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A7D93" w14:textId="77777777" w:rsidR="00560125" w:rsidRPr="003A06E1" w:rsidRDefault="00560125" w:rsidP="00F524B6">
      <w:pPr>
        <w:spacing w:before="100" w:beforeAutospacing="1" w:after="100" w:afterAutospacing="1" w:line="240" w:lineRule="auto"/>
        <w:ind w:right="-144"/>
        <w:contextualSpacing/>
        <w:rPr>
          <w:rFonts w:ascii="Times New Roman" w:hAnsi="Times New Roman"/>
          <w:b/>
          <w:color w:val="FF0000"/>
          <w:sz w:val="40"/>
          <w:szCs w:val="40"/>
        </w:rPr>
      </w:pPr>
      <w:bookmarkStart w:id="0" w:name="_GoBack"/>
      <w:bookmarkEnd w:id="0"/>
      <w:r w:rsidRPr="00560125">
        <w:rPr>
          <w:rFonts w:ascii="Times New Roman" w:hAnsi="Times New Roman"/>
          <w:b/>
          <w:color w:val="FF0000"/>
          <w:sz w:val="48"/>
          <w:szCs w:val="48"/>
        </w:rPr>
        <w:t xml:space="preserve"> </w:t>
      </w:r>
      <w:r w:rsidR="00F524B6">
        <w:rPr>
          <w:rFonts w:ascii="Times New Roman" w:hAnsi="Times New Roman"/>
          <w:b/>
          <w:color w:val="FF0000"/>
          <w:sz w:val="48"/>
          <w:szCs w:val="48"/>
        </w:rPr>
        <w:t xml:space="preserve">                                                    </w:t>
      </w:r>
    </w:p>
    <w:p w14:paraId="128031F8" w14:textId="77777777" w:rsidR="00D81939" w:rsidRDefault="00D81939" w:rsidP="008B53C3">
      <w:pPr>
        <w:spacing w:before="100" w:beforeAutospacing="1" w:after="100" w:afterAutospacing="1" w:line="240" w:lineRule="auto"/>
        <w:ind w:right="-144"/>
        <w:contextualSpacing/>
        <w:jc w:val="center"/>
        <w:rPr>
          <w:rFonts w:ascii="Times New Roman" w:hAnsi="Times New Roman"/>
          <w:b/>
          <w:sz w:val="72"/>
          <w:szCs w:val="72"/>
        </w:rPr>
      </w:pPr>
    </w:p>
    <w:p w14:paraId="5B09A818" w14:textId="77777777" w:rsidR="007D2AC6" w:rsidRPr="007D2AC6" w:rsidRDefault="007D2AC6" w:rsidP="007D2AC6">
      <w:pPr>
        <w:spacing w:before="100" w:beforeAutospacing="1" w:after="100" w:afterAutospacing="1" w:line="240" w:lineRule="auto"/>
        <w:ind w:right="-144"/>
        <w:contextualSpacing/>
        <w:jc w:val="center"/>
        <w:rPr>
          <w:rFonts w:ascii="Times New Roman" w:hAnsi="Times New Roman"/>
          <w:b/>
          <w:sz w:val="100"/>
          <w:szCs w:val="100"/>
        </w:rPr>
      </w:pPr>
      <w:r w:rsidRPr="007D2AC6">
        <w:rPr>
          <w:rFonts w:ascii="Times New Roman" w:hAnsi="Times New Roman"/>
          <w:b/>
          <w:sz w:val="100"/>
          <w:szCs w:val="100"/>
        </w:rPr>
        <w:t xml:space="preserve">Final Report </w:t>
      </w:r>
    </w:p>
    <w:p w14:paraId="1C8298FB" w14:textId="77777777" w:rsidR="00052518" w:rsidRPr="007D2AC6" w:rsidRDefault="00485419" w:rsidP="008B53C3">
      <w:pPr>
        <w:spacing w:before="100" w:beforeAutospacing="1" w:after="100" w:afterAutospacing="1" w:line="240" w:lineRule="auto"/>
        <w:ind w:right="-144"/>
        <w:contextualSpacing/>
        <w:jc w:val="center"/>
        <w:rPr>
          <w:rFonts w:ascii="Times New Roman" w:hAnsi="Times New Roman"/>
          <w:b/>
          <w:sz w:val="100"/>
          <w:szCs w:val="100"/>
        </w:rPr>
      </w:pPr>
      <w:r w:rsidRPr="007D2AC6">
        <w:rPr>
          <w:rFonts w:ascii="Times New Roman" w:hAnsi="Times New Roman"/>
          <w:b/>
          <w:sz w:val="100"/>
          <w:szCs w:val="100"/>
        </w:rPr>
        <w:t xml:space="preserve">Gilford Butler </w:t>
      </w:r>
      <w:r w:rsidR="007063F5" w:rsidRPr="007D2AC6">
        <w:rPr>
          <w:rFonts w:ascii="Times New Roman" w:hAnsi="Times New Roman"/>
          <w:b/>
          <w:sz w:val="100"/>
          <w:szCs w:val="100"/>
        </w:rPr>
        <w:t>School</w:t>
      </w:r>
    </w:p>
    <w:p w14:paraId="59339D1D" w14:textId="77777777" w:rsidR="00A32006" w:rsidRPr="007D2AC6" w:rsidRDefault="00485419" w:rsidP="008B53C3">
      <w:pPr>
        <w:spacing w:before="100" w:beforeAutospacing="1" w:after="100" w:afterAutospacing="1" w:line="240" w:lineRule="auto"/>
        <w:ind w:right="-144"/>
        <w:contextualSpacing/>
        <w:jc w:val="center"/>
        <w:rPr>
          <w:rFonts w:ascii="Times New Roman" w:hAnsi="Times New Roman"/>
          <w:b/>
          <w:sz w:val="100"/>
          <w:szCs w:val="100"/>
        </w:rPr>
      </w:pPr>
      <w:r w:rsidRPr="007D2AC6">
        <w:rPr>
          <w:rFonts w:ascii="Times New Roman" w:hAnsi="Times New Roman"/>
          <w:b/>
          <w:sz w:val="100"/>
          <w:szCs w:val="100"/>
        </w:rPr>
        <w:t>Futures Committee</w:t>
      </w:r>
    </w:p>
    <w:p w14:paraId="2C1F49C3" w14:textId="77777777" w:rsidR="007C05AC" w:rsidRPr="007D2AC6" w:rsidRDefault="007C05AC" w:rsidP="008B53C3">
      <w:pPr>
        <w:spacing w:before="100" w:beforeAutospacing="1" w:after="100" w:afterAutospacing="1" w:line="240" w:lineRule="auto"/>
        <w:ind w:right="-144"/>
        <w:contextualSpacing/>
        <w:jc w:val="center"/>
        <w:rPr>
          <w:rFonts w:ascii="Times New Roman" w:hAnsi="Times New Roman"/>
          <w:b/>
          <w:sz w:val="100"/>
          <w:szCs w:val="100"/>
        </w:rPr>
      </w:pPr>
    </w:p>
    <w:p w14:paraId="475D8AB7" w14:textId="77777777" w:rsidR="007C05AC" w:rsidRDefault="007C05AC" w:rsidP="008B53C3">
      <w:pPr>
        <w:spacing w:before="100" w:beforeAutospacing="1" w:after="100" w:afterAutospacing="1" w:line="240" w:lineRule="auto"/>
        <w:ind w:right="-144"/>
        <w:contextualSpacing/>
        <w:jc w:val="center"/>
        <w:rPr>
          <w:rFonts w:ascii="Times New Roman" w:hAnsi="Times New Roman"/>
          <w:b/>
          <w:sz w:val="68"/>
          <w:szCs w:val="68"/>
        </w:rPr>
      </w:pPr>
    </w:p>
    <w:p w14:paraId="6A9F7641" w14:textId="77777777" w:rsidR="007C05AC" w:rsidRDefault="007C05AC" w:rsidP="008B53C3">
      <w:pPr>
        <w:spacing w:before="100" w:beforeAutospacing="1" w:after="100" w:afterAutospacing="1" w:line="240" w:lineRule="auto"/>
        <w:ind w:right="-144"/>
        <w:contextualSpacing/>
        <w:jc w:val="center"/>
        <w:rPr>
          <w:rFonts w:ascii="Times New Roman" w:hAnsi="Times New Roman"/>
          <w:b/>
          <w:sz w:val="68"/>
          <w:szCs w:val="68"/>
        </w:rPr>
      </w:pPr>
    </w:p>
    <w:p w14:paraId="02888B69" w14:textId="77777777" w:rsidR="00BE5033" w:rsidRPr="007D2AC6" w:rsidRDefault="00795CF5" w:rsidP="008B53C3">
      <w:pPr>
        <w:spacing w:before="100" w:beforeAutospacing="1" w:after="100" w:afterAutospacing="1" w:line="240" w:lineRule="auto"/>
        <w:ind w:right="-144"/>
        <w:contextualSpacing/>
        <w:jc w:val="center"/>
        <w:rPr>
          <w:rFonts w:ascii="Times New Roman" w:hAnsi="Times New Roman"/>
          <w:b/>
          <w:sz w:val="76"/>
          <w:szCs w:val="76"/>
        </w:rPr>
      </w:pPr>
      <w:r w:rsidRPr="007D2AC6">
        <w:rPr>
          <w:rFonts w:ascii="Times New Roman" w:hAnsi="Times New Roman"/>
          <w:b/>
          <w:sz w:val="76"/>
          <w:szCs w:val="76"/>
        </w:rPr>
        <w:t xml:space="preserve">Submitted </w:t>
      </w:r>
      <w:r w:rsidR="00485419" w:rsidRPr="007D2AC6">
        <w:rPr>
          <w:rFonts w:ascii="Times New Roman" w:hAnsi="Times New Roman"/>
          <w:b/>
          <w:sz w:val="76"/>
          <w:szCs w:val="76"/>
        </w:rPr>
        <w:t xml:space="preserve">to </w:t>
      </w:r>
      <w:r w:rsidR="00283C63" w:rsidRPr="007D2AC6">
        <w:rPr>
          <w:rFonts w:ascii="Times New Roman" w:hAnsi="Times New Roman"/>
          <w:b/>
          <w:sz w:val="76"/>
          <w:szCs w:val="76"/>
        </w:rPr>
        <w:t>the Selectboard</w:t>
      </w:r>
      <w:r w:rsidR="00485419" w:rsidRPr="007D2AC6">
        <w:rPr>
          <w:rFonts w:ascii="Times New Roman" w:hAnsi="Times New Roman"/>
          <w:b/>
          <w:sz w:val="76"/>
          <w:szCs w:val="76"/>
        </w:rPr>
        <w:t xml:space="preserve"> </w:t>
      </w:r>
    </w:p>
    <w:p w14:paraId="4B58EEEB" w14:textId="77777777" w:rsidR="00485419" w:rsidRPr="007D2AC6" w:rsidRDefault="002A4BDE" w:rsidP="008B53C3">
      <w:pPr>
        <w:spacing w:before="100" w:beforeAutospacing="1" w:after="100" w:afterAutospacing="1" w:line="240" w:lineRule="auto"/>
        <w:ind w:right="-144"/>
        <w:contextualSpacing/>
        <w:jc w:val="center"/>
        <w:rPr>
          <w:rFonts w:ascii="Times New Roman" w:hAnsi="Times New Roman"/>
          <w:b/>
          <w:sz w:val="76"/>
          <w:szCs w:val="76"/>
        </w:rPr>
      </w:pPr>
      <w:r w:rsidRPr="007D2AC6">
        <w:rPr>
          <w:rFonts w:ascii="Times New Roman" w:hAnsi="Times New Roman"/>
          <w:b/>
          <w:sz w:val="76"/>
          <w:szCs w:val="76"/>
        </w:rPr>
        <w:t>Town</w:t>
      </w:r>
      <w:r w:rsidR="00806C93" w:rsidRPr="007D2AC6">
        <w:rPr>
          <w:rFonts w:ascii="Times New Roman" w:hAnsi="Times New Roman"/>
          <w:b/>
          <w:sz w:val="76"/>
          <w:szCs w:val="76"/>
        </w:rPr>
        <w:t xml:space="preserve"> of South Thomaston</w:t>
      </w:r>
    </w:p>
    <w:p w14:paraId="2DD29AEC" w14:textId="77777777" w:rsidR="00BE5033" w:rsidRPr="007D2AC6" w:rsidRDefault="007D2AC6" w:rsidP="007D2AC6">
      <w:pPr>
        <w:spacing w:before="100" w:beforeAutospacing="1" w:after="100" w:afterAutospacing="1" w:line="240" w:lineRule="auto"/>
        <w:ind w:right="-144"/>
        <w:contextualSpacing/>
        <w:jc w:val="center"/>
        <w:rPr>
          <w:rFonts w:ascii="Arial Narrow" w:hAnsi="Arial Narrow"/>
          <w:i/>
          <w:sz w:val="76"/>
          <w:szCs w:val="76"/>
        </w:rPr>
      </w:pPr>
      <w:r w:rsidRPr="007D2AC6">
        <w:rPr>
          <w:rFonts w:ascii="Times New Roman" w:hAnsi="Times New Roman"/>
          <w:b/>
          <w:sz w:val="76"/>
          <w:szCs w:val="76"/>
        </w:rPr>
        <w:t>July 11, 2019</w:t>
      </w:r>
    </w:p>
    <w:p w14:paraId="038E0949" w14:textId="77777777" w:rsidR="00992DA2" w:rsidRDefault="00992DA2" w:rsidP="007D2AC6">
      <w:pPr>
        <w:spacing w:before="100" w:beforeAutospacing="1" w:after="100" w:afterAutospacing="1" w:line="240" w:lineRule="auto"/>
        <w:ind w:left="-630" w:right="-144" w:hanging="90"/>
        <w:contextualSpacing/>
        <w:jc w:val="center"/>
        <w:rPr>
          <w:rFonts w:ascii="Verdana" w:hAnsi="Verdana"/>
          <w:b/>
          <w:sz w:val="32"/>
          <w:szCs w:val="32"/>
        </w:rPr>
      </w:pPr>
    </w:p>
    <w:p w14:paraId="7B06D5CF" w14:textId="77777777" w:rsidR="00992DA2" w:rsidRDefault="00992DA2" w:rsidP="008B53C3">
      <w:pPr>
        <w:spacing w:before="100" w:beforeAutospacing="1" w:after="100" w:afterAutospacing="1" w:line="240" w:lineRule="auto"/>
        <w:ind w:left="-630" w:right="-144" w:hanging="90"/>
        <w:contextualSpacing/>
        <w:rPr>
          <w:rFonts w:ascii="Verdana" w:hAnsi="Verdana"/>
          <w:b/>
          <w:sz w:val="32"/>
          <w:szCs w:val="32"/>
        </w:rPr>
      </w:pPr>
    </w:p>
    <w:p w14:paraId="5045716A" w14:textId="77777777" w:rsidR="002A4BDE" w:rsidRDefault="002A4BDE" w:rsidP="008B53C3">
      <w:pPr>
        <w:spacing w:before="100" w:beforeAutospacing="1" w:after="100" w:afterAutospacing="1" w:line="240" w:lineRule="auto"/>
        <w:ind w:left="-630" w:right="-144" w:hanging="90"/>
        <w:contextualSpacing/>
        <w:rPr>
          <w:rFonts w:ascii="Verdana" w:hAnsi="Verdana"/>
          <w:b/>
          <w:sz w:val="28"/>
          <w:szCs w:val="28"/>
        </w:rPr>
      </w:pPr>
    </w:p>
    <w:p w14:paraId="131CDC3B" w14:textId="77777777" w:rsidR="002A4BDE" w:rsidRDefault="002A4BDE" w:rsidP="008B53C3">
      <w:pPr>
        <w:spacing w:before="100" w:beforeAutospacing="1" w:after="100" w:afterAutospacing="1" w:line="240" w:lineRule="auto"/>
        <w:ind w:left="-630" w:right="-144" w:hanging="90"/>
        <w:contextualSpacing/>
        <w:rPr>
          <w:rFonts w:ascii="Verdana" w:hAnsi="Verdana"/>
          <w:b/>
          <w:sz w:val="28"/>
          <w:szCs w:val="28"/>
        </w:rPr>
      </w:pPr>
    </w:p>
    <w:p w14:paraId="55398C6A" w14:textId="77777777" w:rsidR="002A4BDE" w:rsidRDefault="002A4BDE" w:rsidP="008B53C3">
      <w:pPr>
        <w:spacing w:before="100" w:beforeAutospacing="1" w:after="100" w:afterAutospacing="1" w:line="240" w:lineRule="auto"/>
        <w:ind w:left="-630" w:right="-144" w:hanging="90"/>
        <w:contextualSpacing/>
        <w:rPr>
          <w:rFonts w:ascii="Verdana" w:hAnsi="Verdana"/>
          <w:b/>
          <w:sz w:val="28"/>
          <w:szCs w:val="28"/>
        </w:rPr>
      </w:pPr>
    </w:p>
    <w:p w14:paraId="1BCC9534" w14:textId="77777777" w:rsidR="002A4BDE" w:rsidRDefault="002A4BDE" w:rsidP="008B53C3">
      <w:pPr>
        <w:spacing w:before="100" w:beforeAutospacing="1" w:after="100" w:afterAutospacing="1" w:line="240" w:lineRule="auto"/>
        <w:ind w:left="-630" w:right="-144" w:hanging="90"/>
        <w:contextualSpacing/>
        <w:rPr>
          <w:rFonts w:ascii="Verdana" w:hAnsi="Verdana"/>
          <w:b/>
          <w:sz w:val="28"/>
          <w:szCs w:val="28"/>
        </w:rPr>
      </w:pPr>
    </w:p>
    <w:p w14:paraId="1284A570" w14:textId="77777777" w:rsidR="002A4BDE" w:rsidRDefault="002A4BDE" w:rsidP="008B53C3">
      <w:pPr>
        <w:spacing w:before="100" w:beforeAutospacing="1" w:after="100" w:afterAutospacing="1" w:line="240" w:lineRule="auto"/>
        <w:ind w:left="-630" w:right="-144" w:hanging="90"/>
        <w:contextualSpacing/>
        <w:rPr>
          <w:rFonts w:ascii="Verdana" w:hAnsi="Verdana"/>
          <w:b/>
          <w:sz w:val="28"/>
          <w:szCs w:val="28"/>
        </w:rPr>
      </w:pPr>
    </w:p>
    <w:p w14:paraId="05CB8059" w14:textId="77777777" w:rsidR="002A4BDE" w:rsidRDefault="00790534" w:rsidP="00790534">
      <w:pPr>
        <w:spacing w:before="100" w:beforeAutospacing="1" w:after="100" w:afterAutospacing="1" w:line="240" w:lineRule="auto"/>
        <w:ind w:left="-630" w:right="-144" w:hanging="90"/>
        <w:contextualSpacing/>
        <w:jc w:val="center"/>
        <w:rPr>
          <w:rFonts w:ascii="Verdana" w:hAnsi="Verdana"/>
          <w:b/>
          <w:sz w:val="28"/>
          <w:szCs w:val="28"/>
        </w:rPr>
      </w:pPr>
      <w:r w:rsidRPr="007D2AC6">
        <w:rPr>
          <w:rFonts w:ascii="Verdana" w:hAnsi="Verdana"/>
          <w:sz w:val="28"/>
          <w:szCs w:val="28"/>
        </w:rPr>
        <w:t xml:space="preserve">New </w:t>
      </w:r>
      <w:r w:rsidR="007D2AC6" w:rsidRPr="007D2AC6">
        <w:rPr>
          <w:rFonts w:ascii="Verdana" w:hAnsi="Verdana"/>
          <w:sz w:val="28"/>
          <w:szCs w:val="28"/>
        </w:rPr>
        <w:t>t</w:t>
      </w:r>
      <w:r w:rsidRPr="007D2AC6">
        <w:rPr>
          <w:rFonts w:ascii="Verdana" w:hAnsi="Verdana"/>
          <w:sz w:val="28"/>
          <w:szCs w:val="28"/>
        </w:rPr>
        <w:t xml:space="preserve">own </w:t>
      </w:r>
      <w:r w:rsidR="007D2AC6" w:rsidRPr="007D2AC6">
        <w:rPr>
          <w:rFonts w:ascii="Verdana" w:hAnsi="Verdana"/>
          <w:sz w:val="28"/>
          <w:szCs w:val="28"/>
        </w:rPr>
        <w:t>w</w:t>
      </w:r>
      <w:r w:rsidRPr="007D2AC6">
        <w:rPr>
          <w:rFonts w:ascii="Verdana" w:hAnsi="Verdana"/>
          <w:sz w:val="28"/>
          <w:szCs w:val="28"/>
        </w:rPr>
        <w:t xml:space="preserve">ebsite </w:t>
      </w:r>
      <w:r w:rsidR="007D2AC6" w:rsidRPr="007D2AC6">
        <w:rPr>
          <w:rFonts w:ascii="Verdana" w:hAnsi="Verdana"/>
          <w:sz w:val="28"/>
          <w:szCs w:val="28"/>
        </w:rPr>
        <w:t>a</w:t>
      </w:r>
      <w:r w:rsidRPr="007D2AC6">
        <w:rPr>
          <w:rFonts w:ascii="Verdana" w:hAnsi="Verdana"/>
          <w:sz w:val="28"/>
          <w:szCs w:val="28"/>
        </w:rPr>
        <w:t>ddress:</w:t>
      </w:r>
      <w:r w:rsidR="007D2AC6" w:rsidRPr="007D2AC6">
        <w:rPr>
          <w:rFonts w:ascii="Verdana" w:hAnsi="Verdana"/>
          <w:b/>
          <w:i/>
          <w:sz w:val="28"/>
          <w:szCs w:val="28"/>
        </w:rPr>
        <w:t>souththomaston.me</w:t>
      </w:r>
    </w:p>
    <w:p w14:paraId="6B0794D2" w14:textId="77777777" w:rsidR="004214EF" w:rsidRPr="007F6DD2" w:rsidRDefault="00E13827" w:rsidP="008B53C3">
      <w:pPr>
        <w:spacing w:before="100" w:beforeAutospacing="1" w:after="100" w:afterAutospacing="1" w:line="240" w:lineRule="auto"/>
        <w:ind w:left="-630" w:right="-144" w:hanging="90"/>
        <w:contextualSpacing/>
        <w:rPr>
          <w:rFonts w:ascii="Verdana" w:hAnsi="Verdana"/>
          <w:b/>
          <w:sz w:val="28"/>
          <w:szCs w:val="28"/>
        </w:rPr>
      </w:pPr>
      <w:r w:rsidRPr="007F6DD2">
        <w:rPr>
          <w:rFonts w:ascii="Verdana" w:hAnsi="Verdana"/>
          <w:b/>
          <w:sz w:val="28"/>
          <w:szCs w:val="28"/>
        </w:rPr>
        <w:lastRenderedPageBreak/>
        <w:t>Executive Summary</w:t>
      </w:r>
    </w:p>
    <w:p w14:paraId="1CE528DD" w14:textId="77777777" w:rsidR="00992DA2" w:rsidRPr="00830A8A" w:rsidRDefault="00992DA2" w:rsidP="008B53C3">
      <w:pPr>
        <w:spacing w:before="100" w:beforeAutospacing="1" w:after="100" w:afterAutospacing="1" w:line="240" w:lineRule="auto"/>
        <w:ind w:left="-630" w:right="-144" w:hanging="90"/>
        <w:contextualSpacing/>
        <w:rPr>
          <w:rFonts w:ascii="Verdana" w:hAnsi="Verdana"/>
          <w:b/>
          <w:sz w:val="32"/>
          <w:szCs w:val="32"/>
        </w:rPr>
      </w:pPr>
    </w:p>
    <w:p w14:paraId="1E5D6168" w14:textId="77777777" w:rsidR="00D776F0" w:rsidRPr="007F6DD2" w:rsidRDefault="00004A0A" w:rsidP="008B53C3">
      <w:pPr>
        <w:spacing w:before="100" w:beforeAutospacing="1" w:after="100" w:afterAutospacing="1" w:line="240" w:lineRule="auto"/>
        <w:ind w:left="-720" w:right="-144"/>
        <w:contextualSpacing/>
        <w:jc w:val="both"/>
        <w:rPr>
          <w:rFonts w:ascii="Times New Roman" w:hAnsi="Times New Roman"/>
          <w:sz w:val="28"/>
          <w:szCs w:val="28"/>
        </w:rPr>
      </w:pPr>
      <w:r w:rsidRPr="007F6DD2">
        <w:rPr>
          <w:rFonts w:ascii="Times New Roman" w:hAnsi="Times New Roman"/>
          <w:sz w:val="28"/>
          <w:szCs w:val="28"/>
        </w:rPr>
        <w:t xml:space="preserve">The purpose of this report is to provide the </w:t>
      </w:r>
      <w:r w:rsidR="00E13827" w:rsidRPr="007F6DD2">
        <w:rPr>
          <w:rFonts w:ascii="Times New Roman" w:hAnsi="Times New Roman"/>
          <w:sz w:val="28"/>
          <w:szCs w:val="28"/>
        </w:rPr>
        <w:t>Selectboard of</w:t>
      </w:r>
      <w:r w:rsidR="00433C14" w:rsidRPr="007F6DD2">
        <w:rPr>
          <w:rFonts w:ascii="Times New Roman" w:hAnsi="Times New Roman"/>
          <w:sz w:val="28"/>
          <w:szCs w:val="28"/>
        </w:rPr>
        <w:t xml:space="preserve"> the Town of </w:t>
      </w:r>
      <w:r w:rsidRPr="007F6DD2">
        <w:rPr>
          <w:rFonts w:ascii="Times New Roman" w:hAnsi="Times New Roman"/>
          <w:sz w:val="28"/>
          <w:szCs w:val="28"/>
        </w:rPr>
        <w:t xml:space="preserve">South Thomaston </w:t>
      </w:r>
      <w:r w:rsidR="00433C14" w:rsidRPr="007F6DD2">
        <w:rPr>
          <w:rFonts w:ascii="Times New Roman" w:hAnsi="Times New Roman"/>
          <w:sz w:val="28"/>
          <w:szCs w:val="28"/>
        </w:rPr>
        <w:t xml:space="preserve">(hereinafter the Town) </w:t>
      </w:r>
      <w:r w:rsidR="00192C66" w:rsidRPr="007F6DD2">
        <w:rPr>
          <w:rFonts w:ascii="Times New Roman" w:hAnsi="Times New Roman"/>
          <w:sz w:val="28"/>
          <w:szCs w:val="28"/>
        </w:rPr>
        <w:t xml:space="preserve">with </w:t>
      </w:r>
      <w:r w:rsidR="001A55A0" w:rsidRPr="007F6DD2">
        <w:rPr>
          <w:rFonts w:ascii="Times New Roman" w:hAnsi="Times New Roman"/>
          <w:sz w:val="28"/>
          <w:szCs w:val="28"/>
        </w:rPr>
        <w:t xml:space="preserve">the Gilford Butler </w:t>
      </w:r>
      <w:r w:rsidR="007063F5" w:rsidRPr="007F6DD2">
        <w:rPr>
          <w:rFonts w:ascii="Times New Roman" w:hAnsi="Times New Roman"/>
          <w:sz w:val="28"/>
          <w:szCs w:val="28"/>
        </w:rPr>
        <w:t xml:space="preserve">School </w:t>
      </w:r>
      <w:r w:rsidR="001A55A0" w:rsidRPr="007F6DD2">
        <w:rPr>
          <w:rFonts w:ascii="Times New Roman" w:hAnsi="Times New Roman"/>
          <w:sz w:val="28"/>
          <w:szCs w:val="28"/>
        </w:rPr>
        <w:t xml:space="preserve">Futures </w:t>
      </w:r>
      <w:r w:rsidR="00613C0D" w:rsidRPr="007F6DD2">
        <w:rPr>
          <w:rFonts w:ascii="Times New Roman" w:hAnsi="Times New Roman"/>
          <w:sz w:val="28"/>
          <w:szCs w:val="28"/>
        </w:rPr>
        <w:t xml:space="preserve">Committee’s </w:t>
      </w:r>
      <w:r w:rsidR="00433C14" w:rsidRPr="007F6DD2">
        <w:rPr>
          <w:rFonts w:ascii="Times New Roman" w:hAnsi="Times New Roman"/>
          <w:sz w:val="28"/>
          <w:szCs w:val="28"/>
        </w:rPr>
        <w:t xml:space="preserve">(hereinafter the Committee) </w:t>
      </w:r>
      <w:r w:rsidR="00613C0D" w:rsidRPr="007F6DD2">
        <w:rPr>
          <w:rFonts w:ascii="Times New Roman" w:hAnsi="Times New Roman"/>
          <w:sz w:val="28"/>
          <w:szCs w:val="28"/>
        </w:rPr>
        <w:t>recommendations</w:t>
      </w:r>
      <w:r w:rsidR="001A55A0" w:rsidRPr="007F6DD2">
        <w:rPr>
          <w:rFonts w:ascii="Times New Roman" w:hAnsi="Times New Roman"/>
          <w:sz w:val="28"/>
          <w:szCs w:val="28"/>
        </w:rPr>
        <w:t xml:space="preserve"> regarding the future of the Gilford Butler School </w:t>
      </w:r>
      <w:r w:rsidR="00951C39" w:rsidRPr="007F6DD2">
        <w:rPr>
          <w:rFonts w:ascii="Times New Roman" w:hAnsi="Times New Roman"/>
          <w:sz w:val="28"/>
          <w:szCs w:val="28"/>
        </w:rPr>
        <w:t>p</w:t>
      </w:r>
      <w:r w:rsidR="001A55A0" w:rsidRPr="007F6DD2">
        <w:rPr>
          <w:rFonts w:ascii="Times New Roman" w:hAnsi="Times New Roman"/>
          <w:sz w:val="28"/>
          <w:szCs w:val="28"/>
        </w:rPr>
        <w:t>roperty</w:t>
      </w:r>
      <w:r w:rsidR="009F2703" w:rsidRPr="007F6DD2">
        <w:rPr>
          <w:rFonts w:ascii="Times New Roman" w:hAnsi="Times New Roman"/>
          <w:sz w:val="28"/>
          <w:szCs w:val="28"/>
        </w:rPr>
        <w:t xml:space="preserve">. </w:t>
      </w:r>
      <w:r w:rsidR="001A55A0" w:rsidRPr="007F6DD2">
        <w:rPr>
          <w:rFonts w:ascii="Times New Roman" w:hAnsi="Times New Roman"/>
          <w:sz w:val="28"/>
          <w:szCs w:val="28"/>
        </w:rPr>
        <w:t xml:space="preserve">The report also provides </w:t>
      </w:r>
      <w:r w:rsidR="00192C66" w:rsidRPr="007F6DD2">
        <w:rPr>
          <w:rFonts w:ascii="Times New Roman" w:hAnsi="Times New Roman"/>
          <w:sz w:val="28"/>
          <w:szCs w:val="28"/>
        </w:rPr>
        <w:t xml:space="preserve">a </w:t>
      </w:r>
      <w:r w:rsidR="00E13827" w:rsidRPr="007F6DD2">
        <w:rPr>
          <w:rFonts w:ascii="Times New Roman" w:hAnsi="Times New Roman"/>
          <w:sz w:val="28"/>
          <w:szCs w:val="28"/>
        </w:rPr>
        <w:t xml:space="preserve">detailed description </w:t>
      </w:r>
      <w:r w:rsidR="00192C66" w:rsidRPr="007F6DD2">
        <w:rPr>
          <w:rFonts w:ascii="Times New Roman" w:hAnsi="Times New Roman"/>
          <w:sz w:val="28"/>
          <w:szCs w:val="28"/>
        </w:rPr>
        <w:t xml:space="preserve">of the </w:t>
      </w:r>
      <w:r w:rsidR="001A55A0" w:rsidRPr="007F6DD2">
        <w:rPr>
          <w:rFonts w:ascii="Times New Roman" w:hAnsi="Times New Roman"/>
          <w:sz w:val="28"/>
          <w:szCs w:val="28"/>
        </w:rPr>
        <w:t xml:space="preserve">Committee’s </w:t>
      </w:r>
      <w:r w:rsidR="00613C0D" w:rsidRPr="007F6DD2">
        <w:rPr>
          <w:rFonts w:ascii="Times New Roman" w:hAnsi="Times New Roman"/>
          <w:sz w:val="28"/>
          <w:szCs w:val="28"/>
        </w:rPr>
        <w:t xml:space="preserve">activities </w:t>
      </w:r>
      <w:r w:rsidR="00140BF9" w:rsidRPr="007F6DD2">
        <w:rPr>
          <w:rFonts w:ascii="Times New Roman" w:hAnsi="Times New Roman"/>
          <w:sz w:val="28"/>
          <w:szCs w:val="28"/>
        </w:rPr>
        <w:t xml:space="preserve">for </w:t>
      </w:r>
      <w:r w:rsidR="00192C66" w:rsidRPr="007F6DD2">
        <w:rPr>
          <w:rFonts w:ascii="Times New Roman" w:hAnsi="Times New Roman"/>
          <w:sz w:val="28"/>
          <w:szCs w:val="28"/>
        </w:rPr>
        <w:t>the period July 19</w:t>
      </w:r>
      <w:r w:rsidR="007C485C" w:rsidRPr="007F6DD2">
        <w:rPr>
          <w:rFonts w:ascii="Times New Roman" w:hAnsi="Times New Roman"/>
          <w:sz w:val="28"/>
          <w:szCs w:val="28"/>
        </w:rPr>
        <w:t>, 2018</w:t>
      </w:r>
      <w:r w:rsidR="00192C66" w:rsidRPr="007F6DD2">
        <w:rPr>
          <w:rFonts w:ascii="Times New Roman" w:hAnsi="Times New Roman"/>
          <w:sz w:val="28"/>
          <w:szCs w:val="28"/>
        </w:rPr>
        <w:t xml:space="preserve"> to </w:t>
      </w:r>
      <w:r w:rsidR="001A55A0" w:rsidRPr="007F6DD2">
        <w:rPr>
          <w:rFonts w:ascii="Times New Roman" w:hAnsi="Times New Roman"/>
          <w:sz w:val="28"/>
          <w:szCs w:val="28"/>
        </w:rPr>
        <w:t>Ju</w:t>
      </w:r>
      <w:r w:rsidR="007C05AC">
        <w:rPr>
          <w:rFonts w:ascii="Times New Roman" w:hAnsi="Times New Roman"/>
          <w:sz w:val="28"/>
          <w:szCs w:val="28"/>
        </w:rPr>
        <w:t>ly</w:t>
      </w:r>
      <w:r w:rsidR="001A55A0" w:rsidRPr="007F6DD2">
        <w:rPr>
          <w:rFonts w:ascii="Times New Roman" w:hAnsi="Times New Roman"/>
          <w:sz w:val="28"/>
          <w:szCs w:val="28"/>
        </w:rPr>
        <w:t xml:space="preserve"> </w:t>
      </w:r>
      <w:r w:rsidR="007C05AC">
        <w:rPr>
          <w:rFonts w:ascii="Times New Roman" w:hAnsi="Times New Roman"/>
          <w:sz w:val="28"/>
          <w:szCs w:val="28"/>
        </w:rPr>
        <w:t>11</w:t>
      </w:r>
      <w:r w:rsidR="00192C66" w:rsidRPr="007F6DD2">
        <w:rPr>
          <w:rFonts w:ascii="Times New Roman" w:hAnsi="Times New Roman"/>
          <w:sz w:val="28"/>
          <w:szCs w:val="28"/>
        </w:rPr>
        <w:t>, 201</w:t>
      </w:r>
      <w:r w:rsidR="001A55A0" w:rsidRPr="007F6DD2">
        <w:rPr>
          <w:rFonts w:ascii="Times New Roman" w:hAnsi="Times New Roman"/>
          <w:sz w:val="28"/>
          <w:szCs w:val="28"/>
        </w:rPr>
        <w:t>9 as well as addition</w:t>
      </w:r>
      <w:r w:rsidR="00D776F0" w:rsidRPr="007F6DD2">
        <w:rPr>
          <w:rFonts w:ascii="Times New Roman" w:hAnsi="Times New Roman"/>
          <w:sz w:val="28"/>
          <w:szCs w:val="28"/>
        </w:rPr>
        <w:t>a</w:t>
      </w:r>
      <w:r w:rsidR="001A55A0" w:rsidRPr="007F6DD2">
        <w:rPr>
          <w:rFonts w:ascii="Times New Roman" w:hAnsi="Times New Roman"/>
          <w:sz w:val="28"/>
          <w:szCs w:val="28"/>
        </w:rPr>
        <w:t>l background information</w:t>
      </w:r>
      <w:r w:rsidR="00192C66" w:rsidRPr="007F6DD2">
        <w:rPr>
          <w:rFonts w:ascii="Times New Roman" w:hAnsi="Times New Roman"/>
          <w:sz w:val="28"/>
          <w:szCs w:val="28"/>
        </w:rPr>
        <w:t>.</w:t>
      </w:r>
      <w:r w:rsidR="00D776F0" w:rsidRPr="007F6DD2">
        <w:rPr>
          <w:rFonts w:ascii="Times New Roman" w:hAnsi="Times New Roman"/>
          <w:sz w:val="28"/>
          <w:szCs w:val="28"/>
        </w:rPr>
        <w:t xml:space="preserve"> </w:t>
      </w:r>
    </w:p>
    <w:p w14:paraId="7F6E9251" w14:textId="77777777" w:rsidR="00293207" w:rsidRDefault="00293207" w:rsidP="008B53C3">
      <w:pPr>
        <w:spacing w:before="100" w:beforeAutospacing="1" w:after="100" w:afterAutospacing="1" w:line="240" w:lineRule="auto"/>
        <w:ind w:left="-630" w:right="-144" w:hanging="90"/>
        <w:contextualSpacing/>
        <w:jc w:val="both"/>
        <w:rPr>
          <w:rFonts w:ascii="Times New Roman" w:hAnsi="Times New Roman"/>
          <w:sz w:val="28"/>
          <w:szCs w:val="28"/>
        </w:rPr>
      </w:pPr>
    </w:p>
    <w:p w14:paraId="4FF02ED4" w14:textId="77777777" w:rsidR="00433C14" w:rsidRPr="00DA6455" w:rsidRDefault="00D776F0" w:rsidP="008B53C3">
      <w:pPr>
        <w:spacing w:before="100" w:beforeAutospacing="1" w:after="100" w:afterAutospacing="1" w:line="240" w:lineRule="auto"/>
        <w:ind w:left="-630" w:right="-144" w:hanging="90"/>
        <w:contextualSpacing/>
        <w:jc w:val="both"/>
        <w:rPr>
          <w:rFonts w:ascii="Times New Roman" w:hAnsi="Times New Roman"/>
          <w:b/>
          <w:sz w:val="28"/>
          <w:szCs w:val="28"/>
        </w:rPr>
      </w:pPr>
      <w:r w:rsidRPr="00DA6455">
        <w:rPr>
          <w:rFonts w:ascii="Times New Roman" w:hAnsi="Times New Roman"/>
          <w:b/>
          <w:sz w:val="28"/>
          <w:szCs w:val="28"/>
        </w:rPr>
        <w:t>The Committee recommends that</w:t>
      </w:r>
      <w:r w:rsidR="00433C14" w:rsidRPr="00DA6455">
        <w:rPr>
          <w:rFonts w:ascii="Times New Roman" w:hAnsi="Times New Roman"/>
          <w:b/>
          <w:sz w:val="28"/>
          <w:szCs w:val="28"/>
        </w:rPr>
        <w:t>:</w:t>
      </w:r>
    </w:p>
    <w:p w14:paraId="4C41492A" w14:textId="77777777" w:rsidR="00192C66" w:rsidRPr="00DA6455" w:rsidRDefault="00D776F0" w:rsidP="001455BC">
      <w:pPr>
        <w:pStyle w:val="ListParagraph"/>
        <w:numPr>
          <w:ilvl w:val="0"/>
          <w:numId w:val="9"/>
        </w:numPr>
        <w:spacing w:after="100" w:afterAutospacing="1" w:line="240" w:lineRule="auto"/>
        <w:ind w:left="-270" w:right="-144"/>
        <w:jc w:val="both"/>
        <w:rPr>
          <w:rFonts w:ascii="Times New Roman" w:hAnsi="Times New Roman"/>
          <w:b/>
          <w:sz w:val="28"/>
          <w:szCs w:val="28"/>
        </w:rPr>
      </w:pPr>
      <w:r w:rsidRPr="00DA6455">
        <w:rPr>
          <w:rFonts w:ascii="Times New Roman" w:hAnsi="Times New Roman"/>
          <w:b/>
          <w:sz w:val="28"/>
          <w:szCs w:val="28"/>
        </w:rPr>
        <w:t xml:space="preserve">the Town </w:t>
      </w:r>
      <w:r w:rsidR="00433C14" w:rsidRPr="00DA6455">
        <w:rPr>
          <w:rFonts w:ascii="Times New Roman" w:hAnsi="Times New Roman"/>
          <w:b/>
          <w:sz w:val="28"/>
          <w:szCs w:val="28"/>
        </w:rPr>
        <w:t xml:space="preserve">retain ownership of the </w:t>
      </w:r>
      <w:r w:rsidR="009819CD" w:rsidRPr="00DA6455">
        <w:rPr>
          <w:rFonts w:ascii="Times New Roman" w:hAnsi="Times New Roman"/>
          <w:b/>
          <w:sz w:val="28"/>
          <w:szCs w:val="28"/>
        </w:rPr>
        <w:t xml:space="preserve">Gilford Butler School </w:t>
      </w:r>
      <w:r w:rsidR="00433C14" w:rsidRPr="00DA6455">
        <w:rPr>
          <w:rFonts w:ascii="Times New Roman" w:hAnsi="Times New Roman"/>
          <w:b/>
          <w:sz w:val="28"/>
          <w:szCs w:val="28"/>
        </w:rPr>
        <w:t>property once it is conveyed to the Town by RSU 13 and the State of Maine.</w:t>
      </w:r>
    </w:p>
    <w:p w14:paraId="7FA0BB67" w14:textId="77777777" w:rsidR="001455BC" w:rsidRPr="001455BC" w:rsidRDefault="001455BC" w:rsidP="001455BC">
      <w:pPr>
        <w:pStyle w:val="ListParagraph"/>
        <w:spacing w:after="100" w:afterAutospacing="1" w:line="240" w:lineRule="auto"/>
        <w:ind w:left="-270" w:right="-144"/>
        <w:jc w:val="both"/>
        <w:rPr>
          <w:rFonts w:ascii="Times New Roman" w:eastAsia="Times New Roman" w:hAnsi="Times New Roman" w:cs="Times New Roman"/>
          <w:b/>
          <w:sz w:val="28"/>
          <w:szCs w:val="28"/>
        </w:rPr>
      </w:pPr>
    </w:p>
    <w:p w14:paraId="544254E1" w14:textId="77777777" w:rsidR="006838C3" w:rsidRPr="00DA6455" w:rsidRDefault="00AD037E" w:rsidP="001455BC">
      <w:pPr>
        <w:pStyle w:val="ListParagraph"/>
        <w:numPr>
          <w:ilvl w:val="0"/>
          <w:numId w:val="9"/>
        </w:numPr>
        <w:spacing w:after="100" w:afterAutospacing="1" w:line="240" w:lineRule="auto"/>
        <w:ind w:left="-270" w:right="-144"/>
        <w:jc w:val="both"/>
        <w:rPr>
          <w:rFonts w:ascii="Times New Roman" w:eastAsia="Times New Roman" w:hAnsi="Times New Roman" w:cs="Times New Roman"/>
          <w:b/>
          <w:sz w:val="28"/>
          <w:szCs w:val="28"/>
        </w:rPr>
      </w:pPr>
      <w:r w:rsidRPr="00DA6455">
        <w:rPr>
          <w:rFonts w:ascii="Times New Roman" w:eastAsia="Times New Roman" w:hAnsi="Times New Roman" w:cs="Times New Roman"/>
          <w:b/>
          <w:iCs/>
          <w:sz w:val="28"/>
          <w:szCs w:val="28"/>
        </w:rPr>
        <w:t xml:space="preserve">as soon as practical, and on a temporary basis, the </w:t>
      </w:r>
      <w:r w:rsidR="006838C3" w:rsidRPr="00DA6455">
        <w:rPr>
          <w:rFonts w:ascii="Times New Roman" w:eastAsia="Times New Roman" w:hAnsi="Times New Roman" w:cs="Times New Roman"/>
          <w:b/>
          <w:iCs/>
          <w:sz w:val="28"/>
          <w:szCs w:val="28"/>
        </w:rPr>
        <w:t xml:space="preserve">Town </w:t>
      </w:r>
      <w:r w:rsidRPr="00DA6455">
        <w:rPr>
          <w:rFonts w:ascii="Times New Roman" w:eastAsia="Times New Roman" w:hAnsi="Times New Roman" w:cs="Times New Roman"/>
          <w:b/>
          <w:iCs/>
          <w:sz w:val="28"/>
          <w:szCs w:val="28"/>
        </w:rPr>
        <w:t>library relocate to</w:t>
      </w:r>
      <w:r w:rsidR="006838C3" w:rsidRPr="00DA6455">
        <w:rPr>
          <w:rFonts w:ascii="Times New Roman" w:eastAsia="Times New Roman" w:hAnsi="Times New Roman" w:cs="Times New Roman"/>
          <w:b/>
          <w:iCs/>
          <w:sz w:val="28"/>
          <w:szCs w:val="28"/>
        </w:rPr>
        <w:t xml:space="preserve"> </w:t>
      </w:r>
      <w:r w:rsidRPr="00DA6455">
        <w:rPr>
          <w:rFonts w:ascii="Times New Roman" w:eastAsia="Times New Roman" w:hAnsi="Times New Roman" w:cs="Times New Roman"/>
          <w:b/>
          <w:iCs/>
          <w:sz w:val="28"/>
          <w:szCs w:val="28"/>
        </w:rPr>
        <w:t xml:space="preserve">the existing Gilford Butler School </w:t>
      </w:r>
      <w:r w:rsidR="00F106F1" w:rsidRPr="00DA6455">
        <w:rPr>
          <w:rFonts w:ascii="Times New Roman" w:eastAsia="Times New Roman" w:hAnsi="Times New Roman" w:cs="Times New Roman"/>
          <w:b/>
          <w:iCs/>
          <w:sz w:val="28"/>
          <w:szCs w:val="28"/>
        </w:rPr>
        <w:t xml:space="preserve">building </w:t>
      </w:r>
      <w:r w:rsidRPr="00DA6455">
        <w:rPr>
          <w:rFonts w:ascii="Times New Roman" w:eastAsia="Times New Roman" w:hAnsi="Times New Roman" w:cs="Times New Roman"/>
          <w:b/>
          <w:iCs/>
          <w:sz w:val="28"/>
          <w:szCs w:val="28"/>
        </w:rPr>
        <w:t xml:space="preserve">and </w:t>
      </w:r>
      <w:r w:rsidR="006838C3" w:rsidRPr="00DA6455">
        <w:rPr>
          <w:rFonts w:ascii="Times New Roman" w:eastAsia="Times New Roman" w:hAnsi="Times New Roman" w:cs="Times New Roman"/>
          <w:b/>
          <w:iCs/>
          <w:sz w:val="28"/>
          <w:szCs w:val="28"/>
        </w:rPr>
        <w:t xml:space="preserve">that </w:t>
      </w:r>
      <w:r w:rsidRPr="00DA6455">
        <w:rPr>
          <w:rFonts w:ascii="Times New Roman" w:eastAsia="Times New Roman" w:hAnsi="Times New Roman" w:cs="Times New Roman"/>
          <w:b/>
          <w:iCs/>
          <w:sz w:val="28"/>
          <w:szCs w:val="28"/>
        </w:rPr>
        <w:t>a</w:t>
      </w:r>
      <w:r w:rsidR="006838C3" w:rsidRPr="00DA6455">
        <w:rPr>
          <w:rFonts w:ascii="Times New Roman" w:eastAsia="Times New Roman" w:hAnsi="Times New Roman" w:cs="Times New Roman"/>
          <w:b/>
          <w:iCs/>
          <w:sz w:val="28"/>
          <w:szCs w:val="28"/>
        </w:rPr>
        <w:t xml:space="preserve"> </w:t>
      </w:r>
      <w:r w:rsidRPr="00DA6455">
        <w:rPr>
          <w:rFonts w:ascii="Times New Roman" w:eastAsia="Times New Roman" w:hAnsi="Times New Roman" w:cs="Times New Roman"/>
          <w:b/>
          <w:iCs/>
          <w:sz w:val="28"/>
          <w:szCs w:val="28"/>
        </w:rPr>
        <w:t xml:space="preserve">classroom(s) be utilized for community </w:t>
      </w:r>
      <w:r w:rsidR="00976190" w:rsidRPr="00DA6455">
        <w:rPr>
          <w:rFonts w:ascii="Times New Roman" w:eastAsia="Times New Roman" w:hAnsi="Times New Roman" w:cs="Times New Roman"/>
          <w:b/>
          <w:iCs/>
          <w:sz w:val="28"/>
          <w:szCs w:val="28"/>
        </w:rPr>
        <w:t>space</w:t>
      </w:r>
      <w:r w:rsidR="00F106F1" w:rsidRPr="00DA6455">
        <w:rPr>
          <w:rFonts w:ascii="Times New Roman" w:eastAsia="Times New Roman" w:hAnsi="Times New Roman" w:cs="Times New Roman"/>
          <w:b/>
          <w:iCs/>
          <w:sz w:val="28"/>
          <w:szCs w:val="28"/>
        </w:rPr>
        <w:t>.</w:t>
      </w:r>
      <w:r w:rsidR="009F2703" w:rsidRPr="00DA6455">
        <w:rPr>
          <w:rFonts w:ascii="Times New Roman" w:eastAsia="Times New Roman" w:hAnsi="Times New Roman" w:cs="Times New Roman"/>
          <w:b/>
          <w:iCs/>
          <w:sz w:val="28"/>
          <w:szCs w:val="28"/>
        </w:rPr>
        <w:t xml:space="preserve"> </w:t>
      </w:r>
      <w:r w:rsidR="00F106F1" w:rsidRPr="00DA6455">
        <w:rPr>
          <w:rFonts w:ascii="Times New Roman" w:eastAsia="Times New Roman" w:hAnsi="Times New Roman" w:cs="Times New Roman"/>
          <w:b/>
          <w:iCs/>
          <w:sz w:val="28"/>
          <w:szCs w:val="28"/>
        </w:rPr>
        <w:t xml:space="preserve">This </w:t>
      </w:r>
      <w:r w:rsidR="00D3141A" w:rsidRPr="00DA6455">
        <w:rPr>
          <w:rFonts w:ascii="Times New Roman" w:eastAsia="Times New Roman" w:hAnsi="Times New Roman" w:cs="Times New Roman"/>
          <w:b/>
          <w:iCs/>
          <w:sz w:val="28"/>
          <w:szCs w:val="28"/>
        </w:rPr>
        <w:t xml:space="preserve">recommendation is contingent </w:t>
      </w:r>
      <w:r w:rsidR="00132D50" w:rsidRPr="00DA6455">
        <w:rPr>
          <w:rFonts w:ascii="Times New Roman" w:eastAsia="Times New Roman" w:hAnsi="Times New Roman" w:cs="Times New Roman"/>
          <w:b/>
          <w:iCs/>
          <w:sz w:val="28"/>
          <w:szCs w:val="28"/>
        </w:rPr>
        <w:t xml:space="preserve">on </w:t>
      </w:r>
      <w:r w:rsidRPr="00DA6455">
        <w:rPr>
          <w:rFonts w:ascii="Times New Roman" w:eastAsia="Times New Roman" w:hAnsi="Times New Roman" w:cs="Times New Roman"/>
          <w:b/>
          <w:iCs/>
          <w:sz w:val="28"/>
          <w:szCs w:val="28"/>
        </w:rPr>
        <w:t>the strict condition that except for building maintenance and other code compliant purposes, the basement floor not be utilized. </w:t>
      </w:r>
    </w:p>
    <w:p w14:paraId="0FBF1C53" w14:textId="77777777" w:rsidR="007A0B93" w:rsidRPr="00DA6455" w:rsidRDefault="007A0B93" w:rsidP="001455BC">
      <w:pPr>
        <w:pStyle w:val="ListParagraph"/>
        <w:spacing w:after="100" w:afterAutospacing="1" w:line="240" w:lineRule="auto"/>
        <w:ind w:left="-270" w:right="-144"/>
        <w:jc w:val="both"/>
        <w:rPr>
          <w:rFonts w:ascii="Times New Roman" w:eastAsia="Times New Roman" w:hAnsi="Times New Roman" w:cs="Times New Roman"/>
          <w:b/>
          <w:sz w:val="28"/>
          <w:szCs w:val="28"/>
        </w:rPr>
      </w:pPr>
    </w:p>
    <w:p w14:paraId="31AE54CD" w14:textId="77777777" w:rsidR="00132D50" w:rsidRPr="00DA6455" w:rsidRDefault="00132D50" w:rsidP="001455BC">
      <w:pPr>
        <w:pStyle w:val="ListParagraph"/>
        <w:numPr>
          <w:ilvl w:val="0"/>
          <w:numId w:val="9"/>
        </w:numPr>
        <w:spacing w:after="100" w:afterAutospacing="1" w:line="240" w:lineRule="auto"/>
        <w:ind w:left="-270" w:right="-144"/>
        <w:jc w:val="both"/>
        <w:rPr>
          <w:rFonts w:ascii="Times New Roman" w:eastAsia="Times New Roman" w:hAnsi="Times New Roman" w:cs="Times New Roman"/>
          <w:b/>
          <w:sz w:val="28"/>
          <w:szCs w:val="28"/>
        </w:rPr>
      </w:pPr>
      <w:r w:rsidRPr="00DA6455">
        <w:rPr>
          <w:rFonts w:ascii="Times New Roman" w:eastAsia="Times New Roman" w:hAnsi="Times New Roman" w:cs="Times New Roman"/>
          <w:b/>
          <w:iCs/>
          <w:sz w:val="28"/>
          <w:szCs w:val="28"/>
        </w:rPr>
        <w:t>the Town retain and maintain the existing playground and skateboard park.</w:t>
      </w:r>
    </w:p>
    <w:p w14:paraId="07F7FC3E" w14:textId="77777777" w:rsidR="007A0B93" w:rsidRPr="00DA6455" w:rsidRDefault="007A0B93" w:rsidP="001455BC">
      <w:pPr>
        <w:pStyle w:val="ListParagraph"/>
        <w:spacing w:after="100" w:afterAutospacing="1" w:line="240" w:lineRule="auto"/>
        <w:ind w:left="-270" w:right="-144"/>
        <w:jc w:val="both"/>
        <w:rPr>
          <w:rFonts w:ascii="Times New Roman" w:eastAsia="Times New Roman" w:hAnsi="Times New Roman" w:cs="Times New Roman"/>
          <w:b/>
          <w:sz w:val="28"/>
          <w:szCs w:val="28"/>
        </w:rPr>
      </w:pPr>
    </w:p>
    <w:p w14:paraId="4F9479BD" w14:textId="77777777" w:rsidR="00F16648" w:rsidRPr="00DA6455" w:rsidRDefault="00132D50" w:rsidP="001455BC">
      <w:pPr>
        <w:pStyle w:val="ListParagraph"/>
        <w:numPr>
          <w:ilvl w:val="0"/>
          <w:numId w:val="9"/>
        </w:numPr>
        <w:spacing w:after="100" w:afterAutospacing="1" w:line="240" w:lineRule="auto"/>
        <w:ind w:left="-270" w:right="-144"/>
        <w:jc w:val="both"/>
        <w:rPr>
          <w:rFonts w:ascii="Times New Roman" w:eastAsia="Times New Roman" w:hAnsi="Times New Roman" w:cs="Times New Roman"/>
          <w:b/>
          <w:sz w:val="28"/>
          <w:szCs w:val="28"/>
        </w:rPr>
      </w:pPr>
      <w:r w:rsidRPr="00DA6455">
        <w:rPr>
          <w:rFonts w:ascii="Times New Roman" w:hAnsi="Times New Roman" w:cs="Times New Roman"/>
          <w:b/>
          <w:sz w:val="28"/>
          <w:szCs w:val="28"/>
        </w:rPr>
        <w:t>t</w:t>
      </w:r>
      <w:r w:rsidR="00F16648" w:rsidRPr="00DA6455">
        <w:rPr>
          <w:rFonts w:ascii="Times New Roman" w:hAnsi="Times New Roman"/>
          <w:b/>
          <w:sz w:val="28"/>
          <w:szCs w:val="28"/>
        </w:rPr>
        <w:t>he</w:t>
      </w:r>
      <w:r w:rsidRPr="00DA6455">
        <w:rPr>
          <w:rFonts w:ascii="Times New Roman" w:hAnsi="Times New Roman"/>
          <w:b/>
          <w:sz w:val="28"/>
          <w:szCs w:val="28"/>
        </w:rPr>
        <w:t xml:space="preserve"> Selectboard</w:t>
      </w:r>
      <w:r w:rsidR="00F16648" w:rsidRPr="00DA6455">
        <w:rPr>
          <w:rFonts w:ascii="Times New Roman" w:hAnsi="Times New Roman"/>
          <w:b/>
          <w:sz w:val="28"/>
          <w:szCs w:val="28"/>
        </w:rPr>
        <w:t xml:space="preserve"> create </w:t>
      </w:r>
      <w:r w:rsidR="00F16648" w:rsidRPr="00DA6455">
        <w:rPr>
          <w:rFonts w:ascii="Times New Roman" w:hAnsi="Times New Roman" w:cs="Times New Roman"/>
          <w:b/>
          <w:sz w:val="28"/>
          <w:szCs w:val="28"/>
        </w:rPr>
        <w:t xml:space="preserve">a </w:t>
      </w:r>
      <w:r w:rsidR="00F16648" w:rsidRPr="00DA6455">
        <w:rPr>
          <w:rFonts w:ascii="Times New Roman" w:hAnsi="Times New Roman" w:cs="Times New Roman"/>
          <w:b/>
          <w:i/>
          <w:sz w:val="28"/>
          <w:szCs w:val="28"/>
        </w:rPr>
        <w:t>Library and Community Center Facility Committee</w:t>
      </w:r>
      <w:r w:rsidR="00F16648" w:rsidRPr="00DA6455">
        <w:rPr>
          <w:rFonts w:ascii="Times New Roman" w:hAnsi="Times New Roman" w:cs="Times New Roman"/>
          <w:b/>
          <w:sz w:val="28"/>
          <w:szCs w:val="28"/>
        </w:rPr>
        <w:t xml:space="preserve"> to plan and fundraise for the construction of a new building, consisting of approximately 4,500 square feet, to house a </w:t>
      </w:r>
      <w:r w:rsidR="00951C39" w:rsidRPr="00DA6455">
        <w:rPr>
          <w:rFonts w:ascii="Times New Roman" w:hAnsi="Times New Roman" w:cs="Times New Roman"/>
          <w:b/>
          <w:sz w:val="28"/>
          <w:szCs w:val="28"/>
        </w:rPr>
        <w:t>Town</w:t>
      </w:r>
      <w:r w:rsidR="00C35848" w:rsidRPr="00DA6455">
        <w:rPr>
          <w:rFonts w:ascii="Times New Roman" w:hAnsi="Times New Roman" w:cs="Times New Roman"/>
          <w:b/>
          <w:sz w:val="28"/>
          <w:szCs w:val="28"/>
        </w:rPr>
        <w:t xml:space="preserve"> owned </w:t>
      </w:r>
      <w:r w:rsidR="00F16648" w:rsidRPr="00DA6455">
        <w:rPr>
          <w:rFonts w:ascii="Times New Roman" w:hAnsi="Times New Roman" w:cs="Times New Roman"/>
          <w:b/>
          <w:sz w:val="28"/>
          <w:szCs w:val="28"/>
        </w:rPr>
        <w:t xml:space="preserve">library and community center. </w:t>
      </w:r>
    </w:p>
    <w:p w14:paraId="0E0F2FBD" w14:textId="77777777" w:rsidR="009819CD" w:rsidRPr="00DA6455" w:rsidRDefault="009819CD" w:rsidP="001455BC">
      <w:pPr>
        <w:pStyle w:val="ListParagraph"/>
        <w:spacing w:after="100" w:afterAutospacing="1" w:line="240" w:lineRule="auto"/>
        <w:ind w:left="-270" w:right="-144"/>
        <w:rPr>
          <w:rFonts w:ascii="Times New Roman" w:eastAsia="Times New Roman" w:hAnsi="Times New Roman" w:cs="Times New Roman"/>
          <w:b/>
          <w:sz w:val="28"/>
          <w:szCs w:val="28"/>
        </w:rPr>
      </w:pPr>
    </w:p>
    <w:p w14:paraId="77A72499" w14:textId="77777777" w:rsidR="00ED7F29" w:rsidRPr="00DA6455" w:rsidRDefault="00D3141A" w:rsidP="001455BC">
      <w:pPr>
        <w:pStyle w:val="ListParagraph"/>
        <w:numPr>
          <w:ilvl w:val="0"/>
          <w:numId w:val="9"/>
        </w:numPr>
        <w:spacing w:after="100" w:afterAutospacing="1" w:line="240" w:lineRule="auto"/>
        <w:ind w:left="-270" w:right="-144"/>
        <w:jc w:val="both"/>
        <w:rPr>
          <w:rFonts w:ascii="Times New Roman" w:hAnsi="Times New Roman" w:cs="Times New Roman"/>
          <w:b/>
          <w:sz w:val="28"/>
          <w:szCs w:val="28"/>
        </w:rPr>
      </w:pPr>
      <w:r w:rsidRPr="00DA6455">
        <w:rPr>
          <w:rFonts w:ascii="Times New Roman" w:eastAsia="Times New Roman" w:hAnsi="Times New Roman" w:cs="Times New Roman"/>
          <w:b/>
          <w:sz w:val="28"/>
          <w:szCs w:val="28"/>
        </w:rPr>
        <w:t>t</w:t>
      </w:r>
      <w:r w:rsidR="009819CD" w:rsidRPr="00DA6455">
        <w:rPr>
          <w:rFonts w:ascii="Times New Roman" w:eastAsia="Times New Roman" w:hAnsi="Times New Roman" w:cs="Times New Roman"/>
          <w:b/>
          <w:sz w:val="28"/>
          <w:szCs w:val="28"/>
        </w:rPr>
        <w:t xml:space="preserve">he new building </w:t>
      </w:r>
      <w:r w:rsidRPr="00DA6455">
        <w:rPr>
          <w:rFonts w:ascii="Times New Roman" w:eastAsia="Times New Roman" w:hAnsi="Times New Roman" w:cs="Times New Roman"/>
          <w:b/>
          <w:sz w:val="28"/>
          <w:szCs w:val="28"/>
        </w:rPr>
        <w:t xml:space="preserve">be </w:t>
      </w:r>
      <w:r w:rsidR="009819CD" w:rsidRPr="00DA6455">
        <w:rPr>
          <w:rFonts w:ascii="Times New Roman" w:hAnsi="Times New Roman"/>
          <w:b/>
          <w:sz w:val="28"/>
          <w:szCs w:val="28"/>
        </w:rPr>
        <w:t>an energy efficient “green” building</w:t>
      </w:r>
      <w:r w:rsidR="00D030FB" w:rsidRPr="00DA6455">
        <w:rPr>
          <w:rFonts w:ascii="Times New Roman" w:hAnsi="Times New Roman"/>
          <w:b/>
          <w:color w:val="FF0000"/>
          <w:sz w:val="28"/>
          <w:szCs w:val="28"/>
        </w:rPr>
        <w:t>,</w:t>
      </w:r>
      <w:r w:rsidR="009819CD" w:rsidRPr="00DA6455">
        <w:rPr>
          <w:rFonts w:ascii="Times New Roman" w:hAnsi="Times New Roman"/>
          <w:b/>
          <w:sz w:val="28"/>
          <w:szCs w:val="28"/>
        </w:rPr>
        <w:t xml:space="preserve"> and designed in a man</w:t>
      </w:r>
      <w:r w:rsidR="00B90DCD" w:rsidRPr="00DA6455">
        <w:rPr>
          <w:rFonts w:ascii="Times New Roman" w:hAnsi="Times New Roman"/>
          <w:b/>
          <w:sz w:val="28"/>
          <w:szCs w:val="28"/>
        </w:rPr>
        <w:t>ner</w:t>
      </w:r>
      <w:r w:rsidR="009819CD" w:rsidRPr="00DA6455">
        <w:rPr>
          <w:rFonts w:ascii="Times New Roman" w:hAnsi="Times New Roman"/>
          <w:b/>
          <w:sz w:val="28"/>
          <w:szCs w:val="28"/>
        </w:rPr>
        <w:t xml:space="preserve"> that is </w:t>
      </w:r>
      <w:r w:rsidR="00B07A9C">
        <w:rPr>
          <w:rFonts w:ascii="Times New Roman" w:hAnsi="Times New Roman"/>
          <w:b/>
          <w:sz w:val="28"/>
          <w:szCs w:val="28"/>
        </w:rPr>
        <w:t xml:space="preserve">flexible and </w:t>
      </w:r>
      <w:r w:rsidR="009819CD" w:rsidRPr="00DA6455">
        <w:rPr>
          <w:rFonts w:ascii="Times New Roman" w:hAnsi="Times New Roman"/>
          <w:b/>
          <w:sz w:val="28"/>
          <w:szCs w:val="28"/>
        </w:rPr>
        <w:t>easily expandable to meet the Town’s future long</w:t>
      </w:r>
      <w:r w:rsidR="00D030FB" w:rsidRPr="00DA6455">
        <w:rPr>
          <w:rFonts w:ascii="Times New Roman" w:hAnsi="Times New Roman"/>
          <w:b/>
          <w:sz w:val="28"/>
          <w:szCs w:val="28"/>
        </w:rPr>
        <w:t>-</w:t>
      </w:r>
      <w:r w:rsidR="009819CD" w:rsidRPr="00DA6455">
        <w:rPr>
          <w:rFonts w:ascii="Times New Roman" w:hAnsi="Times New Roman"/>
          <w:b/>
          <w:sz w:val="28"/>
          <w:szCs w:val="28"/>
        </w:rPr>
        <w:t>term space needs.</w:t>
      </w:r>
    </w:p>
    <w:p w14:paraId="6233F199" w14:textId="77777777" w:rsidR="00ED7F29" w:rsidRPr="00DA6455" w:rsidRDefault="00ED7F29" w:rsidP="001455BC">
      <w:pPr>
        <w:pStyle w:val="ListParagraph"/>
        <w:ind w:left="-270" w:right="-144"/>
        <w:rPr>
          <w:rFonts w:ascii="Times New Roman" w:hAnsi="Times New Roman"/>
          <w:b/>
          <w:sz w:val="28"/>
          <w:szCs w:val="28"/>
        </w:rPr>
      </w:pPr>
    </w:p>
    <w:p w14:paraId="7DC869B2" w14:textId="77777777" w:rsidR="007F6DD2" w:rsidRPr="00DA6455" w:rsidRDefault="00F16648" w:rsidP="001455BC">
      <w:pPr>
        <w:pStyle w:val="ListParagraph"/>
        <w:numPr>
          <w:ilvl w:val="0"/>
          <w:numId w:val="9"/>
        </w:numPr>
        <w:spacing w:after="100" w:afterAutospacing="1" w:line="240" w:lineRule="auto"/>
        <w:ind w:left="-270" w:right="-144"/>
        <w:jc w:val="both"/>
        <w:rPr>
          <w:rFonts w:ascii="Times New Roman" w:hAnsi="Times New Roman" w:cs="Times New Roman"/>
          <w:b/>
          <w:sz w:val="28"/>
          <w:szCs w:val="28"/>
        </w:rPr>
      </w:pPr>
      <w:r w:rsidRPr="00DA6455">
        <w:rPr>
          <w:rFonts w:ascii="Times New Roman" w:hAnsi="Times New Roman"/>
          <w:b/>
          <w:sz w:val="28"/>
          <w:szCs w:val="28"/>
        </w:rPr>
        <w:t xml:space="preserve">the </w:t>
      </w:r>
      <w:r w:rsidR="007A0B93" w:rsidRPr="00DA6455">
        <w:rPr>
          <w:rFonts w:ascii="Times New Roman" w:hAnsi="Times New Roman"/>
          <w:b/>
          <w:i/>
          <w:sz w:val="28"/>
          <w:szCs w:val="28"/>
        </w:rPr>
        <w:t xml:space="preserve">Library and </w:t>
      </w:r>
      <w:r w:rsidRPr="00DA6455">
        <w:rPr>
          <w:rFonts w:ascii="Times New Roman" w:hAnsi="Times New Roman"/>
          <w:b/>
          <w:i/>
          <w:sz w:val="28"/>
          <w:szCs w:val="28"/>
        </w:rPr>
        <w:t xml:space="preserve">Community Center Facility Committee </w:t>
      </w:r>
      <w:r w:rsidRPr="00DA6455">
        <w:rPr>
          <w:rFonts w:ascii="Times New Roman" w:hAnsi="Times New Roman"/>
          <w:b/>
          <w:sz w:val="28"/>
          <w:szCs w:val="28"/>
        </w:rPr>
        <w:t xml:space="preserve">consider incorporating a nonprofit membership corporation </w:t>
      </w:r>
      <w:r w:rsidR="00132D50" w:rsidRPr="00DA6455">
        <w:rPr>
          <w:rFonts w:ascii="Times New Roman" w:hAnsi="Times New Roman"/>
          <w:b/>
          <w:sz w:val="28"/>
          <w:szCs w:val="28"/>
        </w:rPr>
        <w:t xml:space="preserve">to </w:t>
      </w:r>
      <w:r w:rsidRPr="00DA6455">
        <w:rPr>
          <w:rFonts w:ascii="Times New Roman" w:hAnsi="Times New Roman"/>
          <w:b/>
          <w:sz w:val="28"/>
          <w:szCs w:val="28"/>
        </w:rPr>
        <w:t>secur</w:t>
      </w:r>
      <w:r w:rsidR="00132D50" w:rsidRPr="00DA6455">
        <w:rPr>
          <w:rFonts w:ascii="Times New Roman" w:hAnsi="Times New Roman"/>
          <w:b/>
          <w:sz w:val="28"/>
          <w:szCs w:val="28"/>
        </w:rPr>
        <w:t>e</w:t>
      </w:r>
      <w:r w:rsidRPr="00DA6455">
        <w:rPr>
          <w:rFonts w:ascii="Times New Roman" w:hAnsi="Times New Roman"/>
          <w:b/>
          <w:sz w:val="28"/>
          <w:szCs w:val="28"/>
        </w:rPr>
        <w:t xml:space="preserve"> donations, grants, and other funds to support construction of a new building and related infrastructure </w:t>
      </w:r>
      <w:r w:rsidR="00132D50" w:rsidRPr="00DA6455">
        <w:rPr>
          <w:rFonts w:ascii="Times New Roman" w:hAnsi="Times New Roman"/>
          <w:b/>
          <w:sz w:val="28"/>
          <w:szCs w:val="28"/>
        </w:rPr>
        <w:t xml:space="preserve">described in </w:t>
      </w:r>
      <w:r w:rsidR="00D030FB" w:rsidRPr="00DA6455">
        <w:rPr>
          <w:rFonts w:ascii="Times New Roman" w:hAnsi="Times New Roman"/>
          <w:b/>
          <w:color w:val="000000" w:themeColor="text1"/>
          <w:sz w:val="28"/>
          <w:szCs w:val="28"/>
        </w:rPr>
        <w:t>#</w:t>
      </w:r>
      <w:r w:rsidR="00D73339">
        <w:rPr>
          <w:rFonts w:ascii="Times New Roman" w:hAnsi="Times New Roman"/>
          <w:b/>
          <w:color w:val="000000" w:themeColor="text1"/>
          <w:sz w:val="28"/>
          <w:szCs w:val="28"/>
        </w:rPr>
        <w:t>4</w:t>
      </w:r>
      <w:r w:rsidR="00132D50" w:rsidRPr="00DA6455">
        <w:rPr>
          <w:rFonts w:ascii="Times New Roman" w:hAnsi="Times New Roman"/>
          <w:b/>
          <w:sz w:val="28"/>
          <w:szCs w:val="28"/>
        </w:rPr>
        <w:t xml:space="preserve"> above and </w:t>
      </w:r>
      <w:r w:rsidRPr="00DA6455">
        <w:rPr>
          <w:rFonts w:ascii="Times New Roman" w:hAnsi="Times New Roman"/>
          <w:b/>
          <w:sz w:val="28"/>
          <w:szCs w:val="28"/>
        </w:rPr>
        <w:t xml:space="preserve">that said non-profit corporation seek Section 501(c)3 tax exempt status from the </w:t>
      </w:r>
      <w:r w:rsidR="00132D50" w:rsidRPr="00DA6455">
        <w:rPr>
          <w:rFonts w:ascii="Times New Roman" w:hAnsi="Times New Roman"/>
          <w:b/>
          <w:sz w:val="28"/>
          <w:szCs w:val="28"/>
        </w:rPr>
        <w:t xml:space="preserve">U. S. </w:t>
      </w:r>
      <w:r w:rsidRPr="00DA6455">
        <w:rPr>
          <w:rFonts w:ascii="Times New Roman" w:hAnsi="Times New Roman"/>
          <w:b/>
          <w:sz w:val="28"/>
          <w:szCs w:val="28"/>
        </w:rPr>
        <w:t>Internal</w:t>
      </w:r>
      <w:r w:rsidR="00132D50" w:rsidRPr="00DA6455">
        <w:rPr>
          <w:rFonts w:ascii="Times New Roman" w:hAnsi="Times New Roman"/>
          <w:b/>
          <w:sz w:val="28"/>
          <w:szCs w:val="28"/>
        </w:rPr>
        <w:t xml:space="preserve"> </w:t>
      </w:r>
      <w:r w:rsidRPr="00DA6455">
        <w:rPr>
          <w:rFonts w:ascii="Times New Roman" w:hAnsi="Times New Roman"/>
          <w:b/>
          <w:sz w:val="28"/>
          <w:szCs w:val="28"/>
        </w:rPr>
        <w:t xml:space="preserve">Revenue Service and </w:t>
      </w:r>
      <w:r w:rsidR="00132D50" w:rsidRPr="00DA6455">
        <w:rPr>
          <w:rFonts w:ascii="Times New Roman" w:hAnsi="Times New Roman"/>
          <w:b/>
          <w:sz w:val="28"/>
          <w:szCs w:val="28"/>
        </w:rPr>
        <w:t xml:space="preserve">the State of Maine. </w:t>
      </w:r>
      <w:r w:rsidR="00B90DCD" w:rsidRPr="00DA6455">
        <w:rPr>
          <w:rFonts w:ascii="Times New Roman" w:hAnsi="Times New Roman"/>
          <w:b/>
          <w:sz w:val="28"/>
          <w:szCs w:val="28"/>
        </w:rPr>
        <w:t>The Committee envisions that pl</w:t>
      </w:r>
      <w:r w:rsidR="00DE0F9B" w:rsidRPr="00DA6455">
        <w:rPr>
          <w:rFonts w:ascii="Times New Roman" w:hAnsi="Times New Roman"/>
          <w:b/>
          <w:sz w:val="28"/>
          <w:szCs w:val="28"/>
        </w:rPr>
        <w:t>anning and fund raising could take up to f</w:t>
      </w:r>
      <w:r w:rsidR="00D3141A" w:rsidRPr="00DA6455">
        <w:rPr>
          <w:rFonts w:ascii="Times New Roman" w:hAnsi="Times New Roman"/>
          <w:b/>
          <w:sz w:val="28"/>
          <w:szCs w:val="28"/>
        </w:rPr>
        <w:t>ive</w:t>
      </w:r>
      <w:r w:rsidR="00DE0F9B" w:rsidRPr="00DA6455">
        <w:rPr>
          <w:rFonts w:ascii="Times New Roman" w:hAnsi="Times New Roman"/>
          <w:b/>
          <w:sz w:val="28"/>
          <w:szCs w:val="28"/>
        </w:rPr>
        <w:t xml:space="preserve"> years</w:t>
      </w:r>
      <w:r w:rsidR="00C35848" w:rsidRPr="00DA6455">
        <w:rPr>
          <w:rFonts w:ascii="Times New Roman" w:hAnsi="Times New Roman"/>
          <w:b/>
          <w:sz w:val="28"/>
          <w:szCs w:val="28"/>
        </w:rPr>
        <w:t>.</w:t>
      </w:r>
    </w:p>
    <w:p w14:paraId="0C8BE02E" w14:textId="77777777" w:rsidR="007F6DD2" w:rsidRPr="00DA6455" w:rsidRDefault="007F6DD2" w:rsidP="001455BC">
      <w:pPr>
        <w:pStyle w:val="ListParagraph"/>
        <w:ind w:left="-270" w:right="-144"/>
        <w:rPr>
          <w:rFonts w:ascii="Times New Roman" w:hAnsi="Times New Roman"/>
          <w:b/>
          <w:sz w:val="28"/>
          <w:szCs w:val="28"/>
        </w:rPr>
      </w:pPr>
    </w:p>
    <w:p w14:paraId="6D240AC4" w14:textId="77777777" w:rsidR="00B91401" w:rsidRPr="00B91401" w:rsidRDefault="001455BC" w:rsidP="001455BC">
      <w:pPr>
        <w:pStyle w:val="ListParagraph"/>
        <w:numPr>
          <w:ilvl w:val="0"/>
          <w:numId w:val="9"/>
        </w:numPr>
        <w:spacing w:after="100" w:afterAutospacing="1" w:line="240" w:lineRule="auto"/>
        <w:ind w:left="-270" w:right="-144"/>
        <w:jc w:val="both"/>
        <w:rPr>
          <w:rFonts w:ascii="Times New Roman" w:eastAsia="Times New Roman" w:hAnsi="Times New Roman" w:cs="Times New Roman"/>
          <w:b/>
          <w:sz w:val="28"/>
          <w:szCs w:val="28"/>
        </w:rPr>
      </w:pPr>
      <w:r w:rsidRPr="001455BC">
        <w:rPr>
          <w:rFonts w:ascii="Times New Roman" w:hAnsi="Times New Roman"/>
          <w:b/>
          <w:sz w:val="28"/>
          <w:szCs w:val="28"/>
        </w:rPr>
        <w:t xml:space="preserve">no local property tax or other traditional municipal revenue be utilized to fund the capital costs of constructing the new building except </w:t>
      </w:r>
      <w:r w:rsidR="00B004C3">
        <w:rPr>
          <w:rFonts w:ascii="Times New Roman" w:hAnsi="Times New Roman"/>
          <w:b/>
          <w:sz w:val="28"/>
          <w:szCs w:val="28"/>
        </w:rPr>
        <w:t>for $75,000</w:t>
      </w:r>
      <w:r w:rsidR="00D73339">
        <w:rPr>
          <w:rFonts w:ascii="Times New Roman" w:hAnsi="Times New Roman"/>
          <w:b/>
          <w:sz w:val="28"/>
          <w:szCs w:val="28"/>
        </w:rPr>
        <w:t>,</w:t>
      </w:r>
      <w:r w:rsidR="00B004C3" w:rsidRPr="00B004C3">
        <w:rPr>
          <w:rFonts w:ascii="Times New Roman" w:eastAsia="Times New Roman" w:hAnsi="Times New Roman" w:cs="Times New Roman"/>
          <w:b/>
          <w:color w:val="222222"/>
          <w:sz w:val="28"/>
          <w:szCs w:val="28"/>
          <w:shd w:val="clear" w:color="auto" w:fill="FFFFFF"/>
        </w:rPr>
        <w:t xml:space="preserve"> </w:t>
      </w:r>
      <w:r w:rsidR="00B004C3">
        <w:rPr>
          <w:rFonts w:ascii="Times New Roman" w:eastAsia="Times New Roman" w:hAnsi="Times New Roman" w:cs="Times New Roman"/>
          <w:b/>
          <w:color w:val="222222"/>
          <w:sz w:val="28"/>
          <w:szCs w:val="28"/>
          <w:shd w:val="clear" w:color="auto" w:fill="FFFFFF"/>
        </w:rPr>
        <w:t xml:space="preserve">which </w:t>
      </w:r>
      <w:r w:rsidR="00B004C3" w:rsidRPr="001455BC">
        <w:rPr>
          <w:rFonts w:ascii="Times New Roman" w:eastAsia="Times New Roman" w:hAnsi="Times New Roman" w:cs="Times New Roman"/>
          <w:b/>
          <w:color w:val="222222"/>
          <w:sz w:val="28"/>
          <w:szCs w:val="28"/>
          <w:shd w:val="clear" w:color="auto" w:fill="FFFFFF"/>
        </w:rPr>
        <w:t>could serve as a catch match that many grants require</w:t>
      </w:r>
      <w:r w:rsidR="00B004C3">
        <w:rPr>
          <w:rFonts w:ascii="Times New Roman" w:hAnsi="Times New Roman"/>
          <w:b/>
          <w:sz w:val="28"/>
          <w:szCs w:val="28"/>
        </w:rPr>
        <w:t xml:space="preserve">. The </w:t>
      </w:r>
      <w:r w:rsidR="00B004C3" w:rsidRPr="001455BC">
        <w:rPr>
          <w:rFonts w:ascii="Times New Roman" w:eastAsia="Times New Roman" w:hAnsi="Times New Roman" w:cs="Times New Roman"/>
          <w:b/>
          <w:color w:val="222222"/>
          <w:sz w:val="28"/>
          <w:szCs w:val="28"/>
          <w:shd w:val="clear" w:color="auto" w:fill="FFFFFF"/>
        </w:rPr>
        <w:t xml:space="preserve">Committee </w:t>
      </w:r>
      <w:r w:rsidR="00B07A9C">
        <w:rPr>
          <w:rFonts w:ascii="Times New Roman" w:eastAsia="Times New Roman" w:hAnsi="Times New Roman" w:cs="Times New Roman"/>
          <w:b/>
          <w:color w:val="222222"/>
          <w:sz w:val="28"/>
          <w:szCs w:val="28"/>
          <w:shd w:val="clear" w:color="auto" w:fill="FFFFFF"/>
        </w:rPr>
        <w:t xml:space="preserve">recommends </w:t>
      </w:r>
      <w:r w:rsidRPr="001455BC">
        <w:rPr>
          <w:rFonts w:ascii="Times New Roman" w:hAnsi="Times New Roman"/>
          <w:b/>
          <w:sz w:val="28"/>
          <w:szCs w:val="28"/>
        </w:rPr>
        <w:t xml:space="preserve">that the </w:t>
      </w:r>
      <w:r w:rsidR="007F6DD2" w:rsidRPr="001455BC">
        <w:rPr>
          <w:rFonts w:ascii="Times New Roman" w:hAnsi="Times New Roman" w:cs="Times New Roman"/>
          <w:b/>
          <w:sz w:val="28"/>
          <w:szCs w:val="28"/>
        </w:rPr>
        <w:t xml:space="preserve">Town </w:t>
      </w:r>
      <w:r w:rsidR="00B91401" w:rsidRPr="001455BC">
        <w:rPr>
          <w:rFonts w:ascii="Times New Roman" w:eastAsia="Times New Roman" w:hAnsi="Times New Roman" w:cs="Times New Roman"/>
          <w:b/>
          <w:color w:val="222222"/>
          <w:sz w:val="28"/>
          <w:szCs w:val="28"/>
          <w:shd w:val="clear" w:color="auto" w:fill="FFFFFF"/>
        </w:rPr>
        <w:t xml:space="preserve">establish a reserve account and fund it in the total amount of $75,000 over the </w:t>
      </w:r>
      <w:r w:rsidR="00B91401" w:rsidRPr="001455BC">
        <w:rPr>
          <w:rFonts w:ascii="Times New Roman" w:eastAsia="Times New Roman" w:hAnsi="Times New Roman" w:cs="Times New Roman"/>
          <w:b/>
          <w:color w:val="222222"/>
          <w:sz w:val="28"/>
          <w:szCs w:val="28"/>
          <w:shd w:val="clear" w:color="auto" w:fill="FFFFFF"/>
        </w:rPr>
        <w:lastRenderedPageBreak/>
        <w:t xml:space="preserve">next </w:t>
      </w:r>
      <w:r w:rsidR="00B004C3">
        <w:rPr>
          <w:rFonts w:ascii="Times New Roman" w:eastAsia="Times New Roman" w:hAnsi="Times New Roman" w:cs="Times New Roman"/>
          <w:b/>
          <w:color w:val="222222"/>
          <w:sz w:val="28"/>
          <w:szCs w:val="28"/>
          <w:shd w:val="clear" w:color="auto" w:fill="FFFFFF"/>
        </w:rPr>
        <w:t>5 years.</w:t>
      </w:r>
      <w:r w:rsidR="00B91401" w:rsidRPr="001455BC">
        <w:rPr>
          <w:rFonts w:ascii="Times New Roman" w:eastAsia="Times New Roman" w:hAnsi="Times New Roman" w:cs="Times New Roman"/>
          <w:b/>
          <w:color w:val="222222"/>
          <w:sz w:val="28"/>
          <w:szCs w:val="28"/>
          <w:shd w:val="clear" w:color="auto" w:fill="FFFFFF"/>
        </w:rPr>
        <w:t xml:space="preserve"> The Committee </w:t>
      </w:r>
      <w:r w:rsidR="00B91401" w:rsidRPr="001455BC">
        <w:rPr>
          <w:rFonts w:ascii="Times New Roman" w:hAnsi="Times New Roman"/>
          <w:b/>
          <w:sz w:val="28"/>
          <w:szCs w:val="28"/>
        </w:rPr>
        <w:t>envisions</w:t>
      </w:r>
      <w:r w:rsidR="00B91401" w:rsidRPr="00DA6455">
        <w:rPr>
          <w:rFonts w:ascii="Times New Roman" w:hAnsi="Times New Roman"/>
          <w:b/>
          <w:sz w:val="28"/>
          <w:szCs w:val="28"/>
        </w:rPr>
        <w:t xml:space="preserve"> that </w:t>
      </w:r>
      <w:r w:rsidR="00B91401">
        <w:rPr>
          <w:rFonts w:ascii="Times New Roman" w:hAnsi="Times New Roman"/>
          <w:b/>
          <w:sz w:val="28"/>
          <w:szCs w:val="28"/>
        </w:rPr>
        <w:t>the</w:t>
      </w:r>
      <w:r w:rsidR="00B07A9C">
        <w:rPr>
          <w:rFonts w:ascii="Times New Roman" w:hAnsi="Times New Roman"/>
          <w:b/>
          <w:sz w:val="28"/>
          <w:szCs w:val="28"/>
        </w:rPr>
        <w:t xml:space="preserve">se funds </w:t>
      </w:r>
      <w:r w:rsidR="00B91401">
        <w:rPr>
          <w:rFonts w:ascii="Times New Roman" w:eastAsia="Times New Roman" w:hAnsi="Times New Roman" w:cs="Times New Roman"/>
          <w:b/>
          <w:color w:val="222222"/>
          <w:sz w:val="28"/>
          <w:szCs w:val="28"/>
          <w:shd w:val="clear" w:color="auto" w:fill="FFFFFF"/>
        </w:rPr>
        <w:t xml:space="preserve">would </w:t>
      </w:r>
      <w:r w:rsidR="00B91401" w:rsidRPr="00B91401">
        <w:rPr>
          <w:rFonts w:ascii="Times New Roman" w:eastAsia="Times New Roman" w:hAnsi="Times New Roman" w:cs="Times New Roman"/>
          <w:b/>
          <w:color w:val="222222"/>
          <w:sz w:val="28"/>
          <w:szCs w:val="28"/>
          <w:shd w:val="clear" w:color="auto" w:fill="FFFFFF"/>
        </w:rPr>
        <w:t xml:space="preserve">be used for demolition of the </w:t>
      </w:r>
      <w:r w:rsidR="00B91401">
        <w:rPr>
          <w:rFonts w:ascii="Times New Roman" w:eastAsia="Times New Roman" w:hAnsi="Times New Roman" w:cs="Times New Roman"/>
          <w:b/>
          <w:color w:val="222222"/>
          <w:sz w:val="28"/>
          <w:szCs w:val="28"/>
          <w:shd w:val="clear" w:color="auto" w:fill="FFFFFF"/>
        </w:rPr>
        <w:t xml:space="preserve">existing </w:t>
      </w:r>
      <w:r w:rsidR="00B91401" w:rsidRPr="00B91401">
        <w:rPr>
          <w:rFonts w:ascii="Times New Roman" w:eastAsia="Times New Roman" w:hAnsi="Times New Roman" w:cs="Times New Roman"/>
          <w:b/>
          <w:color w:val="222222"/>
          <w:sz w:val="28"/>
          <w:szCs w:val="28"/>
          <w:shd w:val="clear" w:color="auto" w:fill="FFFFFF"/>
        </w:rPr>
        <w:t>building</w:t>
      </w:r>
      <w:r w:rsidR="00B91401">
        <w:rPr>
          <w:rFonts w:ascii="Times New Roman" w:eastAsia="Times New Roman" w:hAnsi="Times New Roman" w:cs="Times New Roman"/>
          <w:b/>
          <w:color w:val="222222"/>
          <w:sz w:val="28"/>
          <w:szCs w:val="28"/>
          <w:shd w:val="clear" w:color="auto" w:fill="FFFFFF"/>
        </w:rPr>
        <w:t xml:space="preserve"> or be put towards </w:t>
      </w:r>
      <w:r w:rsidR="00B91401" w:rsidRPr="00B91401">
        <w:rPr>
          <w:rFonts w:ascii="Times New Roman" w:eastAsia="Times New Roman" w:hAnsi="Times New Roman" w:cs="Times New Roman"/>
          <w:b/>
          <w:color w:val="222222"/>
          <w:sz w:val="28"/>
          <w:szCs w:val="28"/>
          <w:shd w:val="clear" w:color="auto" w:fill="FFFFFF"/>
        </w:rPr>
        <w:t xml:space="preserve">renovation </w:t>
      </w:r>
      <w:r w:rsidR="00B91401">
        <w:rPr>
          <w:rFonts w:ascii="Times New Roman" w:eastAsia="Times New Roman" w:hAnsi="Times New Roman" w:cs="Times New Roman"/>
          <w:b/>
          <w:color w:val="222222"/>
          <w:sz w:val="28"/>
          <w:szCs w:val="28"/>
          <w:shd w:val="clear" w:color="auto" w:fill="FFFFFF"/>
        </w:rPr>
        <w:t>o</w:t>
      </w:r>
      <w:r w:rsidR="00B91401" w:rsidRPr="00B91401">
        <w:rPr>
          <w:rFonts w:ascii="Times New Roman" w:eastAsia="Times New Roman" w:hAnsi="Times New Roman" w:cs="Times New Roman"/>
          <w:b/>
          <w:color w:val="222222"/>
          <w:sz w:val="28"/>
          <w:szCs w:val="28"/>
          <w:shd w:val="clear" w:color="auto" w:fill="FFFFFF"/>
        </w:rPr>
        <w:t xml:space="preserve">f the building </w:t>
      </w:r>
      <w:r w:rsidR="00B91401">
        <w:rPr>
          <w:rFonts w:ascii="Times New Roman" w:eastAsia="Times New Roman" w:hAnsi="Times New Roman" w:cs="Times New Roman"/>
          <w:b/>
          <w:color w:val="222222"/>
          <w:sz w:val="28"/>
          <w:szCs w:val="28"/>
          <w:shd w:val="clear" w:color="auto" w:fill="FFFFFF"/>
        </w:rPr>
        <w:t xml:space="preserve">if it </w:t>
      </w:r>
      <w:r w:rsidR="00645D0B">
        <w:rPr>
          <w:rFonts w:ascii="Times New Roman" w:eastAsia="Times New Roman" w:hAnsi="Times New Roman" w:cs="Times New Roman"/>
          <w:b/>
          <w:color w:val="222222"/>
          <w:sz w:val="28"/>
          <w:szCs w:val="28"/>
          <w:shd w:val="clear" w:color="auto" w:fill="FFFFFF"/>
        </w:rPr>
        <w:t xml:space="preserve">ends up being </w:t>
      </w:r>
      <w:r w:rsidR="00B07A9C">
        <w:rPr>
          <w:rFonts w:ascii="Times New Roman" w:eastAsia="Times New Roman" w:hAnsi="Times New Roman" w:cs="Times New Roman"/>
          <w:b/>
          <w:color w:val="222222"/>
          <w:sz w:val="28"/>
          <w:szCs w:val="28"/>
          <w:shd w:val="clear" w:color="auto" w:fill="FFFFFF"/>
        </w:rPr>
        <w:t>renovated</w:t>
      </w:r>
      <w:r w:rsidR="00B91401" w:rsidRPr="00B91401">
        <w:rPr>
          <w:rFonts w:ascii="Times New Roman" w:eastAsia="Times New Roman" w:hAnsi="Times New Roman" w:cs="Times New Roman"/>
          <w:b/>
          <w:color w:val="222222"/>
          <w:sz w:val="28"/>
          <w:szCs w:val="28"/>
          <w:shd w:val="clear" w:color="auto" w:fill="FFFFFF"/>
        </w:rPr>
        <w:t>.</w:t>
      </w:r>
    </w:p>
    <w:p w14:paraId="1ABDFB0A" w14:textId="77777777" w:rsidR="00C35848" w:rsidRPr="00DA6455" w:rsidRDefault="00C35848" w:rsidP="001455BC">
      <w:pPr>
        <w:pStyle w:val="ListParagraph"/>
        <w:spacing w:after="100" w:afterAutospacing="1" w:line="240" w:lineRule="auto"/>
        <w:ind w:left="-270" w:right="-144"/>
        <w:jc w:val="both"/>
        <w:rPr>
          <w:rFonts w:ascii="Times New Roman" w:hAnsi="Times New Roman" w:cs="Times New Roman"/>
          <w:b/>
          <w:sz w:val="28"/>
          <w:szCs w:val="28"/>
        </w:rPr>
      </w:pPr>
    </w:p>
    <w:p w14:paraId="05546F99" w14:textId="77777777" w:rsidR="00D776F0" w:rsidRPr="00293207" w:rsidRDefault="00D776F0" w:rsidP="008B53C3">
      <w:pPr>
        <w:pStyle w:val="Header"/>
        <w:tabs>
          <w:tab w:val="clear" w:pos="4320"/>
          <w:tab w:val="clear" w:pos="8640"/>
        </w:tabs>
        <w:spacing w:after="100" w:afterAutospacing="1"/>
        <w:ind w:left="-720" w:right="-144"/>
        <w:contextualSpacing/>
        <w:jc w:val="both"/>
        <w:rPr>
          <w:rFonts w:ascii="Verdana" w:hAnsi="Verdana"/>
          <w:b/>
          <w:sz w:val="28"/>
          <w:szCs w:val="28"/>
        </w:rPr>
      </w:pPr>
      <w:r w:rsidRPr="00293207">
        <w:rPr>
          <w:rFonts w:ascii="Verdana" w:hAnsi="Verdana"/>
          <w:b/>
          <w:sz w:val="28"/>
          <w:szCs w:val="28"/>
        </w:rPr>
        <w:t>Background</w:t>
      </w:r>
    </w:p>
    <w:p w14:paraId="134A0691" w14:textId="77777777" w:rsidR="008169E3" w:rsidRPr="00293207" w:rsidRDefault="00D776F0" w:rsidP="008B53C3">
      <w:pPr>
        <w:spacing w:before="100" w:beforeAutospacing="1" w:after="100" w:afterAutospacing="1" w:line="240" w:lineRule="auto"/>
        <w:ind w:left="-720" w:right="-144"/>
        <w:contextualSpacing/>
        <w:jc w:val="both"/>
        <w:rPr>
          <w:rFonts w:ascii="Times New Roman" w:hAnsi="Times New Roman"/>
          <w:sz w:val="28"/>
          <w:szCs w:val="28"/>
        </w:rPr>
      </w:pPr>
      <w:r w:rsidRPr="00293207">
        <w:rPr>
          <w:rFonts w:ascii="Times New Roman" w:hAnsi="Times New Roman"/>
          <w:sz w:val="28"/>
          <w:szCs w:val="28"/>
        </w:rPr>
        <w:t>The Gilford Butler School</w:t>
      </w:r>
      <w:r w:rsidR="00132D50" w:rsidRPr="00293207">
        <w:rPr>
          <w:rFonts w:ascii="Times New Roman" w:hAnsi="Times New Roman"/>
          <w:sz w:val="28"/>
          <w:szCs w:val="28"/>
        </w:rPr>
        <w:t xml:space="preserve"> </w:t>
      </w:r>
      <w:r w:rsidR="007A0B93" w:rsidRPr="00293207">
        <w:rPr>
          <w:rFonts w:ascii="Times New Roman" w:eastAsia="Times New Roman" w:hAnsi="Times New Roman"/>
          <w:sz w:val="28"/>
          <w:szCs w:val="28"/>
        </w:rPr>
        <w:t xml:space="preserve">was built in the </w:t>
      </w:r>
      <w:r w:rsidR="001870D1" w:rsidRPr="00293207">
        <w:rPr>
          <w:rFonts w:ascii="Times New Roman" w:eastAsia="Times New Roman" w:hAnsi="Times New Roman"/>
          <w:sz w:val="28"/>
          <w:szCs w:val="28"/>
        </w:rPr>
        <w:t xml:space="preserve">early </w:t>
      </w:r>
      <w:r w:rsidR="007A0B93" w:rsidRPr="00293207">
        <w:rPr>
          <w:rFonts w:ascii="Times New Roman" w:eastAsia="Times New Roman" w:hAnsi="Times New Roman"/>
          <w:sz w:val="28"/>
          <w:szCs w:val="28"/>
        </w:rPr>
        <w:t xml:space="preserve">1950s </w:t>
      </w:r>
      <w:r w:rsidR="001870D1" w:rsidRPr="00293207">
        <w:rPr>
          <w:rFonts w:ascii="Times New Roman" w:eastAsia="Times New Roman" w:hAnsi="Times New Roman"/>
          <w:sz w:val="28"/>
          <w:szCs w:val="28"/>
        </w:rPr>
        <w:t xml:space="preserve">and </w:t>
      </w:r>
      <w:r w:rsidR="007A0B93" w:rsidRPr="00293207">
        <w:rPr>
          <w:rFonts w:ascii="Times New Roman" w:eastAsia="Times New Roman" w:hAnsi="Times New Roman"/>
          <w:sz w:val="28"/>
          <w:szCs w:val="28"/>
        </w:rPr>
        <w:t>open</w:t>
      </w:r>
      <w:r w:rsidR="001870D1" w:rsidRPr="00293207">
        <w:rPr>
          <w:rFonts w:ascii="Times New Roman" w:eastAsia="Times New Roman" w:hAnsi="Times New Roman"/>
          <w:sz w:val="28"/>
          <w:szCs w:val="28"/>
        </w:rPr>
        <w:t>ed</w:t>
      </w:r>
      <w:r w:rsidR="007A0B93" w:rsidRPr="00293207">
        <w:rPr>
          <w:rFonts w:ascii="Times New Roman" w:eastAsia="Times New Roman" w:hAnsi="Times New Roman"/>
          <w:sz w:val="28"/>
          <w:szCs w:val="28"/>
        </w:rPr>
        <w:t xml:space="preserve"> in the fall of 1955. It replaced 5 one</w:t>
      </w:r>
      <w:r w:rsidR="00D030FB" w:rsidRPr="00293207">
        <w:rPr>
          <w:rFonts w:ascii="Times New Roman" w:eastAsia="Times New Roman" w:hAnsi="Times New Roman"/>
          <w:sz w:val="28"/>
          <w:szCs w:val="28"/>
        </w:rPr>
        <w:t>-</w:t>
      </w:r>
      <w:r w:rsidR="007A0B93" w:rsidRPr="00293207">
        <w:rPr>
          <w:rFonts w:ascii="Times New Roman" w:eastAsia="Times New Roman" w:hAnsi="Times New Roman"/>
          <w:sz w:val="28"/>
          <w:szCs w:val="28"/>
        </w:rPr>
        <w:t xml:space="preserve"> or two</w:t>
      </w:r>
      <w:r w:rsidR="00D030FB" w:rsidRPr="00293207">
        <w:rPr>
          <w:rFonts w:ascii="Times New Roman" w:eastAsia="Times New Roman" w:hAnsi="Times New Roman"/>
          <w:sz w:val="28"/>
          <w:szCs w:val="28"/>
        </w:rPr>
        <w:t>-</w:t>
      </w:r>
      <w:r w:rsidR="007A0B93" w:rsidRPr="00293207">
        <w:rPr>
          <w:rFonts w:ascii="Times New Roman" w:eastAsia="Times New Roman" w:hAnsi="Times New Roman"/>
          <w:sz w:val="28"/>
          <w:szCs w:val="28"/>
        </w:rPr>
        <w:t>room neighborhood schools then operating in Town. Of which, interestingly enough, 4 still stand today, although their uses have been repurposed.</w:t>
      </w:r>
      <w:r w:rsidR="008169E3" w:rsidRPr="00293207">
        <w:rPr>
          <w:rFonts w:ascii="Times New Roman" w:hAnsi="Times New Roman"/>
          <w:sz w:val="28"/>
          <w:szCs w:val="28"/>
        </w:rPr>
        <w:t xml:space="preserve"> </w:t>
      </w:r>
    </w:p>
    <w:p w14:paraId="19EAB52E" w14:textId="77777777" w:rsidR="00ED7F29" w:rsidRPr="00293207" w:rsidRDefault="00ED7F29" w:rsidP="008B53C3">
      <w:pPr>
        <w:spacing w:before="100" w:beforeAutospacing="1" w:after="100" w:afterAutospacing="1" w:line="240" w:lineRule="auto"/>
        <w:ind w:left="-720" w:right="-144"/>
        <w:contextualSpacing/>
        <w:jc w:val="both"/>
        <w:rPr>
          <w:rFonts w:ascii="Times New Roman" w:hAnsi="Times New Roman"/>
          <w:sz w:val="28"/>
          <w:szCs w:val="28"/>
        </w:rPr>
      </w:pPr>
    </w:p>
    <w:p w14:paraId="5C356AA5" w14:textId="77777777" w:rsidR="007A0B93" w:rsidRPr="00293207" w:rsidRDefault="008169E3" w:rsidP="008B53C3">
      <w:pPr>
        <w:spacing w:before="100" w:beforeAutospacing="1" w:after="100" w:afterAutospacing="1" w:line="240" w:lineRule="auto"/>
        <w:ind w:left="-720" w:right="-144"/>
        <w:contextualSpacing/>
        <w:jc w:val="both"/>
        <w:rPr>
          <w:rFonts w:ascii="Times New Roman" w:hAnsi="Times New Roman"/>
          <w:sz w:val="28"/>
          <w:szCs w:val="28"/>
        </w:rPr>
      </w:pPr>
      <w:r w:rsidRPr="00293207">
        <w:rPr>
          <w:rFonts w:ascii="Times New Roman" w:hAnsi="Times New Roman"/>
          <w:sz w:val="28"/>
          <w:szCs w:val="28"/>
        </w:rPr>
        <w:t xml:space="preserve">The school is located at </w:t>
      </w:r>
      <w:r w:rsidR="00A106F4" w:rsidRPr="00293207">
        <w:rPr>
          <w:rFonts w:ascii="Times New Roman" w:hAnsi="Times New Roman"/>
          <w:sz w:val="28"/>
          <w:szCs w:val="28"/>
        </w:rPr>
        <w:t xml:space="preserve">54 </w:t>
      </w:r>
      <w:r w:rsidRPr="00293207">
        <w:rPr>
          <w:rFonts w:ascii="Times New Roman" w:hAnsi="Times New Roman"/>
          <w:sz w:val="28"/>
          <w:szCs w:val="28"/>
        </w:rPr>
        <w:t xml:space="preserve">Spruce Head Road also known as Route 73. It is serviced by a sidewalk that leads to the Weskeag Village. The site contains approximately 2.5 acres. Located on the site is </w:t>
      </w:r>
      <w:r w:rsidR="00ED7F29" w:rsidRPr="00293207">
        <w:rPr>
          <w:rFonts w:ascii="Times New Roman" w:hAnsi="Times New Roman"/>
          <w:color w:val="000000" w:themeColor="text1"/>
          <w:sz w:val="28"/>
          <w:szCs w:val="28"/>
        </w:rPr>
        <w:t>the</w:t>
      </w:r>
      <w:r w:rsidR="00D030FB" w:rsidRPr="00293207">
        <w:rPr>
          <w:rFonts w:ascii="Times New Roman" w:hAnsi="Times New Roman"/>
          <w:color w:val="FF0000"/>
          <w:sz w:val="28"/>
          <w:szCs w:val="28"/>
        </w:rPr>
        <w:t xml:space="preserve"> </w:t>
      </w:r>
      <w:r w:rsidRPr="00293207">
        <w:rPr>
          <w:rFonts w:ascii="Times New Roman" w:hAnsi="Times New Roman"/>
          <w:sz w:val="28"/>
          <w:szCs w:val="28"/>
        </w:rPr>
        <w:t xml:space="preserve">existing </w:t>
      </w:r>
      <w:r w:rsidR="00D030FB" w:rsidRPr="00293207">
        <w:rPr>
          <w:rFonts w:ascii="Times New Roman" w:hAnsi="Times New Roman"/>
          <w:color w:val="000000" w:themeColor="text1"/>
          <w:sz w:val="28"/>
          <w:szCs w:val="28"/>
        </w:rPr>
        <w:t>school</w:t>
      </w:r>
      <w:r w:rsidR="00D030FB" w:rsidRPr="00293207">
        <w:rPr>
          <w:rFonts w:ascii="Times New Roman" w:hAnsi="Times New Roman"/>
          <w:color w:val="FF0000"/>
          <w:sz w:val="28"/>
          <w:szCs w:val="28"/>
        </w:rPr>
        <w:t xml:space="preserve"> </w:t>
      </w:r>
      <w:r w:rsidRPr="00293207">
        <w:rPr>
          <w:rFonts w:ascii="Times New Roman" w:hAnsi="Times New Roman"/>
          <w:sz w:val="28"/>
          <w:szCs w:val="28"/>
        </w:rPr>
        <w:t xml:space="preserve">building of approximately 13,033, including the basement level floor, a drilled well, septic tank and leach field, a small playground, a skateboard park and a paved driveway and parking area. </w:t>
      </w:r>
    </w:p>
    <w:p w14:paraId="084919FB" w14:textId="77777777" w:rsidR="009F2703" w:rsidRPr="00293207" w:rsidRDefault="009F2703" w:rsidP="008B53C3">
      <w:pPr>
        <w:spacing w:before="100" w:beforeAutospacing="1" w:after="100" w:afterAutospacing="1" w:line="240" w:lineRule="auto"/>
        <w:ind w:left="-720" w:right="-144"/>
        <w:contextualSpacing/>
        <w:jc w:val="both"/>
        <w:rPr>
          <w:rFonts w:ascii="Times New Roman" w:hAnsi="Times New Roman"/>
          <w:sz w:val="28"/>
          <w:szCs w:val="28"/>
        </w:rPr>
      </w:pPr>
    </w:p>
    <w:p w14:paraId="77766415" w14:textId="77777777" w:rsidR="00992DA2" w:rsidRPr="00293207" w:rsidRDefault="007A0B93" w:rsidP="008B53C3">
      <w:pPr>
        <w:spacing w:before="100" w:beforeAutospacing="1" w:after="100" w:afterAutospacing="1" w:line="240" w:lineRule="auto"/>
        <w:ind w:left="-720" w:right="-144"/>
        <w:contextualSpacing/>
        <w:jc w:val="both"/>
        <w:rPr>
          <w:rFonts w:ascii="Times New Roman" w:eastAsia="Times New Roman" w:hAnsi="Times New Roman"/>
          <w:sz w:val="28"/>
          <w:szCs w:val="28"/>
          <w:vertAlign w:val="superscript"/>
        </w:rPr>
      </w:pPr>
      <w:r w:rsidRPr="00293207">
        <w:rPr>
          <w:rFonts w:ascii="Times New Roman" w:eastAsia="Times New Roman" w:hAnsi="Times New Roman"/>
          <w:sz w:val="28"/>
          <w:szCs w:val="28"/>
        </w:rPr>
        <w:t xml:space="preserve">In its early years the Town operated the Gilford Butler School. And for a few years it also housed the Town’s first ambulance and fire truck in </w:t>
      </w:r>
      <w:r w:rsidR="00432C7F" w:rsidRPr="00293207">
        <w:rPr>
          <w:rFonts w:ascii="Times New Roman" w:eastAsia="Times New Roman" w:hAnsi="Times New Roman"/>
          <w:sz w:val="28"/>
          <w:szCs w:val="28"/>
        </w:rPr>
        <w:t xml:space="preserve">the </w:t>
      </w:r>
      <w:r w:rsidRPr="00293207">
        <w:rPr>
          <w:rFonts w:ascii="Times New Roman" w:eastAsia="Times New Roman" w:hAnsi="Times New Roman"/>
          <w:sz w:val="28"/>
          <w:szCs w:val="28"/>
        </w:rPr>
        <w:t>ground level entrance basement on one end of the building. In</w:t>
      </w:r>
      <w:r w:rsidR="00D3141A" w:rsidRPr="00293207">
        <w:rPr>
          <w:rFonts w:ascii="Times New Roman" w:eastAsia="Times New Roman" w:hAnsi="Times New Roman"/>
          <w:sz w:val="28"/>
          <w:szCs w:val="28"/>
        </w:rPr>
        <w:t xml:space="preserve"> </w:t>
      </w:r>
      <w:r w:rsidRPr="00293207">
        <w:rPr>
          <w:rFonts w:ascii="Times New Roman" w:eastAsia="Times New Roman" w:hAnsi="Times New Roman"/>
          <w:sz w:val="28"/>
          <w:szCs w:val="28"/>
        </w:rPr>
        <w:t xml:space="preserve">1963 or </w:t>
      </w:r>
      <w:r w:rsidR="00D030FB" w:rsidRPr="00293207">
        <w:rPr>
          <w:rFonts w:ascii="Times New Roman" w:eastAsia="Times New Roman" w:hAnsi="Times New Roman"/>
          <w:color w:val="000000" w:themeColor="text1"/>
          <w:sz w:val="28"/>
          <w:szCs w:val="28"/>
        </w:rPr>
        <w:t>19</w:t>
      </w:r>
      <w:r w:rsidR="00D3141A" w:rsidRPr="00293207">
        <w:rPr>
          <w:rFonts w:ascii="Times New Roman" w:eastAsia="Times New Roman" w:hAnsi="Times New Roman"/>
          <w:sz w:val="28"/>
          <w:szCs w:val="28"/>
        </w:rPr>
        <w:t>64</w:t>
      </w:r>
      <w:r w:rsidRPr="00293207">
        <w:rPr>
          <w:rFonts w:ascii="Times New Roman" w:eastAsia="Times New Roman" w:hAnsi="Times New Roman"/>
          <w:sz w:val="28"/>
          <w:szCs w:val="28"/>
        </w:rPr>
        <w:t xml:space="preserve"> the </w:t>
      </w:r>
      <w:r w:rsidR="001A50E6" w:rsidRPr="00293207">
        <w:rPr>
          <w:rFonts w:ascii="Times New Roman" w:eastAsia="Times New Roman" w:hAnsi="Times New Roman"/>
          <w:sz w:val="28"/>
          <w:szCs w:val="28"/>
        </w:rPr>
        <w:t xml:space="preserve">three </w:t>
      </w:r>
      <w:r w:rsidRPr="00293207">
        <w:rPr>
          <w:rFonts w:ascii="Times New Roman" w:eastAsia="Times New Roman" w:hAnsi="Times New Roman"/>
          <w:sz w:val="28"/>
          <w:szCs w:val="28"/>
        </w:rPr>
        <w:t>municipalities of South Thomaston, Owls Head and Rockland form</w:t>
      </w:r>
      <w:r w:rsidR="00A106F4" w:rsidRPr="00293207">
        <w:rPr>
          <w:rFonts w:ascii="Times New Roman" w:eastAsia="Times New Roman" w:hAnsi="Times New Roman"/>
          <w:sz w:val="28"/>
          <w:szCs w:val="28"/>
        </w:rPr>
        <w:t>ed</w:t>
      </w:r>
      <w:r w:rsidRPr="00293207">
        <w:rPr>
          <w:rFonts w:ascii="Times New Roman" w:eastAsia="Times New Roman" w:hAnsi="Times New Roman"/>
          <w:sz w:val="28"/>
          <w:szCs w:val="28"/>
        </w:rPr>
        <w:t xml:space="preserve"> MSAD 5, under the provisions of the Sinclair Act. Consequently the operation and ownership of Gilford Butler </w:t>
      </w:r>
      <w:r w:rsidR="001870D1" w:rsidRPr="00293207">
        <w:rPr>
          <w:rFonts w:ascii="Times New Roman" w:eastAsia="Times New Roman" w:hAnsi="Times New Roman"/>
          <w:sz w:val="28"/>
          <w:szCs w:val="28"/>
        </w:rPr>
        <w:t xml:space="preserve">was </w:t>
      </w:r>
      <w:r w:rsidRPr="00293207">
        <w:rPr>
          <w:rFonts w:ascii="Times New Roman" w:eastAsia="Times New Roman" w:hAnsi="Times New Roman"/>
          <w:sz w:val="28"/>
          <w:szCs w:val="28"/>
        </w:rPr>
        <w:t>transferred to MSAD 5</w:t>
      </w:r>
      <w:r w:rsidR="001870D1" w:rsidRPr="00293207">
        <w:rPr>
          <w:rFonts w:ascii="Times New Roman" w:eastAsia="Times New Roman" w:hAnsi="Times New Roman"/>
          <w:sz w:val="28"/>
          <w:szCs w:val="28"/>
        </w:rPr>
        <w:t>. In</w:t>
      </w:r>
      <w:r w:rsidR="00BA3AB8" w:rsidRPr="00293207">
        <w:rPr>
          <w:rFonts w:ascii="Times New Roman" w:eastAsia="Times New Roman" w:hAnsi="Times New Roman"/>
          <w:sz w:val="28"/>
          <w:szCs w:val="28"/>
        </w:rPr>
        <w:t xml:space="preserve"> </w:t>
      </w:r>
      <w:r w:rsidR="00432C7F" w:rsidRPr="00293207">
        <w:rPr>
          <w:rFonts w:ascii="Times New Roman" w:eastAsia="Times New Roman" w:hAnsi="Times New Roman"/>
          <w:sz w:val="28"/>
          <w:szCs w:val="28"/>
        </w:rPr>
        <w:t>2009 MSAD</w:t>
      </w:r>
      <w:r w:rsidRPr="00293207">
        <w:rPr>
          <w:rFonts w:ascii="Times New Roman" w:eastAsia="Times New Roman" w:hAnsi="Times New Roman"/>
          <w:sz w:val="28"/>
          <w:szCs w:val="28"/>
        </w:rPr>
        <w:t xml:space="preserve"> 5 and MSAD 50 merged to form RSU 13</w:t>
      </w:r>
      <w:r w:rsidR="00D3141A" w:rsidRPr="00293207">
        <w:rPr>
          <w:rFonts w:ascii="Times New Roman" w:eastAsia="Times New Roman" w:hAnsi="Times New Roman"/>
          <w:sz w:val="28"/>
          <w:szCs w:val="28"/>
        </w:rPr>
        <w:t xml:space="preserve">. At that point </w:t>
      </w:r>
      <w:r w:rsidR="001870D1" w:rsidRPr="00293207">
        <w:rPr>
          <w:rFonts w:ascii="Times New Roman" w:eastAsia="Times New Roman" w:hAnsi="Times New Roman"/>
          <w:sz w:val="28"/>
          <w:szCs w:val="28"/>
        </w:rPr>
        <w:t>operation and ownership of Gilford Butler was transferred to RSU</w:t>
      </w:r>
      <w:r w:rsidR="00D3141A" w:rsidRPr="00293207">
        <w:rPr>
          <w:rFonts w:ascii="Times New Roman" w:eastAsia="Times New Roman" w:hAnsi="Times New Roman"/>
          <w:sz w:val="28"/>
          <w:szCs w:val="28"/>
        </w:rPr>
        <w:t xml:space="preserve"> 13</w:t>
      </w:r>
      <w:r w:rsidRPr="00293207">
        <w:rPr>
          <w:rFonts w:ascii="Times New Roman" w:eastAsia="Times New Roman" w:hAnsi="Times New Roman"/>
          <w:sz w:val="28"/>
          <w:szCs w:val="28"/>
        </w:rPr>
        <w:t xml:space="preserve">. </w:t>
      </w:r>
    </w:p>
    <w:p w14:paraId="13EA78C9" w14:textId="77777777" w:rsidR="00992DA2" w:rsidRPr="00293207" w:rsidRDefault="00992DA2" w:rsidP="008B53C3">
      <w:pPr>
        <w:spacing w:before="100" w:beforeAutospacing="1" w:after="100" w:afterAutospacing="1" w:line="240" w:lineRule="auto"/>
        <w:ind w:left="-720" w:right="-144"/>
        <w:contextualSpacing/>
        <w:jc w:val="both"/>
        <w:rPr>
          <w:rFonts w:ascii="Times New Roman" w:eastAsia="Times New Roman" w:hAnsi="Times New Roman"/>
          <w:sz w:val="28"/>
          <w:szCs w:val="28"/>
          <w:vertAlign w:val="superscript"/>
        </w:rPr>
      </w:pPr>
    </w:p>
    <w:p w14:paraId="252873F0" w14:textId="77777777" w:rsidR="00D81939" w:rsidRPr="00293207" w:rsidRDefault="001870D1" w:rsidP="008B53C3">
      <w:pPr>
        <w:spacing w:before="100" w:beforeAutospacing="1" w:after="100" w:afterAutospacing="1" w:line="240" w:lineRule="auto"/>
        <w:ind w:left="-720" w:right="-144"/>
        <w:contextualSpacing/>
        <w:jc w:val="both"/>
        <w:rPr>
          <w:rFonts w:ascii="Times New Roman" w:eastAsia="Times New Roman" w:hAnsi="Times New Roman"/>
          <w:sz w:val="28"/>
          <w:szCs w:val="28"/>
          <w:vertAlign w:val="superscript"/>
        </w:rPr>
      </w:pPr>
      <w:r w:rsidRPr="00293207">
        <w:rPr>
          <w:rFonts w:ascii="Times New Roman" w:eastAsia="Times New Roman" w:hAnsi="Times New Roman"/>
          <w:sz w:val="28"/>
          <w:szCs w:val="28"/>
        </w:rPr>
        <w:t xml:space="preserve">In </w:t>
      </w:r>
      <w:r w:rsidR="007A0B93" w:rsidRPr="00293207">
        <w:rPr>
          <w:rFonts w:ascii="Times New Roman" w:eastAsia="Times New Roman" w:hAnsi="Times New Roman"/>
          <w:sz w:val="28"/>
          <w:szCs w:val="28"/>
        </w:rPr>
        <w:t>June 2018 RSU 13 close</w:t>
      </w:r>
      <w:r w:rsidRPr="00293207">
        <w:rPr>
          <w:rFonts w:ascii="Times New Roman" w:eastAsia="Times New Roman" w:hAnsi="Times New Roman"/>
          <w:sz w:val="28"/>
          <w:szCs w:val="28"/>
        </w:rPr>
        <w:t>d</w:t>
      </w:r>
      <w:r w:rsidR="007A0B93" w:rsidRPr="00293207">
        <w:rPr>
          <w:rFonts w:ascii="Times New Roman" w:eastAsia="Times New Roman" w:hAnsi="Times New Roman"/>
          <w:sz w:val="28"/>
          <w:szCs w:val="28"/>
        </w:rPr>
        <w:t xml:space="preserve"> the school. </w:t>
      </w:r>
      <w:r w:rsidR="004E6D3B" w:rsidRPr="00293207">
        <w:rPr>
          <w:rFonts w:ascii="Times New Roman" w:eastAsia="Times New Roman" w:hAnsi="Times New Roman"/>
          <w:color w:val="000000" w:themeColor="text1"/>
          <w:sz w:val="28"/>
          <w:szCs w:val="28"/>
        </w:rPr>
        <w:t>Because</w:t>
      </w:r>
      <w:r w:rsidR="004E6D3B" w:rsidRPr="00293207">
        <w:rPr>
          <w:rFonts w:ascii="Times New Roman" w:eastAsia="Times New Roman" w:hAnsi="Times New Roman"/>
          <w:color w:val="FF0000"/>
          <w:sz w:val="28"/>
          <w:szCs w:val="28"/>
        </w:rPr>
        <w:t xml:space="preserve"> </w:t>
      </w:r>
      <w:r w:rsidRPr="00293207">
        <w:rPr>
          <w:rFonts w:ascii="Times New Roman" w:eastAsia="Times New Roman" w:hAnsi="Times New Roman"/>
          <w:sz w:val="28"/>
          <w:szCs w:val="28"/>
        </w:rPr>
        <w:t xml:space="preserve">Gilford Butler was </w:t>
      </w:r>
      <w:r w:rsidR="007A0B93" w:rsidRPr="00293207">
        <w:rPr>
          <w:rFonts w:ascii="Times New Roman" w:eastAsia="Times New Roman" w:hAnsi="Times New Roman"/>
          <w:sz w:val="28"/>
          <w:szCs w:val="28"/>
        </w:rPr>
        <w:t>a “pre</w:t>
      </w:r>
      <w:r w:rsidR="00846033" w:rsidRPr="00293207">
        <w:rPr>
          <w:rFonts w:ascii="Times New Roman" w:eastAsia="Times New Roman" w:hAnsi="Times New Roman"/>
          <w:sz w:val="28"/>
          <w:szCs w:val="28"/>
        </w:rPr>
        <w:t>-</w:t>
      </w:r>
      <w:r w:rsidR="007A0B93" w:rsidRPr="00293207">
        <w:rPr>
          <w:rFonts w:ascii="Times New Roman" w:eastAsia="Times New Roman" w:hAnsi="Times New Roman"/>
          <w:sz w:val="28"/>
          <w:szCs w:val="28"/>
        </w:rPr>
        <w:t>SAD school</w:t>
      </w:r>
      <w:r w:rsidR="00432C7F" w:rsidRPr="00293207">
        <w:rPr>
          <w:rFonts w:ascii="Times New Roman" w:eastAsia="Times New Roman" w:hAnsi="Times New Roman"/>
          <w:sz w:val="28"/>
          <w:szCs w:val="28"/>
        </w:rPr>
        <w:t>”</w:t>
      </w:r>
      <w:r w:rsidR="00A106F4" w:rsidRPr="00293207">
        <w:rPr>
          <w:rFonts w:ascii="Times New Roman" w:eastAsia="Times New Roman" w:hAnsi="Times New Roman"/>
          <w:sz w:val="28"/>
          <w:szCs w:val="28"/>
        </w:rPr>
        <w:t>,</w:t>
      </w:r>
      <w:r w:rsidR="00432C7F" w:rsidRPr="00293207">
        <w:rPr>
          <w:rFonts w:ascii="Times New Roman" w:eastAsia="Times New Roman" w:hAnsi="Times New Roman"/>
          <w:sz w:val="28"/>
          <w:szCs w:val="28"/>
        </w:rPr>
        <w:t xml:space="preserve"> </w:t>
      </w:r>
      <w:r w:rsidR="00B07A9C">
        <w:rPr>
          <w:rFonts w:ascii="Times New Roman" w:eastAsia="Times New Roman" w:hAnsi="Times New Roman"/>
          <w:sz w:val="28"/>
          <w:szCs w:val="28"/>
        </w:rPr>
        <w:t xml:space="preserve">under </w:t>
      </w:r>
      <w:r w:rsidR="00D3141A" w:rsidRPr="00293207">
        <w:rPr>
          <w:rFonts w:ascii="Times New Roman" w:eastAsia="Times New Roman" w:hAnsi="Times New Roman"/>
          <w:sz w:val="28"/>
          <w:szCs w:val="28"/>
        </w:rPr>
        <w:t xml:space="preserve">State </w:t>
      </w:r>
      <w:r w:rsidR="00A106F4" w:rsidRPr="00293207">
        <w:rPr>
          <w:rFonts w:ascii="Times New Roman" w:eastAsia="Times New Roman" w:hAnsi="Times New Roman"/>
          <w:sz w:val="28"/>
          <w:szCs w:val="28"/>
        </w:rPr>
        <w:t xml:space="preserve">law the </w:t>
      </w:r>
      <w:r w:rsidR="007A0B93" w:rsidRPr="00293207">
        <w:rPr>
          <w:rFonts w:ascii="Times New Roman" w:eastAsia="Times New Roman" w:hAnsi="Times New Roman"/>
          <w:sz w:val="28"/>
          <w:szCs w:val="28"/>
        </w:rPr>
        <w:t xml:space="preserve">RSU </w:t>
      </w:r>
      <w:r w:rsidR="00D3141A" w:rsidRPr="00293207">
        <w:rPr>
          <w:rFonts w:ascii="Times New Roman" w:eastAsia="Times New Roman" w:hAnsi="Times New Roman"/>
          <w:sz w:val="28"/>
          <w:szCs w:val="28"/>
        </w:rPr>
        <w:t xml:space="preserve">had to </w:t>
      </w:r>
      <w:r w:rsidR="007A0B93" w:rsidRPr="00293207">
        <w:rPr>
          <w:rFonts w:ascii="Times New Roman" w:eastAsia="Times New Roman" w:hAnsi="Times New Roman"/>
          <w:sz w:val="28"/>
          <w:szCs w:val="28"/>
        </w:rPr>
        <w:t xml:space="preserve">offer </w:t>
      </w:r>
      <w:r w:rsidR="00D3141A" w:rsidRPr="00293207">
        <w:rPr>
          <w:rFonts w:ascii="Times New Roman" w:eastAsia="Times New Roman" w:hAnsi="Times New Roman"/>
          <w:sz w:val="28"/>
          <w:szCs w:val="28"/>
        </w:rPr>
        <w:t xml:space="preserve">the school </w:t>
      </w:r>
      <w:r w:rsidR="007A0B93" w:rsidRPr="00293207">
        <w:rPr>
          <w:rFonts w:ascii="Times New Roman" w:eastAsia="Times New Roman" w:hAnsi="Times New Roman"/>
          <w:sz w:val="28"/>
          <w:szCs w:val="28"/>
        </w:rPr>
        <w:t>to the Town at no cost</w:t>
      </w:r>
      <w:r w:rsidR="00D3141A" w:rsidRPr="00293207">
        <w:rPr>
          <w:rFonts w:ascii="Times New Roman" w:eastAsia="Times New Roman" w:hAnsi="Times New Roman"/>
          <w:sz w:val="28"/>
          <w:szCs w:val="28"/>
        </w:rPr>
        <w:t>.</w:t>
      </w:r>
      <w:r w:rsidRPr="00293207">
        <w:rPr>
          <w:rFonts w:ascii="Times New Roman" w:eastAsia="Times New Roman" w:hAnsi="Times New Roman"/>
          <w:sz w:val="28"/>
          <w:szCs w:val="28"/>
        </w:rPr>
        <w:t xml:space="preserve"> </w:t>
      </w:r>
      <w:r w:rsidR="00ED7F29" w:rsidRPr="00293207">
        <w:rPr>
          <w:rFonts w:ascii="Times New Roman" w:eastAsia="Times New Roman" w:hAnsi="Times New Roman"/>
          <w:color w:val="000000" w:themeColor="text1"/>
          <w:sz w:val="28"/>
          <w:szCs w:val="28"/>
        </w:rPr>
        <w:t>A</w:t>
      </w:r>
      <w:r w:rsidR="007A0B93" w:rsidRPr="00293207">
        <w:rPr>
          <w:rFonts w:ascii="Times New Roman" w:eastAsia="Times New Roman" w:hAnsi="Times New Roman"/>
          <w:sz w:val="28"/>
          <w:szCs w:val="28"/>
        </w:rPr>
        <w:t>t a meeting on August 2, 2018</w:t>
      </w:r>
      <w:r w:rsidR="004E6D3B" w:rsidRPr="00293207">
        <w:rPr>
          <w:rFonts w:ascii="Times New Roman" w:eastAsia="Times New Roman" w:hAnsi="Times New Roman"/>
          <w:sz w:val="28"/>
          <w:szCs w:val="28"/>
        </w:rPr>
        <w:t xml:space="preserve"> </w:t>
      </w:r>
      <w:r w:rsidR="004E6D3B" w:rsidRPr="00293207">
        <w:rPr>
          <w:rFonts w:ascii="Times New Roman" w:eastAsia="Times New Roman" w:hAnsi="Times New Roman"/>
          <w:color w:val="000000" w:themeColor="text1"/>
          <w:sz w:val="28"/>
          <w:szCs w:val="28"/>
        </w:rPr>
        <w:t xml:space="preserve">the school was offered to the Town by </w:t>
      </w:r>
      <w:r w:rsidR="00B07A9C">
        <w:rPr>
          <w:rFonts w:ascii="Times New Roman" w:eastAsia="Times New Roman" w:hAnsi="Times New Roman"/>
          <w:color w:val="000000" w:themeColor="text1"/>
          <w:sz w:val="28"/>
          <w:szCs w:val="28"/>
        </w:rPr>
        <w:t xml:space="preserve">a </w:t>
      </w:r>
      <w:r w:rsidR="004E6D3B" w:rsidRPr="00293207">
        <w:rPr>
          <w:rFonts w:ascii="Times New Roman" w:eastAsia="Times New Roman" w:hAnsi="Times New Roman"/>
          <w:color w:val="000000" w:themeColor="text1"/>
          <w:sz w:val="28"/>
          <w:szCs w:val="28"/>
        </w:rPr>
        <w:t>unanimous vote</w:t>
      </w:r>
      <w:r w:rsidR="00B07A9C" w:rsidRPr="00B07A9C">
        <w:rPr>
          <w:rFonts w:ascii="Times New Roman" w:eastAsia="Times New Roman" w:hAnsi="Times New Roman"/>
          <w:sz w:val="28"/>
          <w:szCs w:val="28"/>
        </w:rPr>
        <w:t xml:space="preserve"> </w:t>
      </w:r>
      <w:r w:rsidR="00B07A9C">
        <w:rPr>
          <w:rFonts w:ascii="Times New Roman" w:eastAsia="Times New Roman" w:hAnsi="Times New Roman"/>
          <w:sz w:val="28"/>
          <w:szCs w:val="28"/>
        </w:rPr>
        <w:t xml:space="preserve">of the RSU 13 </w:t>
      </w:r>
      <w:r w:rsidR="00B07A9C" w:rsidRPr="00293207">
        <w:rPr>
          <w:rFonts w:ascii="Times New Roman" w:eastAsia="Times New Roman" w:hAnsi="Times New Roman"/>
          <w:sz w:val="28"/>
          <w:szCs w:val="28"/>
        </w:rPr>
        <w:t>Board of Directors</w:t>
      </w:r>
      <w:r w:rsidR="004E6D3B" w:rsidRPr="00293207">
        <w:rPr>
          <w:rFonts w:ascii="Times New Roman" w:eastAsia="Times New Roman" w:hAnsi="Times New Roman"/>
          <w:color w:val="000000" w:themeColor="text1"/>
          <w:sz w:val="28"/>
          <w:szCs w:val="28"/>
        </w:rPr>
        <w:t>. U</w:t>
      </w:r>
      <w:r w:rsidR="007A0B93" w:rsidRPr="00293207">
        <w:rPr>
          <w:rFonts w:ascii="Times New Roman" w:eastAsia="Times New Roman" w:hAnsi="Times New Roman"/>
          <w:color w:val="000000" w:themeColor="text1"/>
          <w:sz w:val="28"/>
          <w:szCs w:val="28"/>
        </w:rPr>
        <w:t xml:space="preserve">nder </w:t>
      </w:r>
      <w:r w:rsidR="007A0B93" w:rsidRPr="00293207">
        <w:rPr>
          <w:rFonts w:ascii="Times New Roman" w:eastAsia="Times New Roman" w:hAnsi="Times New Roman"/>
          <w:sz w:val="28"/>
          <w:szCs w:val="28"/>
        </w:rPr>
        <w:t xml:space="preserve">the law, the Town </w:t>
      </w:r>
      <w:r w:rsidR="00D3141A" w:rsidRPr="00293207">
        <w:rPr>
          <w:rFonts w:ascii="Times New Roman" w:eastAsia="Times New Roman" w:hAnsi="Times New Roman"/>
          <w:sz w:val="28"/>
          <w:szCs w:val="28"/>
        </w:rPr>
        <w:t xml:space="preserve">had to </w:t>
      </w:r>
      <w:r w:rsidR="007A0B93" w:rsidRPr="00293207">
        <w:rPr>
          <w:rFonts w:ascii="Times New Roman" w:eastAsia="Times New Roman" w:hAnsi="Times New Roman"/>
          <w:sz w:val="28"/>
          <w:szCs w:val="28"/>
        </w:rPr>
        <w:t xml:space="preserve">vote to </w:t>
      </w:r>
      <w:r w:rsidR="00B07A9C">
        <w:rPr>
          <w:rFonts w:ascii="Times New Roman" w:eastAsia="Times New Roman" w:hAnsi="Times New Roman"/>
          <w:sz w:val="28"/>
          <w:szCs w:val="28"/>
        </w:rPr>
        <w:t xml:space="preserve">whether </w:t>
      </w:r>
      <w:r w:rsidR="00D3141A" w:rsidRPr="00293207">
        <w:rPr>
          <w:rFonts w:ascii="Times New Roman" w:eastAsia="Times New Roman" w:hAnsi="Times New Roman"/>
          <w:sz w:val="28"/>
          <w:szCs w:val="28"/>
        </w:rPr>
        <w:t xml:space="preserve">or not </w:t>
      </w:r>
      <w:r w:rsidR="00B07A9C">
        <w:rPr>
          <w:rFonts w:ascii="Times New Roman" w:eastAsia="Times New Roman" w:hAnsi="Times New Roman"/>
          <w:sz w:val="28"/>
          <w:szCs w:val="28"/>
        </w:rPr>
        <w:t xml:space="preserve">to </w:t>
      </w:r>
      <w:r w:rsidR="00D3141A" w:rsidRPr="00293207">
        <w:rPr>
          <w:rFonts w:ascii="Times New Roman" w:eastAsia="Times New Roman" w:hAnsi="Times New Roman"/>
          <w:sz w:val="28"/>
          <w:szCs w:val="28"/>
        </w:rPr>
        <w:t xml:space="preserve">accept </w:t>
      </w:r>
      <w:r w:rsidR="00B07A9C">
        <w:rPr>
          <w:rFonts w:ascii="Times New Roman" w:eastAsia="Times New Roman" w:hAnsi="Times New Roman"/>
          <w:sz w:val="28"/>
          <w:szCs w:val="28"/>
        </w:rPr>
        <w:t>the property</w:t>
      </w:r>
      <w:r w:rsidRPr="00293207">
        <w:rPr>
          <w:rFonts w:ascii="Times New Roman" w:eastAsia="Times New Roman" w:hAnsi="Times New Roman"/>
          <w:sz w:val="28"/>
          <w:szCs w:val="28"/>
        </w:rPr>
        <w:t xml:space="preserve">. </w:t>
      </w:r>
      <w:r w:rsidR="00D3141A" w:rsidRPr="00293207">
        <w:rPr>
          <w:rFonts w:ascii="Times New Roman" w:eastAsia="Times New Roman" w:hAnsi="Times New Roman"/>
          <w:sz w:val="28"/>
          <w:szCs w:val="28"/>
        </w:rPr>
        <w:t xml:space="preserve">The Town </w:t>
      </w:r>
      <w:r w:rsidRPr="00293207">
        <w:rPr>
          <w:rFonts w:ascii="Times New Roman" w:eastAsia="Times New Roman" w:hAnsi="Times New Roman"/>
          <w:sz w:val="28"/>
          <w:szCs w:val="28"/>
        </w:rPr>
        <w:t>did</w:t>
      </w:r>
      <w:r w:rsidR="007A0B93" w:rsidRPr="00293207">
        <w:rPr>
          <w:rFonts w:ascii="Times New Roman" w:eastAsia="Times New Roman" w:hAnsi="Times New Roman"/>
          <w:sz w:val="28"/>
          <w:szCs w:val="28"/>
        </w:rPr>
        <w:t xml:space="preserve"> </w:t>
      </w:r>
      <w:r w:rsidR="00432C7F" w:rsidRPr="00293207">
        <w:rPr>
          <w:rFonts w:ascii="Times New Roman" w:eastAsia="Times New Roman" w:hAnsi="Times New Roman"/>
          <w:sz w:val="28"/>
          <w:szCs w:val="28"/>
        </w:rPr>
        <w:t xml:space="preserve">vote to </w:t>
      </w:r>
      <w:r w:rsidR="00D3141A" w:rsidRPr="00293207">
        <w:rPr>
          <w:rFonts w:ascii="Times New Roman" w:eastAsia="Times New Roman" w:hAnsi="Times New Roman"/>
          <w:sz w:val="28"/>
          <w:szCs w:val="28"/>
        </w:rPr>
        <w:t xml:space="preserve">accept it </w:t>
      </w:r>
      <w:r w:rsidR="007A0B93" w:rsidRPr="00293207">
        <w:rPr>
          <w:rFonts w:ascii="Times New Roman" w:eastAsia="Times New Roman" w:hAnsi="Times New Roman"/>
          <w:sz w:val="28"/>
          <w:szCs w:val="28"/>
        </w:rPr>
        <w:t>a</w:t>
      </w:r>
      <w:r w:rsidR="00432C7F" w:rsidRPr="00293207">
        <w:rPr>
          <w:rFonts w:ascii="Times New Roman" w:eastAsia="Times New Roman" w:hAnsi="Times New Roman"/>
          <w:sz w:val="28"/>
          <w:szCs w:val="28"/>
        </w:rPr>
        <w:t>t</w:t>
      </w:r>
      <w:r w:rsidR="007A0B93" w:rsidRPr="00293207">
        <w:rPr>
          <w:rFonts w:ascii="Times New Roman" w:eastAsia="Times New Roman" w:hAnsi="Times New Roman"/>
          <w:sz w:val="28"/>
          <w:szCs w:val="28"/>
        </w:rPr>
        <w:t xml:space="preserve"> special town meeting </w:t>
      </w:r>
      <w:r w:rsidR="00B07A9C">
        <w:rPr>
          <w:rFonts w:ascii="Times New Roman" w:eastAsia="Times New Roman" w:hAnsi="Times New Roman"/>
          <w:sz w:val="28"/>
          <w:szCs w:val="28"/>
        </w:rPr>
        <w:t xml:space="preserve">held </w:t>
      </w:r>
      <w:r w:rsidR="007A0B93" w:rsidRPr="00293207">
        <w:rPr>
          <w:rFonts w:ascii="Times New Roman" w:eastAsia="Times New Roman" w:hAnsi="Times New Roman"/>
          <w:sz w:val="28"/>
          <w:szCs w:val="28"/>
        </w:rPr>
        <w:t xml:space="preserve">on October 30, 2018. </w:t>
      </w:r>
    </w:p>
    <w:p w14:paraId="1BF48B84" w14:textId="77777777" w:rsidR="00D81939" w:rsidRDefault="00D81939" w:rsidP="008B53C3">
      <w:pPr>
        <w:spacing w:before="100" w:beforeAutospacing="1" w:after="100" w:afterAutospacing="1" w:line="240" w:lineRule="auto"/>
        <w:ind w:left="-720" w:right="-144"/>
        <w:contextualSpacing/>
        <w:jc w:val="both"/>
        <w:rPr>
          <w:rFonts w:ascii="Verdana" w:hAnsi="Verdana"/>
          <w:b/>
          <w:sz w:val="32"/>
          <w:szCs w:val="32"/>
        </w:rPr>
      </w:pPr>
    </w:p>
    <w:p w14:paraId="0F990BD1" w14:textId="77777777" w:rsidR="007063F5" w:rsidRPr="00293207" w:rsidRDefault="00D776F0" w:rsidP="008B53C3">
      <w:pPr>
        <w:spacing w:before="100" w:beforeAutospacing="1" w:after="100" w:afterAutospacing="1" w:line="240" w:lineRule="auto"/>
        <w:ind w:left="-720" w:right="-144"/>
        <w:contextualSpacing/>
        <w:jc w:val="both"/>
        <w:rPr>
          <w:rFonts w:ascii="Times New Roman" w:eastAsia="Times New Roman" w:hAnsi="Times New Roman"/>
          <w:sz w:val="28"/>
          <w:szCs w:val="28"/>
          <w:vertAlign w:val="superscript"/>
        </w:rPr>
      </w:pPr>
      <w:r w:rsidRPr="00293207">
        <w:rPr>
          <w:rFonts w:ascii="Verdana" w:hAnsi="Verdana"/>
          <w:b/>
          <w:sz w:val="28"/>
          <w:szCs w:val="28"/>
        </w:rPr>
        <w:t>The Committee</w:t>
      </w:r>
      <w:r w:rsidR="007063F5" w:rsidRPr="00293207">
        <w:rPr>
          <w:rFonts w:ascii="Verdana" w:eastAsia="Times New Roman" w:hAnsi="Verdana"/>
          <w:sz w:val="28"/>
          <w:szCs w:val="28"/>
        </w:rPr>
        <w:t xml:space="preserve"> </w:t>
      </w:r>
    </w:p>
    <w:p w14:paraId="7D6701A0" w14:textId="77777777" w:rsidR="00992DA2" w:rsidRPr="00830A8A" w:rsidRDefault="00992DA2" w:rsidP="008B53C3">
      <w:pPr>
        <w:spacing w:before="100" w:beforeAutospacing="1" w:after="100" w:afterAutospacing="1" w:line="240" w:lineRule="auto"/>
        <w:ind w:right="-144" w:hanging="630"/>
        <w:contextualSpacing/>
        <w:jc w:val="both"/>
        <w:rPr>
          <w:rFonts w:ascii="Verdana" w:eastAsia="Times New Roman" w:hAnsi="Verdana"/>
          <w:sz w:val="32"/>
          <w:szCs w:val="32"/>
        </w:rPr>
      </w:pPr>
    </w:p>
    <w:p w14:paraId="73B659DF" w14:textId="77777777" w:rsidR="008331E8" w:rsidRPr="00293207" w:rsidRDefault="00795133" w:rsidP="008B53C3">
      <w:pPr>
        <w:spacing w:before="100" w:beforeAutospacing="1" w:after="100" w:afterAutospacing="1" w:line="240" w:lineRule="auto"/>
        <w:ind w:left="-630" w:right="-144"/>
        <w:contextualSpacing/>
        <w:jc w:val="both"/>
        <w:rPr>
          <w:rFonts w:ascii="Times New Roman" w:hAnsi="Times New Roman"/>
          <w:sz w:val="28"/>
          <w:szCs w:val="28"/>
        </w:rPr>
      </w:pPr>
      <w:r w:rsidRPr="00293207">
        <w:rPr>
          <w:rFonts w:ascii="Times New Roman" w:hAnsi="Times New Roman"/>
          <w:sz w:val="28"/>
          <w:szCs w:val="28"/>
        </w:rPr>
        <w:t>Anticipating</w:t>
      </w:r>
      <w:r w:rsidR="00640819" w:rsidRPr="00293207">
        <w:rPr>
          <w:rFonts w:ascii="Times New Roman" w:hAnsi="Times New Roman"/>
          <w:sz w:val="28"/>
          <w:szCs w:val="28"/>
        </w:rPr>
        <w:t xml:space="preserve"> that the Town</w:t>
      </w:r>
      <w:r w:rsidR="00F01762" w:rsidRPr="00293207">
        <w:rPr>
          <w:rFonts w:ascii="Times New Roman" w:hAnsi="Times New Roman"/>
          <w:sz w:val="28"/>
          <w:szCs w:val="28"/>
        </w:rPr>
        <w:t>,</w:t>
      </w:r>
      <w:r w:rsidR="00640819" w:rsidRPr="00293207">
        <w:rPr>
          <w:rFonts w:ascii="Times New Roman" w:hAnsi="Times New Roman"/>
          <w:sz w:val="28"/>
          <w:szCs w:val="28"/>
        </w:rPr>
        <w:t xml:space="preserve"> </w:t>
      </w:r>
      <w:r w:rsidR="00D3141A" w:rsidRPr="00293207">
        <w:rPr>
          <w:rFonts w:ascii="Times New Roman" w:hAnsi="Times New Roman"/>
          <w:sz w:val="28"/>
          <w:szCs w:val="28"/>
        </w:rPr>
        <w:t>after more than a half century</w:t>
      </w:r>
      <w:r w:rsidR="00F01762" w:rsidRPr="00293207">
        <w:rPr>
          <w:rFonts w:ascii="Times New Roman" w:hAnsi="Times New Roman"/>
          <w:sz w:val="28"/>
          <w:szCs w:val="28"/>
        </w:rPr>
        <w:t>,</w:t>
      </w:r>
      <w:r w:rsidR="00D3141A" w:rsidRPr="00293207">
        <w:rPr>
          <w:rFonts w:ascii="Times New Roman" w:hAnsi="Times New Roman"/>
          <w:sz w:val="28"/>
          <w:szCs w:val="28"/>
        </w:rPr>
        <w:t xml:space="preserve"> </w:t>
      </w:r>
      <w:r w:rsidR="00640819" w:rsidRPr="00293207">
        <w:rPr>
          <w:rFonts w:ascii="Times New Roman" w:hAnsi="Times New Roman"/>
          <w:sz w:val="28"/>
          <w:szCs w:val="28"/>
        </w:rPr>
        <w:t>might once again</w:t>
      </w:r>
      <w:r w:rsidRPr="00293207">
        <w:rPr>
          <w:rFonts w:ascii="Times New Roman" w:hAnsi="Times New Roman"/>
          <w:sz w:val="28"/>
          <w:szCs w:val="28"/>
        </w:rPr>
        <w:t xml:space="preserve"> own the Gilford Butler </w:t>
      </w:r>
      <w:r w:rsidR="00640819" w:rsidRPr="00293207">
        <w:rPr>
          <w:rFonts w:ascii="Times New Roman" w:hAnsi="Times New Roman"/>
          <w:sz w:val="28"/>
          <w:szCs w:val="28"/>
        </w:rPr>
        <w:t>School</w:t>
      </w:r>
      <w:r w:rsidRPr="00293207">
        <w:rPr>
          <w:rFonts w:ascii="Times New Roman" w:hAnsi="Times New Roman"/>
          <w:sz w:val="28"/>
          <w:szCs w:val="28"/>
        </w:rPr>
        <w:t>,</w:t>
      </w:r>
      <w:r w:rsidR="00640819" w:rsidRPr="00293207">
        <w:rPr>
          <w:rFonts w:ascii="Times New Roman" w:hAnsi="Times New Roman"/>
          <w:sz w:val="28"/>
          <w:szCs w:val="28"/>
        </w:rPr>
        <w:t xml:space="preserve"> in June </w:t>
      </w:r>
      <w:r w:rsidRPr="00293207">
        <w:rPr>
          <w:rFonts w:ascii="Times New Roman" w:hAnsi="Times New Roman"/>
          <w:sz w:val="28"/>
          <w:szCs w:val="28"/>
        </w:rPr>
        <w:t xml:space="preserve">2018 </w:t>
      </w:r>
      <w:r w:rsidR="00640819" w:rsidRPr="00293207">
        <w:rPr>
          <w:rFonts w:ascii="Times New Roman" w:hAnsi="Times New Roman"/>
          <w:sz w:val="28"/>
          <w:szCs w:val="28"/>
        </w:rPr>
        <w:t>the Selectboard created</w:t>
      </w:r>
      <w:r w:rsidRPr="00293207">
        <w:rPr>
          <w:rFonts w:ascii="Times New Roman" w:hAnsi="Times New Roman"/>
          <w:sz w:val="28"/>
          <w:szCs w:val="28"/>
        </w:rPr>
        <w:t>,</w:t>
      </w:r>
      <w:r w:rsidR="00640819" w:rsidRPr="00293207">
        <w:rPr>
          <w:rFonts w:ascii="Times New Roman" w:hAnsi="Times New Roman"/>
          <w:sz w:val="28"/>
          <w:szCs w:val="28"/>
        </w:rPr>
        <w:t xml:space="preserve"> and appointed members to serve on an ad hoc </w:t>
      </w:r>
      <w:r w:rsidRPr="00293207">
        <w:rPr>
          <w:rFonts w:ascii="Times New Roman" w:hAnsi="Times New Roman"/>
          <w:sz w:val="28"/>
          <w:szCs w:val="28"/>
        </w:rPr>
        <w:t>advisory</w:t>
      </w:r>
      <w:r w:rsidR="00A106F4" w:rsidRPr="00293207">
        <w:rPr>
          <w:rFonts w:ascii="Times New Roman" w:hAnsi="Times New Roman"/>
          <w:sz w:val="28"/>
          <w:szCs w:val="28"/>
        </w:rPr>
        <w:t xml:space="preserve"> committee</w:t>
      </w:r>
      <w:r w:rsidR="00D3141A" w:rsidRPr="00293207">
        <w:rPr>
          <w:rFonts w:ascii="Times New Roman" w:hAnsi="Times New Roman"/>
          <w:sz w:val="28"/>
          <w:szCs w:val="28"/>
        </w:rPr>
        <w:t xml:space="preserve">. The Committee </w:t>
      </w:r>
      <w:r w:rsidR="008331E8" w:rsidRPr="00293207">
        <w:rPr>
          <w:rFonts w:ascii="Times New Roman" w:hAnsi="Times New Roman"/>
          <w:sz w:val="28"/>
          <w:szCs w:val="28"/>
        </w:rPr>
        <w:t xml:space="preserve">became </w:t>
      </w:r>
      <w:r w:rsidR="00D3141A" w:rsidRPr="00293207">
        <w:rPr>
          <w:rFonts w:ascii="Times New Roman" w:hAnsi="Times New Roman"/>
          <w:sz w:val="28"/>
          <w:szCs w:val="28"/>
        </w:rPr>
        <w:t>known as the</w:t>
      </w:r>
      <w:r w:rsidRPr="00293207">
        <w:rPr>
          <w:rFonts w:ascii="Times New Roman" w:hAnsi="Times New Roman"/>
          <w:sz w:val="28"/>
          <w:szCs w:val="28"/>
        </w:rPr>
        <w:t xml:space="preserve"> </w:t>
      </w:r>
      <w:r w:rsidR="00640819" w:rsidRPr="00293207">
        <w:rPr>
          <w:rFonts w:ascii="Times New Roman" w:hAnsi="Times New Roman"/>
          <w:sz w:val="28"/>
          <w:szCs w:val="28"/>
        </w:rPr>
        <w:t xml:space="preserve">Gilford Butler </w:t>
      </w:r>
      <w:r w:rsidRPr="00293207">
        <w:rPr>
          <w:rFonts w:ascii="Times New Roman" w:hAnsi="Times New Roman"/>
          <w:sz w:val="28"/>
          <w:szCs w:val="28"/>
        </w:rPr>
        <w:t xml:space="preserve">School </w:t>
      </w:r>
      <w:r w:rsidR="00640819" w:rsidRPr="00293207">
        <w:rPr>
          <w:rFonts w:ascii="Times New Roman" w:hAnsi="Times New Roman"/>
          <w:sz w:val="28"/>
          <w:szCs w:val="28"/>
        </w:rPr>
        <w:t>Futures Committee</w:t>
      </w:r>
      <w:r w:rsidR="008331E8" w:rsidRPr="00293207">
        <w:rPr>
          <w:rFonts w:ascii="Times New Roman" w:hAnsi="Times New Roman"/>
          <w:sz w:val="28"/>
          <w:szCs w:val="28"/>
        </w:rPr>
        <w:t xml:space="preserve">. </w:t>
      </w:r>
    </w:p>
    <w:p w14:paraId="35A2BEDE" w14:textId="77777777" w:rsidR="00992DA2" w:rsidRPr="00293207" w:rsidRDefault="00992DA2" w:rsidP="008B53C3">
      <w:pPr>
        <w:spacing w:before="100" w:beforeAutospacing="1" w:after="100" w:afterAutospacing="1" w:line="240" w:lineRule="auto"/>
        <w:ind w:left="-630" w:right="-144"/>
        <w:contextualSpacing/>
        <w:jc w:val="both"/>
        <w:rPr>
          <w:rFonts w:ascii="Times New Roman" w:hAnsi="Times New Roman"/>
          <w:sz w:val="28"/>
          <w:szCs w:val="28"/>
        </w:rPr>
      </w:pPr>
    </w:p>
    <w:p w14:paraId="3F81120E" w14:textId="77777777" w:rsidR="008331E8" w:rsidRPr="00293207" w:rsidRDefault="008331E8" w:rsidP="008B53C3">
      <w:pPr>
        <w:spacing w:before="100" w:beforeAutospacing="1" w:after="100" w:afterAutospacing="1" w:line="240" w:lineRule="auto"/>
        <w:ind w:left="-630" w:right="-144"/>
        <w:contextualSpacing/>
        <w:jc w:val="both"/>
        <w:rPr>
          <w:rFonts w:ascii="Times New Roman" w:hAnsi="Times New Roman"/>
          <w:sz w:val="28"/>
          <w:szCs w:val="28"/>
        </w:rPr>
      </w:pPr>
      <w:r w:rsidRPr="00293207">
        <w:rPr>
          <w:rFonts w:ascii="Times New Roman" w:hAnsi="Times New Roman"/>
          <w:sz w:val="28"/>
          <w:szCs w:val="28"/>
        </w:rPr>
        <w:lastRenderedPageBreak/>
        <w:t xml:space="preserve">In brief the Committee’s “charter” was to discuss and evaluate possible options for the future of the Gilford Butler School including describing the pros and cons of each option, rank ordering the options and, if so inclined, offer a recommendation. </w:t>
      </w:r>
    </w:p>
    <w:p w14:paraId="559E80E5" w14:textId="77777777" w:rsidR="00B07A9C" w:rsidRDefault="00B07A9C" w:rsidP="00293207">
      <w:pPr>
        <w:spacing w:before="100" w:beforeAutospacing="1" w:after="100" w:afterAutospacing="1" w:line="240" w:lineRule="auto"/>
        <w:ind w:left="-630" w:right="-144"/>
        <w:contextualSpacing/>
        <w:jc w:val="both"/>
        <w:rPr>
          <w:rFonts w:ascii="Times New Roman" w:hAnsi="Times New Roman"/>
          <w:sz w:val="28"/>
          <w:szCs w:val="28"/>
        </w:rPr>
      </w:pPr>
    </w:p>
    <w:p w14:paraId="3CC3BAEA" w14:textId="77777777" w:rsidR="00795133" w:rsidRPr="00293207" w:rsidRDefault="00640819" w:rsidP="00293207">
      <w:pPr>
        <w:spacing w:before="100" w:beforeAutospacing="1" w:after="100" w:afterAutospacing="1" w:line="240" w:lineRule="auto"/>
        <w:ind w:left="-630" w:right="-144"/>
        <w:contextualSpacing/>
        <w:jc w:val="both"/>
        <w:rPr>
          <w:rFonts w:ascii="Times New Roman" w:hAnsi="Times New Roman"/>
          <w:sz w:val="28"/>
          <w:szCs w:val="28"/>
        </w:rPr>
      </w:pPr>
      <w:r w:rsidRPr="00293207">
        <w:rPr>
          <w:rFonts w:ascii="Times New Roman" w:hAnsi="Times New Roman"/>
          <w:sz w:val="28"/>
          <w:szCs w:val="28"/>
        </w:rPr>
        <w:t>The Committee currently consists of the following members: John Spear, Chair, Jeff Northgraves, Vice Chair, Pennie Alley, Ervin Curtis, Sand</w:t>
      </w:r>
      <w:r w:rsidR="00D3141A" w:rsidRPr="00293207">
        <w:rPr>
          <w:rFonts w:ascii="Times New Roman" w:hAnsi="Times New Roman"/>
          <w:sz w:val="28"/>
          <w:szCs w:val="28"/>
        </w:rPr>
        <w:t>y</w:t>
      </w:r>
      <w:r w:rsidRPr="00293207">
        <w:rPr>
          <w:rFonts w:ascii="Times New Roman" w:hAnsi="Times New Roman"/>
          <w:sz w:val="28"/>
          <w:szCs w:val="28"/>
        </w:rPr>
        <w:t xml:space="preserve"> Reztlaff, Sandy Weisman and </w:t>
      </w:r>
      <w:r w:rsidR="00D3141A" w:rsidRPr="00293207">
        <w:rPr>
          <w:rFonts w:ascii="Times New Roman" w:hAnsi="Times New Roman"/>
          <w:sz w:val="28"/>
          <w:szCs w:val="28"/>
        </w:rPr>
        <w:t xml:space="preserve">its newest member, </w:t>
      </w:r>
      <w:r w:rsidRPr="00293207">
        <w:rPr>
          <w:rFonts w:ascii="Times New Roman" w:hAnsi="Times New Roman"/>
          <w:sz w:val="28"/>
          <w:szCs w:val="28"/>
        </w:rPr>
        <w:t xml:space="preserve">Merle Rockwell who was appointed </w:t>
      </w:r>
      <w:r w:rsidR="00DE7D9A" w:rsidRPr="00293207">
        <w:rPr>
          <w:rFonts w:ascii="Times New Roman" w:hAnsi="Times New Roman"/>
          <w:sz w:val="28"/>
          <w:szCs w:val="28"/>
        </w:rPr>
        <w:t>on March 12, 2019</w:t>
      </w:r>
      <w:r w:rsidRPr="00293207">
        <w:rPr>
          <w:rFonts w:ascii="Times New Roman" w:hAnsi="Times New Roman"/>
          <w:sz w:val="28"/>
          <w:szCs w:val="28"/>
        </w:rPr>
        <w:t xml:space="preserve">. Former members include Eileen Skarka and Bryan Calderwood who resigned effective October 31, 2018 and </w:t>
      </w:r>
      <w:r w:rsidR="00260C41" w:rsidRPr="00293207">
        <w:rPr>
          <w:rFonts w:ascii="Times New Roman" w:hAnsi="Times New Roman"/>
          <w:sz w:val="28"/>
          <w:szCs w:val="28"/>
        </w:rPr>
        <w:t xml:space="preserve">February 25, </w:t>
      </w:r>
      <w:r w:rsidRPr="00293207">
        <w:rPr>
          <w:rFonts w:ascii="Times New Roman" w:hAnsi="Times New Roman"/>
          <w:sz w:val="28"/>
          <w:szCs w:val="28"/>
        </w:rPr>
        <w:t xml:space="preserve">2019, respectively. </w:t>
      </w:r>
    </w:p>
    <w:p w14:paraId="3BE68829" w14:textId="77777777" w:rsidR="00992DA2" w:rsidRPr="00293207" w:rsidRDefault="00992DA2" w:rsidP="008B53C3">
      <w:pPr>
        <w:spacing w:before="100" w:beforeAutospacing="1" w:after="100" w:afterAutospacing="1" w:line="240" w:lineRule="auto"/>
        <w:ind w:left="-630" w:right="-144"/>
        <w:contextualSpacing/>
        <w:jc w:val="both"/>
        <w:rPr>
          <w:rFonts w:ascii="Times New Roman" w:hAnsi="Times New Roman"/>
          <w:sz w:val="28"/>
          <w:szCs w:val="28"/>
        </w:rPr>
      </w:pPr>
    </w:p>
    <w:p w14:paraId="16026EFB" w14:textId="77777777" w:rsidR="00B9474E" w:rsidRPr="00293207" w:rsidRDefault="00640819" w:rsidP="008B53C3">
      <w:pPr>
        <w:spacing w:before="100" w:beforeAutospacing="1" w:after="100" w:afterAutospacing="1" w:line="240" w:lineRule="auto"/>
        <w:ind w:left="-630" w:right="-144"/>
        <w:contextualSpacing/>
        <w:jc w:val="both"/>
        <w:rPr>
          <w:rFonts w:ascii="Times New Roman" w:hAnsi="Times New Roman"/>
          <w:sz w:val="28"/>
          <w:szCs w:val="28"/>
        </w:rPr>
      </w:pPr>
      <w:r w:rsidRPr="00293207">
        <w:rPr>
          <w:rFonts w:ascii="Times New Roman" w:hAnsi="Times New Roman"/>
          <w:sz w:val="28"/>
          <w:szCs w:val="28"/>
        </w:rPr>
        <w:t xml:space="preserve">The Committee met </w:t>
      </w:r>
      <w:r w:rsidR="00D17B17" w:rsidRPr="00293207">
        <w:rPr>
          <w:rFonts w:ascii="Times New Roman" w:hAnsi="Times New Roman"/>
          <w:sz w:val="28"/>
          <w:szCs w:val="28"/>
        </w:rPr>
        <w:t>2</w:t>
      </w:r>
      <w:r w:rsidR="007C05AC">
        <w:rPr>
          <w:rFonts w:ascii="Times New Roman" w:hAnsi="Times New Roman"/>
          <w:sz w:val="28"/>
          <w:szCs w:val="28"/>
        </w:rPr>
        <w:t>5</w:t>
      </w:r>
      <w:r w:rsidR="00D17B17" w:rsidRPr="00293207">
        <w:rPr>
          <w:rFonts w:ascii="Times New Roman" w:hAnsi="Times New Roman"/>
          <w:sz w:val="28"/>
          <w:szCs w:val="28"/>
        </w:rPr>
        <w:t xml:space="preserve"> </w:t>
      </w:r>
      <w:r w:rsidRPr="00293207">
        <w:rPr>
          <w:rFonts w:ascii="Times New Roman" w:hAnsi="Times New Roman"/>
          <w:sz w:val="28"/>
          <w:szCs w:val="28"/>
        </w:rPr>
        <w:t>times between July</w:t>
      </w:r>
      <w:r w:rsidR="004E6D3B" w:rsidRPr="00293207">
        <w:rPr>
          <w:rFonts w:ascii="Times New Roman" w:hAnsi="Times New Roman"/>
          <w:sz w:val="28"/>
          <w:szCs w:val="28"/>
        </w:rPr>
        <w:t xml:space="preserve"> </w:t>
      </w:r>
      <w:r w:rsidRPr="00293207">
        <w:rPr>
          <w:rFonts w:ascii="Times New Roman" w:hAnsi="Times New Roman"/>
          <w:sz w:val="28"/>
          <w:szCs w:val="28"/>
        </w:rPr>
        <w:t>19, 2018 and Ju</w:t>
      </w:r>
      <w:r w:rsidR="007C05AC">
        <w:rPr>
          <w:rFonts w:ascii="Times New Roman" w:hAnsi="Times New Roman"/>
          <w:sz w:val="28"/>
          <w:szCs w:val="28"/>
        </w:rPr>
        <w:t>ly</w:t>
      </w:r>
      <w:r w:rsidRPr="00293207">
        <w:rPr>
          <w:rFonts w:ascii="Times New Roman" w:hAnsi="Times New Roman"/>
          <w:sz w:val="28"/>
          <w:szCs w:val="28"/>
        </w:rPr>
        <w:t xml:space="preserve"> </w:t>
      </w:r>
      <w:r w:rsidR="007C05AC">
        <w:rPr>
          <w:rFonts w:ascii="Times New Roman" w:hAnsi="Times New Roman"/>
          <w:sz w:val="28"/>
          <w:szCs w:val="28"/>
        </w:rPr>
        <w:t>11</w:t>
      </w:r>
      <w:r w:rsidR="004E6D3B" w:rsidRPr="00293207">
        <w:rPr>
          <w:rFonts w:ascii="Times New Roman" w:hAnsi="Times New Roman"/>
          <w:sz w:val="28"/>
          <w:szCs w:val="28"/>
        </w:rPr>
        <w:t>,</w:t>
      </w:r>
      <w:r w:rsidRPr="00293207">
        <w:rPr>
          <w:rFonts w:ascii="Times New Roman" w:hAnsi="Times New Roman"/>
          <w:sz w:val="28"/>
          <w:szCs w:val="28"/>
        </w:rPr>
        <w:t xml:space="preserve"> 2019. </w:t>
      </w:r>
      <w:r w:rsidR="00B9474E" w:rsidRPr="00293207">
        <w:rPr>
          <w:rFonts w:ascii="Times New Roman" w:hAnsi="Times New Roman"/>
          <w:sz w:val="28"/>
          <w:szCs w:val="28"/>
        </w:rPr>
        <w:t>T</w:t>
      </w:r>
      <w:r w:rsidR="007C05AC">
        <w:rPr>
          <w:rFonts w:ascii="Times New Roman" w:hAnsi="Times New Roman"/>
          <w:sz w:val="28"/>
          <w:szCs w:val="28"/>
        </w:rPr>
        <w:t>hree</w:t>
      </w:r>
      <w:r w:rsidR="00B9474E" w:rsidRPr="00293207">
        <w:rPr>
          <w:rFonts w:ascii="Times New Roman" w:hAnsi="Times New Roman"/>
          <w:sz w:val="28"/>
          <w:szCs w:val="28"/>
        </w:rPr>
        <w:t xml:space="preserve"> </w:t>
      </w:r>
      <w:r w:rsidRPr="00293207">
        <w:rPr>
          <w:rFonts w:ascii="Times New Roman" w:hAnsi="Times New Roman"/>
          <w:sz w:val="28"/>
          <w:szCs w:val="28"/>
        </w:rPr>
        <w:t xml:space="preserve">of those meetings </w:t>
      </w:r>
      <w:r w:rsidR="00B9474E" w:rsidRPr="00293207">
        <w:rPr>
          <w:rFonts w:ascii="Times New Roman" w:hAnsi="Times New Roman"/>
          <w:sz w:val="28"/>
          <w:szCs w:val="28"/>
        </w:rPr>
        <w:t xml:space="preserve">were </w:t>
      </w:r>
      <w:r w:rsidRPr="00293207">
        <w:rPr>
          <w:rFonts w:ascii="Times New Roman" w:hAnsi="Times New Roman"/>
          <w:sz w:val="28"/>
          <w:szCs w:val="28"/>
        </w:rPr>
        <w:t>public input solicitation meeting</w:t>
      </w:r>
      <w:r w:rsidR="00B9474E" w:rsidRPr="00293207">
        <w:rPr>
          <w:rFonts w:ascii="Times New Roman" w:hAnsi="Times New Roman"/>
          <w:sz w:val="28"/>
          <w:szCs w:val="28"/>
        </w:rPr>
        <w:t>s</w:t>
      </w:r>
      <w:r w:rsidRPr="00293207">
        <w:rPr>
          <w:rFonts w:ascii="Times New Roman" w:hAnsi="Times New Roman"/>
          <w:sz w:val="28"/>
          <w:szCs w:val="28"/>
        </w:rPr>
        <w:t>.</w:t>
      </w:r>
      <w:r w:rsidR="00B07A9C">
        <w:rPr>
          <w:rFonts w:ascii="Times New Roman" w:hAnsi="Times New Roman"/>
          <w:sz w:val="28"/>
          <w:szCs w:val="28"/>
        </w:rPr>
        <w:t xml:space="preserve"> </w:t>
      </w:r>
      <w:r w:rsidR="00650302" w:rsidRPr="00293207">
        <w:rPr>
          <w:rFonts w:ascii="Times New Roman" w:hAnsi="Times New Roman"/>
          <w:sz w:val="28"/>
          <w:szCs w:val="28"/>
        </w:rPr>
        <w:t xml:space="preserve">Agendas for all </w:t>
      </w:r>
      <w:r w:rsidR="00B63B56" w:rsidRPr="00293207">
        <w:rPr>
          <w:rFonts w:ascii="Times New Roman" w:hAnsi="Times New Roman"/>
          <w:sz w:val="28"/>
          <w:szCs w:val="28"/>
        </w:rPr>
        <w:t xml:space="preserve">Committee </w:t>
      </w:r>
      <w:r w:rsidR="00650302" w:rsidRPr="00293207">
        <w:rPr>
          <w:rFonts w:ascii="Times New Roman" w:hAnsi="Times New Roman"/>
          <w:sz w:val="28"/>
          <w:szCs w:val="28"/>
        </w:rPr>
        <w:t xml:space="preserve">meetings </w:t>
      </w:r>
      <w:r w:rsidR="00C427CD" w:rsidRPr="00293207">
        <w:rPr>
          <w:rFonts w:ascii="Times New Roman" w:hAnsi="Times New Roman"/>
          <w:sz w:val="28"/>
          <w:szCs w:val="28"/>
        </w:rPr>
        <w:t xml:space="preserve">were </w:t>
      </w:r>
      <w:r w:rsidR="00650302" w:rsidRPr="00293207">
        <w:rPr>
          <w:rFonts w:ascii="Times New Roman" w:hAnsi="Times New Roman"/>
          <w:sz w:val="28"/>
          <w:szCs w:val="28"/>
        </w:rPr>
        <w:t>posted at the Town</w:t>
      </w:r>
      <w:r w:rsidR="00555AFE" w:rsidRPr="00293207">
        <w:rPr>
          <w:rFonts w:ascii="Times New Roman" w:hAnsi="Times New Roman"/>
          <w:sz w:val="28"/>
          <w:szCs w:val="28"/>
        </w:rPr>
        <w:t xml:space="preserve"> </w:t>
      </w:r>
      <w:r w:rsidR="007C485C" w:rsidRPr="00293207">
        <w:rPr>
          <w:rFonts w:ascii="Times New Roman" w:hAnsi="Times New Roman"/>
          <w:sz w:val="28"/>
          <w:szCs w:val="28"/>
        </w:rPr>
        <w:t xml:space="preserve">Office </w:t>
      </w:r>
      <w:r w:rsidR="00B9474E" w:rsidRPr="00293207">
        <w:rPr>
          <w:rFonts w:ascii="Times New Roman" w:hAnsi="Times New Roman"/>
          <w:sz w:val="28"/>
          <w:szCs w:val="28"/>
        </w:rPr>
        <w:t>and at other public places</w:t>
      </w:r>
      <w:r w:rsidR="004E6D3B" w:rsidRPr="00293207">
        <w:rPr>
          <w:rFonts w:ascii="Times New Roman" w:hAnsi="Times New Roman"/>
          <w:sz w:val="28"/>
          <w:szCs w:val="28"/>
        </w:rPr>
        <w:t xml:space="preserve"> </w:t>
      </w:r>
      <w:r w:rsidR="00B9474E" w:rsidRPr="00293207">
        <w:rPr>
          <w:rFonts w:ascii="Times New Roman" w:hAnsi="Times New Roman"/>
          <w:sz w:val="28"/>
          <w:szCs w:val="28"/>
        </w:rPr>
        <w:t xml:space="preserve">within the Town. They were also published on the </w:t>
      </w:r>
      <w:r w:rsidR="00A440B1" w:rsidRPr="00293207">
        <w:rPr>
          <w:rFonts w:ascii="Times New Roman" w:hAnsi="Times New Roman"/>
          <w:sz w:val="28"/>
          <w:szCs w:val="28"/>
        </w:rPr>
        <w:t>T</w:t>
      </w:r>
      <w:r w:rsidR="00B9474E" w:rsidRPr="00293207">
        <w:rPr>
          <w:rFonts w:ascii="Times New Roman" w:hAnsi="Times New Roman"/>
          <w:sz w:val="28"/>
          <w:szCs w:val="28"/>
        </w:rPr>
        <w:t xml:space="preserve">own’s website until </w:t>
      </w:r>
      <w:r w:rsidR="00A440B1" w:rsidRPr="00293207">
        <w:rPr>
          <w:rFonts w:ascii="Times New Roman" w:hAnsi="Times New Roman"/>
          <w:sz w:val="28"/>
          <w:szCs w:val="28"/>
        </w:rPr>
        <w:t xml:space="preserve">December 17, 2018 when the Town’s website failed to </w:t>
      </w:r>
      <w:r w:rsidR="00F01762" w:rsidRPr="00293207">
        <w:rPr>
          <w:rFonts w:ascii="Times New Roman" w:hAnsi="Times New Roman"/>
          <w:sz w:val="28"/>
          <w:szCs w:val="28"/>
        </w:rPr>
        <w:t xml:space="preserve">remain </w:t>
      </w:r>
      <w:r w:rsidR="00A440B1" w:rsidRPr="00293207">
        <w:rPr>
          <w:rFonts w:ascii="Times New Roman" w:hAnsi="Times New Roman"/>
          <w:sz w:val="28"/>
          <w:szCs w:val="28"/>
        </w:rPr>
        <w:t>operational</w:t>
      </w:r>
      <w:r w:rsidR="00650302" w:rsidRPr="00293207">
        <w:rPr>
          <w:rFonts w:ascii="Times New Roman" w:hAnsi="Times New Roman"/>
          <w:sz w:val="28"/>
          <w:szCs w:val="28"/>
        </w:rPr>
        <w:t xml:space="preserve">. </w:t>
      </w:r>
      <w:r w:rsidR="00F01762" w:rsidRPr="00293207">
        <w:rPr>
          <w:rFonts w:ascii="Times New Roman" w:hAnsi="Times New Roman"/>
          <w:sz w:val="28"/>
          <w:szCs w:val="28"/>
        </w:rPr>
        <w:t>T</w:t>
      </w:r>
      <w:r w:rsidR="00A440B1" w:rsidRPr="00293207">
        <w:rPr>
          <w:rFonts w:ascii="Times New Roman" w:hAnsi="Times New Roman"/>
          <w:sz w:val="28"/>
          <w:szCs w:val="28"/>
        </w:rPr>
        <w:t xml:space="preserve">he Town’s website became operational again on June </w:t>
      </w:r>
      <w:r w:rsidR="004E6D3B" w:rsidRPr="00293207">
        <w:rPr>
          <w:rFonts w:ascii="Times New Roman" w:hAnsi="Times New Roman"/>
          <w:sz w:val="28"/>
          <w:szCs w:val="28"/>
        </w:rPr>
        <w:t>14, 2019</w:t>
      </w:r>
      <w:r w:rsidR="00F01762" w:rsidRPr="00293207">
        <w:rPr>
          <w:rFonts w:ascii="Times New Roman" w:hAnsi="Times New Roman"/>
          <w:sz w:val="28"/>
          <w:szCs w:val="28"/>
        </w:rPr>
        <w:t>.</w:t>
      </w:r>
      <w:r w:rsidR="00A440B1" w:rsidRPr="00293207">
        <w:rPr>
          <w:rFonts w:ascii="Times New Roman" w:hAnsi="Times New Roman"/>
          <w:sz w:val="28"/>
          <w:szCs w:val="28"/>
        </w:rPr>
        <w:t xml:space="preserve"> </w:t>
      </w:r>
      <w:r w:rsidR="00F01762" w:rsidRPr="00293207">
        <w:rPr>
          <w:rFonts w:ascii="Times New Roman" w:hAnsi="Times New Roman"/>
          <w:sz w:val="28"/>
          <w:szCs w:val="28"/>
        </w:rPr>
        <w:t xml:space="preserve">Meeting </w:t>
      </w:r>
      <w:r w:rsidR="00A440B1" w:rsidRPr="00293207">
        <w:rPr>
          <w:rFonts w:ascii="Times New Roman" w:hAnsi="Times New Roman"/>
          <w:sz w:val="28"/>
          <w:szCs w:val="28"/>
        </w:rPr>
        <w:t xml:space="preserve">agendas </w:t>
      </w:r>
      <w:r w:rsidR="001603B1" w:rsidRPr="00293207">
        <w:rPr>
          <w:rFonts w:ascii="Times New Roman" w:hAnsi="Times New Roman"/>
          <w:sz w:val="28"/>
          <w:szCs w:val="28"/>
        </w:rPr>
        <w:t xml:space="preserve">that were not </w:t>
      </w:r>
      <w:r w:rsidR="00A440B1" w:rsidRPr="00293207">
        <w:rPr>
          <w:rFonts w:ascii="Times New Roman" w:hAnsi="Times New Roman"/>
          <w:sz w:val="28"/>
          <w:szCs w:val="28"/>
        </w:rPr>
        <w:t xml:space="preserve">posted </w:t>
      </w:r>
      <w:r w:rsidR="001603B1" w:rsidRPr="00293207">
        <w:rPr>
          <w:rFonts w:ascii="Times New Roman" w:hAnsi="Times New Roman"/>
          <w:sz w:val="28"/>
          <w:szCs w:val="28"/>
        </w:rPr>
        <w:t xml:space="preserve">will hopefully soon be </w:t>
      </w:r>
      <w:r w:rsidR="00A440B1" w:rsidRPr="00293207">
        <w:rPr>
          <w:rFonts w:ascii="Times New Roman" w:hAnsi="Times New Roman"/>
          <w:sz w:val="28"/>
          <w:szCs w:val="28"/>
        </w:rPr>
        <w:t xml:space="preserve">posted.  </w:t>
      </w:r>
    </w:p>
    <w:p w14:paraId="76683DBD" w14:textId="77777777" w:rsidR="00992DA2" w:rsidRPr="00293207" w:rsidRDefault="00992DA2" w:rsidP="008B53C3">
      <w:pPr>
        <w:spacing w:before="100" w:beforeAutospacing="1" w:after="100" w:afterAutospacing="1" w:line="240" w:lineRule="auto"/>
        <w:ind w:left="-630" w:right="-144"/>
        <w:contextualSpacing/>
        <w:jc w:val="both"/>
        <w:rPr>
          <w:rFonts w:ascii="Times New Roman" w:hAnsi="Times New Roman"/>
          <w:b/>
          <w:sz w:val="28"/>
          <w:szCs w:val="28"/>
        </w:rPr>
      </w:pPr>
    </w:p>
    <w:p w14:paraId="18158275" w14:textId="77777777" w:rsidR="00650302" w:rsidRPr="00293207" w:rsidRDefault="00BB466A" w:rsidP="008B53C3">
      <w:pPr>
        <w:spacing w:before="100" w:beforeAutospacing="1" w:after="100" w:afterAutospacing="1" w:line="240" w:lineRule="auto"/>
        <w:ind w:left="-630" w:right="-144"/>
        <w:contextualSpacing/>
        <w:jc w:val="both"/>
        <w:rPr>
          <w:rFonts w:ascii="Times New Roman" w:hAnsi="Times New Roman"/>
          <w:sz w:val="28"/>
          <w:szCs w:val="28"/>
        </w:rPr>
      </w:pPr>
      <w:r w:rsidRPr="00293207">
        <w:rPr>
          <w:rFonts w:ascii="Times New Roman" w:hAnsi="Times New Roman"/>
          <w:sz w:val="28"/>
          <w:szCs w:val="28"/>
        </w:rPr>
        <w:t xml:space="preserve">Minutes for all </w:t>
      </w:r>
      <w:r w:rsidR="00B63B56" w:rsidRPr="00293207">
        <w:rPr>
          <w:rFonts w:ascii="Times New Roman" w:hAnsi="Times New Roman"/>
          <w:sz w:val="28"/>
          <w:szCs w:val="28"/>
        </w:rPr>
        <w:t xml:space="preserve">Committee </w:t>
      </w:r>
      <w:r w:rsidRPr="00293207">
        <w:rPr>
          <w:rFonts w:ascii="Times New Roman" w:hAnsi="Times New Roman"/>
          <w:sz w:val="28"/>
          <w:szCs w:val="28"/>
        </w:rPr>
        <w:t>meetings</w:t>
      </w:r>
      <w:r w:rsidR="00B9474E" w:rsidRPr="00293207">
        <w:rPr>
          <w:rFonts w:ascii="Times New Roman" w:hAnsi="Times New Roman"/>
          <w:sz w:val="28"/>
          <w:szCs w:val="28"/>
        </w:rPr>
        <w:t xml:space="preserve"> are </w:t>
      </w:r>
      <w:r w:rsidR="00F01762" w:rsidRPr="00293207">
        <w:rPr>
          <w:rFonts w:ascii="Times New Roman" w:hAnsi="Times New Roman"/>
          <w:sz w:val="28"/>
          <w:szCs w:val="28"/>
        </w:rPr>
        <w:t xml:space="preserve">on file </w:t>
      </w:r>
      <w:r w:rsidR="00B9474E" w:rsidRPr="00293207">
        <w:rPr>
          <w:rFonts w:ascii="Times New Roman" w:hAnsi="Times New Roman"/>
          <w:sz w:val="28"/>
          <w:szCs w:val="28"/>
        </w:rPr>
        <w:t xml:space="preserve">at the </w:t>
      </w:r>
      <w:r w:rsidR="00951C39" w:rsidRPr="00293207">
        <w:rPr>
          <w:rFonts w:ascii="Times New Roman" w:hAnsi="Times New Roman"/>
          <w:sz w:val="28"/>
          <w:szCs w:val="28"/>
        </w:rPr>
        <w:t>T</w:t>
      </w:r>
      <w:r w:rsidR="00B9474E" w:rsidRPr="00293207">
        <w:rPr>
          <w:rFonts w:ascii="Times New Roman" w:hAnsi="Times New Roman"/>
          <w:sz w:val="28"/>
          <w:szCs w:val="28"/>
        </w:rPr>
        <w:t xml:space="preserve">own </w:t>
      </w:r>
      <w:r w:rsidR="00607EBF" w:rsidRPr="00293207">
        <w:rPr>
          <w:rFonts w:ascii="Times New Roman" w:hAnsi="Times New Roman"/>
          <w:sz w:val="28"/>
          <w:szCs w:val="28"/>
        </w:rPr>
        <w:t>Office</w:t>
      </w:r>
      <w:r w:rsidR="00B9474E" w:rsidRPr="00293207">
        <w:rPr>
          <w:rFonts w:ascii="Times New Roman" w:hAnsi="Times New Roman"/>
          <w:sz w:val="28"/>
          <w:szCs w:val="28"/>
        </w:rPr>
        <w:t xml:space="preserve"> and </w:t>
      </w:r>
      <w:r w:rsidR="00C427CD" w:rsidRPr="00293207">
        <w:rPr>
          <w:rFonts w:ascii="Times New Roman" w:hAnsi="Times New Roman"/>
          <w:sz w:val="28"/>
          <w:szCs w:val="28"/>
        </w:rPr>
        <w:t xml:space="preserve">were </w:t>
      </w:r>
      <w:r w:rsidRPr="00293207">
        <w:rPr>
          <w:rFonts w:ascii="Times New Roman" w:hAnsi="Times New Roman"/>
          <w:sz w:val="28"/>
          <w:szCs w:val="28"/>
        </w:rPr>
        <w:t xml:space="preserve">posted on the </w:t>
      </w:r>
      <w:r w:rsidR="00512665" w:rsidRPr="00293207">
        <w:rPr>
          <w:rFonts w:ascii="Times New Roman" w:hAnsi="Times New Roman"/>
          <w:sz w:val="28"/>
          <w:szCs w:val="28"/>
        </w:rPr>
        <w:t>T</w:t>
      </w:r>
      <w:r w:rsidRPr="00293207">
        <w:rPr>
          <w:rFonts w:ascii="Times New Roman" w:hAnsi="Times New Roman"/>
          <w:sz w:val="28"/>
          <w:szCs w:val="28"/>
        </w:rPr>
        <w:t>own’s website</w:t>
      </w:r>
      <w:r w:rsidR="00B9474E" w:rsidRPr="00293207">
        <w:rPr>
          <w:rFonts w:ascii="Times New Roman" w:hAnsi="Times New Roman"/>
          <w:sz w:val="28"/>
          <w:szCs w:val="28"/>
        </w:rPr>
        <w:t xml:space="preserve"> up until </w:t>
      </w:r>
      <w:r w:rsidR="00A440B1" w:rsidRPr="00293207">
        <w:rPr>
          <w:rFonts w:ascii="Times New Roman" w:hAnsi="Times New Roman"/>
          <w:sz w:val="28"/>
          <w:szCs w:val="28"/>
        </w:rPr>
        <w:t>September 26</w:t>
      </w:r>
      <w:r w:rsidR="00B9474E" w:rsidRPr="00293207">
        <w:rPr>
          <w:rFonts w:ascii="Times New Roman" w:hAnsi="Times New Roman"/>
          <w:sz w:val="28"/>
          <w:szCs w:val="28"/>
        </w:rPr>
        <w:t>,</w:t>
      </w:r>
      <w:r w:rsidR="00A440B1" w:rsidRPr="00293207">
        <w:rPr>
          <w:rFonts w:ascii="Times New Roman" w:hAnsi="Times New Roman"/>
          <w:sz w:val="28"/>
          <w:szCs w:val="28"/>
        </w:rPr>
        <w:t xml:space="preserve"> 2018. These omissions also re</w:t>
      </w:r>
      <w:r w:rsidR="00F01762" w:rsidRPr="00293207">
        <w:rPr>
          <w:rFonts w:ascii="Times New Roman" w:hAnsi="Times New Roman"/>
          <w:sz w:val="28"/>
          <w:szCs w:val="28"/>
        </w:rPr>
        <w:t xml:space="preserve">sult from the failure of </w:t>
      </w:r>
      <w:r w:rsidR="00A440B1" w:rsidRPr="00293207">
        <w:rPr>
          <w:rFonts w:ascii="Times New Roman" w:hAnsi="Times New Roman"/>
          <w:sz w:val="28"/>
          <w:szCs w:val="28"/>
        </w:rPr>
        <w:t xml:space="preserve">the Town’s website </w:t>
      </w:r>
      <w:r w:rsidR="00F01762" w:rsidRPr="00293207">
        <w:rPr>
          <w:rFonts w:ascii="Times New Roman" w:hAnsi="Times New Roman"/>
          <w:sz w:val="28"/>
          <w:szCs w:val="28"/>
        </w:rPr>
        <w:t>and hopefully will soon be posted</w:t>
      </w:r>
      <w:r w:rsidR="001603B1" w:rsidRPr="00293207">
        <w:rPr>
          <w:rFonts w:ascii="Times New Roman" w:hAnsi="Times New Roman"/>
          <w:sz w:val="28"/>
          <w:szCs w:val="28"/>
        </w:rPr>
        <w:t>.</w:t>
      </w:r>
      <w:r w:rsidR="00A440B1" w:rsidRPr="00293207">
        <w:rPr>
          <w:rFonts w:ascii="Times New Roman" w:hAnsi="Times New Roman"/>
          <w:sz w:val="28"/>
          <w:szCs w:val="28"/>
        </w:rPr>
        <w:t xml:space="preserve"> </w:t>
      </w:r>
    </w:p>
    <w:p w14:paraId="0C3A93A8" w14:textId="77777777" w:rsidR="00992DA2" w:rsidRPr="00293207" w:rsidRDefault="00992DA2" w:rsidP="008B53C3">
      <w:pPr>
        <w:spacing w:before="100" w:beforeAutospacing="1" w:after="100" w:afterAutospacing="1" w:line="240" w:lineRule="auto"/>
        <w:ind w:left="-630" w:right="-144"/>
        <w:contextualSpacing/>
        <w:jc w:val="both"/>
        <w:rPr>
          <w:rFonts w:ascii="Times New Roman" w:hAnsi="Times New Roman"/>
          <w:sz w:val="28"/>
          <w:szCs w:val="28"/>
        </w:rPr>
      </w:pPr>
    </w:p>
    <w:p w14:paraId="3E3F3CA5" w14:textId="77777777" w:rsidR="004E6D3B" w:rsidRPr="00293207" w:rsidRDefault="00A440B1" w:rsidP="008B53C3">
      <w:pPr>
        <w:spacing w:before="100" w:beforeAutospacing="1" w:after="100" w:afterAutospacing="1" w:line="240" w:lineRule="auto"/>
        <w:ind w:left="-630" w:right="-144"/>
        <w:contextualSpacing/>
        <w:jc w:val="both"/>
        <w:rPr>
          <w:rFonts w:ascii="Times New Roman" w:hAnsi="Times New Roman"/>
          <w:sz w:val="28"/>
          <w:szCs w:val="28"/>
        </w:rPr>
      </w:pPr>
      <w:r w:rsidRPr="00293207">
        <w:rPr>
          <w:rFonts w:ascii="Times New Roman" w:hAnsi="Times New Roman"/>
          <w:sz w:val="28"/>
          <w:szCs w:val="28"/>
        </w:rPr>
        <w:t>The Committee acknowledges that the Town’s website not being operational for over 5 months has hampered its ability to communicate with the public. The Committee apologizes for this</w:t>
      </w:r>
      <w:r w:rsidR="001603B1" w:rsidRPr="00293207">
        <w:rPr>
          <w:rFonts w:ascii="Times New Roman" w:hAnsi="Times New Roman"/>
          <w:sz w:val="28"/>
          <w:szCs w:val="28"/>
        </w:rPr>
        <w:t>,</w:t>
      </w:r>
      <w:r w:rsidRPr="00293207">
        <w:rPr>
          <w:rFonts w:ascii="Times New Roman" w:hAnsi="Times New Roman"/>
          <w:sz w:val="28"/>
          <w:szCs w:val="28"/>
        </w:rPr>
        <w:t xml:space="preserve"> but it is a matter </w:t>
      </w:r>
      <w:r w:rsidR="001603B1" w:rsidRPr="00293207">
        <w:rPr>
          <w:rFonts w:ascii="Times New Roman" w:hAnsi="Times New Roman"/>
          <w:sz w:val="28"/>
          <w:szCs w:val="28"/>
        </w:rPr>
        <w:t xml:space="preserve">outside of </w:t>
      </w:r>
      <w:r w:rsidRPr="00293207">
        <w:rPr>
          <w:rFonts w:ascii="Times New Roman" w:hAnsi="Times New Roman"/>
          <w:sz w:val="28"/>
          <w:szCs w:val="28"/>
        </w:rPr>
        <w:t>the Committee’s control</w:t>
      </w:r>
      <w:r w:rsidR="00C6676D" w:rsidRPr="00293207">
        <w:rPr>
          <w:rFonts w:ascii="Times New Roman" w:hAnsi="Times New Roman"/>
          <w:sz w:val="28"/>
          <w:szCs w:val="28"/>
        </w:rPr>
        <w:t>.</w:t>
      </w:r>
    </w:p>
    <w:p w14:paraId="1B064AA7" w14:textId="77777777" w:rsidR="009F2703" w:rsidRDefault="009F2703" w:rsidP="008B53C3">
      <w:pPr>
        <w:spacing w:before="100" w:beforeAutospacing="1" w:after="100" w:afterAutospacing="1" w:line="240" w:lineRule="auto"/>
        <w:ind w:left="-720" w:right="-144"/>
        <w:contextualSpacing/>
        <w:jc w:val="both"/>
        <w:rPr>
          <w:rFonts w:ascii="Verdana" w:hAnsi="Verdana"/>
          <w:b/>
          <w:sz w:val="32"/>
          <w:szCs w:val="32"/>
        </w:rPr>
      </w:pPr>
    </w:p>
    <w:p w14:paraId="5B6AB1CC" w14:textId="77777777" w:rsidR="00C6676D" w:rsidRPr="00293207" w:rsidRDefault="00BA3AB8" w:rsidP="008B53C3">
      <w:pPr>
        <w:spacing w:before="100" w:beforeAutospacing="1" w:after="100" w:afterAutospacing="1" w:line="240" w:lineRule="auto"/>
        <w:ind w:left="-720" w:right="-144"/>
        <w:contextualSpacing/>
        <w:jc w:val="both"/>
        <w:rPr>
          <w:rFonts w:ascii="Verdana" w:hAnsi="Verdana"/>
          <w:b/>
          <w:sz w:val="28"/>
          <w:szCs w:val="28"/>
        </w:rPr>
      </w:pPr>
      <w:r w:rsidRPr="00293207">
        <w:rPr>
          <w:rFonts w:ascii="Verdana" w:hAnsi="Verdana"/>
          <w:b/>
          <w:sz w:val="28"/>
          <w:szCs w:val="28"/>
        </w:rPr>
        <w:t xml:space="preserve">Soliciting Public Input  </w:t>
      </w:r>
    </w:p>
    <w:p w14:paraId="2733C3BD" w14:textId="77777777" w:rsidR="00992DA2" w:rsidRPr="00830A8A" w:rsidRDefault="00992DA2" w:rsidP="008B53C3">
      <w:pPr>
        <w:spacing w:before="100" w:beforeAutospacing="1" w:after="100" w:afterAutospacing="1" w:line="240" w:lineRule="auto"/>
        <w:ind w:left="-720" w:right="-144"/>
        <w:contextualSpacing/>
        <w:jc w:val="both"/>
        <w:rPr>
          <w:rFonts w:ascii="Verdana" w:hAnsi="Verdana"/>
          <w:b/>
          <w:sz w:val="32"/>
          <w:szCs w:val="32"/>
        </w:rPr>
      </w:pPr>
    </w:p>
    <w:p w14:paraId="07E90154" w14:textId="77777777" w:rsidR="00BA3AB8" w:rsidRPr="00293207" w:rsidRDefault="00061EA5" w:rsidP="008B53C3">
      <w:pPr>
        <w:spacing w:before="100" w:beforeAutospacing="1" w:after="100" w:afterAutospacing="1" w:line="240" w:lineRule="auto"/>
        <w:ind w:left="-720" w:right="-144"/>
        <w:contextualSpacing/>
        <w:jc w:val="both"/>
        <w:rPr>
          <w:rFonts w:ascii="Times New Roman" w:hAnsi="Times New Roman"/>
          <w:sz w:val="28"/>
          <w:szCs w:val="28"/>
        </w:rPr>
      </w:pPr>
      <w:r w:rsidRPr="00293207">
        <w:rPr>
          <w:rFonts w:ascii="Times New Roman" w:hAnsi="Times New Roman"/>
          <w:bCs/>
          <w:sz w:val="28"/>
          <w:szCs w:val="28"/>
        </w:rPr>
        <w:t>T</w:t>
      </w:r>
      <w:r w:rsidR="00BA3AB8" w:rsidRPr="00293207">
        <w:rPr>
          <w:rFonts w:ascii="Times New Roman" w:hAnsi="Times New Roman"/>
          <w:sz w:val="28"/>
          <w:szCs w:val="28"/>
        </w:rPr>
        <w:t xml:space="preserve">he Committee held two public input sessions </w:t>
      </w:r>
      <w:r w:rsidR="00F626D8" w:rsidRPr="00293207">
        <w:rPr>
          <w:rFonts w:ascii="Times New Roman" w:hAnsi="Times New Roman"/>
          <w:sz w:val="28"/>
          <w:szCs w:val="28"/>
        </w:rPr>
        <w:t xml:space="preserve">at the </w:t>
      </w:r>
      <w:r w:rsidR="00BA3AB8" w:rsidRPr="00293207">
        <w:rPr>
          <w:rFonts w:ascii="Times New Roman" w:hAnsi="Times New Roman"/>
          <w:sz w:val="28"/>
          <w:szCs w:val="28"/>
        </w:rPr>
        <w:t xml:space="preserve">Municipal Building. </w:t>
      </w:r>
      <w:r w:rsidR="007C05AC">
        <w:rPr>
          <w:rFonts w:ascii="Times New Roman" w:hAnsi="Times New Roman"/>
          <w:sz w:val="28"/>
          <w:szCs w:val="28"/>
        </w:rPr>
        <w:t xml:space="preserve">The first on September 26, 2018, the second </w:t>
      </w:r>
      <w:r w:rsidR="00BA3AB8" w:rsidRPr="00293207">
        <w:rPr>
          <w:rFonts w:ascii="Times New Roman" w:hAnsi="Times New Roman"/>
          <w:sz w:val="28"/>
          <w:szCs w:val="28"/>
        </w:rPr>
        <w:t>April 4,</w:t>
      </w:r>
      <w:r w:rsidR="00992DA2" w:rsidRPr="00293207">
        <w:rPr>
          <w:rFonts w:ascii="Times New Roman" w:hAnsi="Times New Roman"/>
          <w:sz w:val="28"/>
          <w:szCs w:val="28"/>
        </w:rPr>
        <w:t xml:space="preserve"> </w:t>
      </w:r>
      <w:r w:rsidR="00BA3AB8" w:rsidRPr="00293207">
        <w:rPr>
          <w:rFonts w:ascii="Times New Roman" w:hAnsi="Times New Roman"/>
          <w:sz w:val="28"/>
          <w:szCs w:val="28"/>
        </w:rPr>
        <w:t>2019</w:t>
      </w:r>
      <w:r w:rsidR="007C05AC">
        <w:rPr>
          <w:rFonts w:ascii="Times New Roman" w:hAnsi="Times New Roman"/>
          <w:sz w:val="28"/>
          <w:szCs w:val="28"/>
        </w:rPr>
        <w:t xml:space="preserve"> and the last on July 7, 2019</w:t>
      </w:r>
      <w:r w:rsidR="00BA3AB8" w:rsidRPr="00293207">
        <w:rPr>
          <w:rFonts w:ascii="Times New Roman" w:hAnsi="Times New Roman"/>
          <w:sz w:val="28"/>
          <w:szCs w:val="28"/>
        </w:rPr>
        <w:t>. Attendees numbered approximately 40</w:t>
      </w:r>
      <w:r w:rsidR="007C05AC">
        <w:rPr>
          <w:rFonts w:ascii="Times New Roman" w:hAnsi="Times New Roman"/>
          <w:sz w:val="28"/>
          <w:szCs w:val="28"/>
        </w:rPr>
        <w:t>,50</w:t>
      </w:r>
      <w:r w:rsidR="00BA3AB8" w:rsidRPr="00293207">
        <w:rPr>
          <w:rFonts w:ascii="Times New Roman" w:hAnsi="Times New Roman"/>
          <w:sz w:val="28"/>
          <w:szCs w:val="28"/>
        </w:rPr>
        <w:t xml:space="preserve"> and </w:t>
      </w:r>
      <w:r w:rsidR="007C05AC">
        <w:rPr>
          <w:rFonts w:ascii="Times New Roman" w:hAnsi="Times New Roman"/>
          <w:sz w:val="28"/>
          <w:szCs w:val="28"/>
        </w:rPr>
        <w:t>8</w:t>
      </w:r>
      <w:r w:rsidR="00BA3AB8" w:rsidRPr="00293207">
        <w:rPr>
          <w:rFonts w:ascii="Times New Roman" w:hAnsi="Times New Roman"/>
          <w:sz w:val="28"/>
          <w:szCs w:val="28"/>
        </w:rPr>
        <w:t xml:space="preserve">0, </w:t>
      </w:r>
      <w:r w:rsidR="00695B14" w:rsidRPr="00293207">
        <w:rPr>
          <w:rFonts w:ascii="Times New Roman" w:hAnsi="Times New Roman"/>
          <w:sz w:val="28"/>
          <w:szCs w:val="28"/>
        </w:rPr>
        <w:t>respectively</w:t>
      </w:r>
      <w:r w:rsidR="00BA3AB8" w:rsidRPr="00293207">
        <w:rPr>
          <w:rFonts w:ascii="Times New Roman" w:hAnsi="Times New Roman"/>
          <w:sz w:val="28"/>
          <w:szCs w:val="28"/>
        </w:rPr>
        <w:t xml:space="preserve">. </w:t>
      </w:r>
    </w:p>
    <w:p w14:paraId="10E4BAED" w14:textId="77777777" w:rsidR="00992DA2" w:rsidRPr="00293207" w:rsidRDefault="00992DA2" w:rsidP="008B53C3">
      <w:pPr>
        <w:spacing w:before="100" w:beforeAutospacing="1" w:after="100" w:afterAutospacing="1" w:line="240" w:lineRule="auto"/>
        <w:ind w:left="-720" w:right="-144"/>
        <w:contextualSpacing/>
        <w:jc w:val="both"/>
        <w:rPr>
          <w:rFonts w:ascii="Times New Roman" w:hAnsi="Times New Roman"/>
          <w:sz w:val="28"/>
          <w:szCs w:val="28"/>
        </w:rPr>
      </w:pPr>
    </w:p>
    <w:p w14:paraId="31E3CD8C" w14:textId="77777777" w:rsidR="00992DA2" w:rsidRPr="00293207" w:rsidRDefault="00695B14" w:rsidP="008B53C3">
      <w:pPr>
        <w:spacing w:before="100" w:beforeAutospacing="1" w:after="100" w:afterAutospacing="1" w:line="240" w:lineRule="auto"/>
        <w:ind w:left="-720" w:right="-144"/>
        <w:contextualSpacing/>
        <w:jc w:val="both"/>
        <w:rPr>
          <w:rFonts w:ascii="Times New Roman" w:hAnsi="Times New Roman"/>
          <w:sz w:val="28"/>
          <w:szCs w:val="28"/>
        </w:rPr>
      </w:pPr>
      <w:r w:rsidRPr="00293207">
        <w:rPr>
          <w:rFonts w:ascii="Times New Roman" w:hAnsi="Times New Roman"/>
          <w:sz w:val="28"/>
          <w:szCs w:val="28"/>
        </w:rPr>
        <w:t>The September 26, 2018 meeting was held early on in the process as s</w:t>
      </w:r>
      <w:r w:rsidR="00BA3AB8" w:rsidRPr="00293207">
        <w:rPr>
          <w:rFonts w:ascii="Times New Roman" w:hAnsi="Times New Roman"/>
          <w:sz w:val="28"/>
          <w:szCs w:val="28"/>
        </w:rPr>
        <w:t>everal Committee members felt strongly that a public input meeting should be</w:t>
      </w:r>
      <w:r w:rsidRPr="00293207">
        <w:rPr>
          <w:rFonts w:ascii="Times New Roman" w:hAnsi="Times New Roman"/>
          <w:sz w:val="28"/>
          <w:szCs w:val="28"/>
        </w:rPr>
        <w:t xml:space="preserve"> convened </w:t>
      </w:r>
      <w:r w:rsidR="00BA3AB8" w:rsidRPr="00293207">
        <w:rPr>
          <w:rFonts w:ascii="Times New Roman" w:hAnsi="Times New Roman"/>
          <w:sz w:val="28"/>
          <w:szCs w:val="28"/>
        </w:rPr>
        <w:t>before any direction or consensus began to emerge</w:t>
      </w:r>
      <w:r w:rsidR="00F626D8" w:rsidRPr="00293207">
        <w:rPr>
          <w:rFonts w:ascii="Times New Roman" w:hAnsi="Times New Roman"/>
          <w:sz w:val="28"/>
          <w:szCs w:val="28"/>
        </w:rPr>
        <w:t xml:space="preserve"> at the Committee level</w:t>
      </w:r>
      <w:r w:rsidR="00BA3AB8" w:rsidRPr="00293207">
        <w:rPr>
          <w:rFonts w:ascii="Times New Roman" w:hAnsi="Times New Roman"/>
          <w:sz w:val="28"/>
          <w:szCs w:val="28"/>
        </w:rPr>
        <w:t xml:space="preserve">. </w:t>
      </w:r>
      <w:r w:rsidRPr="00293207">
        <w:rPr>
          <w:rFonts w:ascii="Times New Roman" w:hAnsi="Times New Roman"/>
          <w:sz w:val="28"/>
          <w:szCs w:val="28"/>
        </w:rPr>
        <w:t>N</w:t>
      </w:r>
      <w:r w:rsidR="00BA3AB8" w:rsidRPr="00293207">
        <w:rPr>
          <w:rFonts w:ascii="Times New Roman" w:hAnsi="Times New Roman"/>
          <w:sz w:val="28"/>
          <w:szCs w:val="28"/>
        </w:rPr>
        <w:t xml:space="preserve">otice of the meeting </w:t>
      </w:r>
      <w:r w:rsidRPr="00293207">
        <w:rPr>
          <w:rFonts w:ascii="Times New Roman" w:hAnsi="Times New Roman"/>
          <w:sz w:val="28"/>
          <w:szCs w:val="28"/>
        </w:rPr>
        <w:t xml:space="preserve">was </w:t>
      </w:r>
      <w:r w:rsidR="00BA3AB8" w:rsidRPr="00293207">
        <w:rPr>
          <w:rFonts w:ascii="Times New Roman" w:hAnsi="Times New Roman"/>
          <w:sz w:val="28"/>
          <w:szCs w:val="28"/>
        </w:rPr>
        <w:t>published in the Town Newsletter that was issued in August</w:t>
      </w:r>
      <w:r w:rsidRPr="00293207">
        <w:rPr>
          <w:rFonts w:ascii="Times New Roman" w:hAnsi="Times New Roman"/>
          <w:sz w:val="28"/>
          <w:szCs w:val="28"/>
        </w:rPr>
        <w:t xml:space="preserve"> 2018</w:t>
      </w:r>
      <w:r w:rsidR="00BA3AB8" w:rsidRPr="00293207">
        <w:rPr>
          <w:rFonts w:ascii="Times New Roman" w:hAnsi="Times New Roman"/>
          <w:sz w:val="28"/>
          <w:szCs w:val="28"/>
        </w:rPr>
        <w:t xml:space="preserve">. Notice of the session was also in the local news media, the </w:t>
      </w:r>
      <w:r w:rsidR="00951C39" w:rsidRPr="00293207">
        <w:rPr>
          <w:rFonts w:ascii="Times New Roman" w:hAnsi="Times New Roman"/>
          <w:sz w:val="28"/>
          <w:szCs w:val="28"/>
        </w:rPr>
        <w:t>Town’s</w:t>
      </w:r>
      <w:r w:rsidR="00BA3AB8" w:rsidRPr="00293207">
        <w:rPr>
          <w:rFonts w:ascii="Times New Roman" w:hAnsi="Times New Roman"/>
          <w:sz w:val="28"/>
          <w:szCs w:val="28"/>
        </w:rPr>
        <w:t xml:space="preserve"> website</w:t>
      </w:r>
      <w:r w:rsidR="009C68FB" w:rsidRPr="00293207">
        <w:rPr>
          <w:rFonts w:ascii="Times New Roman" w:hAnsi="Times New Roman"/>
          <w:sz w:val="28"/>
          <w:szCs w:val="28"/>
        </w:rPr>
        <w:t>,</w:t>
      </w:r>
      <w:r w:rsidR="00BA3AB8" w:rsidRPr="00293207">
        <w:rPr>
          <w:rFonts w:ascii="Times New Roman" w:hAnsi="Times New Roman"/>
          <w:sz w:val="28"/>
          <w:szCs w:val="28"/>
        </w:rPr>
        <w:t xml:space="preserve"> and on </w:t>
      </w:r>
      <w:r w:rsidRPr="00293207">
        <w:rPr>
          <w:rFonts w:ascii="Times New Roman" w:hAnsi="Times New Roman"/>
          <w:sz w:val="28"/>
          <w:szCs w:val="28"/>
        </w:rPr>
        <w:t xml:space="preserve">lawn </w:t>
      </w:r>
      <w:r w:rsidR="00BA3AB8" w:rsidRPr="00293207">
        <w:rPr>
          <w:rFonts w:ascii="Times New Roman" w:hAnsi="Times New Roman"/>
          <w:sz w:val="28"/>
          <w:szCs w:val="28"/>
        </w:rPr>
        <w:t xml:space="preserve">signs at the library and </w:t>
      </w:r>
      <w:r w:rsidR="00951C39" w:rsidRPr="00293207">
        <w:rPr>
          <w:rFonts w:ascii="Times New Roman" w:hAnsi="Times New Roman"/>
          <w:sz w:val="28"/>
          <w:szCs w:val="28"/>
        </w:rPr>
        <w:t>Town</w:t>
      </w:r>
      <w:r w:rsidR="00BA3AB8" w:rsidRPr="00293207">
        <w:rPr>
          <w:rFonts w:ascii="Times New Roman" w:hAnsi="Times New Roman"/>
          <w:sz w:val="28"/>
          <w:szCs w:val="28"/>
        </w:rPr>
        <w:t xml:space="preserve"> </w:t>
      </w:r>
      <w:r w:rsidR="00951C39" w:rsidRPr="00293207">
        <w:rPr>
          <w:rFonts w:ascii="Times New Roman" w:hAnsi="Times New Roman"/>
          <w:sz w:val="28"/>
          <w:szCs w:val="28"/>
        </w:rPr>
        <w:t>O</w:t>
      </w:r>
      <w:r w:rsidR="00BA3AB8" w:rsidRPr="00293207">
        <w:rPr>
          <w:rFonts w:ascii="Times New Roman" w:hAnsi="Times New Roman"/>
          <w:sz w:val="28"/>
          <w:szCs w:val="28"/>
        </w:rPr>
        <w:t xml:space="preserve">ffice.  </w:t>
      </w:r>
    </w:p>
    <w:p w14:paraId="0B513739" w14:textId="77777777" w:rsidR="00BA3AB8" w:rsidRPr="00293207" w:rsidRDefault="00BA3AB8" w:rsidP="008B53C3">
      <w:pPr>
        <w:spacing w:before="100" w:beforeAutospacing="1" w:after="100" w:afterAutospacing="1" w:line="240" w:lineRule="auto"/>
        <w:ind w:left="-720" w:right="-144"/>
        <w:contextualSpacing/>
        <w:jc w:val="both"/>
        <w:rPr>
          <w:rFonts w:ascii="Times New Roman" w:hAnsi="Times New Roman"/>
          <w:sz w:val="28"/>
          <w:szCs w:val="28"/>
        </w:rPr>
      </w:pPr>
      <w:r w:rsidRPr="00293207">
        <w:rPr>
          <w:rFonts w:ascii="Times New Roman" w:hAnsi="Times New Roman"/>
          <w:sz w:val="28"/>
          <w:szCs w:val="28"/>
        </w:rPr>
        <w:t xml:space="preserve"> </w:t>
      </w:r>
    </w:p>
    <w:p w14:paraId="45C0447F" w14:textId="77777777" w:rsidR="00BA3AB8" w:rsidRPr="00293207" w:rsidRDefault="00BA3AB8" w:rsidP="008B53C3">
      <w:pPr>
        <w:spacing w:before="100" w:beforeAutospacing="1" w:after="100" w:afterAutospacing="1" w:line="240" w:lineRule="auto"/>
        <w:ind w:left="-720" w:right="-144"/>
        <w:contextualSpacing/>
        <w:jc w:val="both"/>
        <w:rPr>
          <w:rFonts w:ascii="Times New Roman" w:hAnsi="Times New Roman"/>
          <w:sz w:val="28"/>
          <w:szCs w:val="28"/>
        </w:rPr>
      </w:pPr>
      <w:r w:rsidRPr="00293207">
        <w:rPr>
          <w:rFonts w:ascii="Times New Roman" w:hAnsi="Times New Roman"/>
          <w:sz w:val="28"/>
          <w:szCs w:val="28"/>
        </w:rPr>
        <w:t xml:space="preserve">A summary of the public comments received at the </w:t>
      </w:r>
      <w:r w:rsidR="00695B14" w:rsidRPr="00293207">
        <w:rPr>
          <w:rFonts w:ascii="Times New Roman" w:hAnsi="Times New Roman"/>
          <w:sz w:val="28"/>
          <w:szCs w:val="28"/>
        </w:rPr>
        <w:t xml:space="preserve">September 26 </w:t>
      </w:r>
      <w:r w:rsidRPr="00293207">
        <w:rPr>
          <w:rFonts w:ascii="Times New Roman" w:hAnsi="Times New Roman"/>
          <w:sz w:val="28"/>
          <w:szCs w:val="28"/>
        </w:rPr>
        <w:t xml:space="preserve">meeting </w:t>
      </w:r>
      <w:r w:rsidR="008331E8" w:rsidRPr="00293207">
        <w:rPr>
          <w:rFonts w:ascii="Times New Roman" w:hAnsi="Times New Roman"/>
          <w:sz w:val="28"/>
          <w:szCs w:val="28"/>
        </w:rPr>
        <w:t>is on</w:t>
      </w:r>
      <w:r w:rsidRPr="00293207">
        <w:rPr>
          <w:rFonts w:ascii="Times New Roman" w:hAnsi="Times New Roman"/>
          <w:sz w:val="28"/>
          <w:szCs w:val="28"/>
        </w:rPr>
        <w:t xml:space="preserve"> file at the </w:t>
      </w:r>
      <w:r w:rsidR="008331E8" w:rsidRPr="00293207">
        <w:rPr>
          <w:rFonts w:ascii="Times New Roman" w:hAnsi="Times New Roman"/>
          <w:sz w:val="28"/>
          <w:szCs w:val="28"/>
        </w:rPr>
        <w:t xml:space="preserve">Town </w:t>
      </w:r>
      <w:r w:rsidR="00951C39" w:rsidRPr="00293207">
        <w:rPr>
          <w:rFonts w:ascii="Times New Roman" w:hAnsi="Times New Roman"/>
          <w:sz w:val="28"/>
          <w:szCs w:val="28"/>
        </w:rPr>
        <w:t>Of</w:t>
      </w:r>
      <w:r w:rsidRPr="00293207">
        <w:rPr>
          <w:rFonts w:ascii="Times New Roman" w:hAnsi="Times New Roman"/>
          <w:sz w:val="28"/>
          <w:szCs w:val="28"/>
        </w:rPr>
        <w:t>fice</w:t>
      </w:r>
      <w:r w:rsidR="008331E8" w:rsidRPr="00293207">
        <w:rPr>
          <w:rFonts w:ascii="Times New Roman" w:hAnsi="Times New Roman"/>
          <w:sz w:val="28"/>
          <w:szCs w:val="28"/>
        </w:rPr>
        <w:t xml:space="preserve"> and </w:t>
      </w:r>
      <w:r w:rsidRPr="00293207">
        <w:rPr>
          <w:rFonts w:ascii="Times New Roman" w:hAnsi="Times New Roman"/>
          <w:sz w:val="28"/>
          <w:szCs w:val="28"/>
        </w:rPr>
        <w:t xml:space="preserve">posted on the </w:t>
      </w:r>
      <w:r w:rsidR="00951C39" w:rsidRPr="00293207">
        <w:rPr>
          <w:rFonts w:ascii="Times New Roman" w:hAnsi="Times New Roman"/>
          <w:sz w:val="28"/>
          <w:szCs w:val="28"/>
        </w:rPr>
        <w:t>Town</w:t>
      </w:r>
      <w:r w:rsidRPr="00293207">
        <w:rPr>
          <w:rFonts w:ascii="Times New Roman" w:hAnsi="Times New Roman"/>
          <w:sz w:val="28"/>
          <w:szCs w:val="28"/>
        </w:rPr>
        <w:t>’s website</w:t>
      </w:r>
      <w:r w:rsidR="008331E8" w:rsidRPr="00293207">
        <w:rPr>
          <w:rFonts w:ascii="Times New Roman" w:hAnsi="Times New Roman"/>
          <w:sz w:val="28"/>
          <w:szCs w:val="28"/>
        </w:rPr>
        <w:t>.</w:t>
      </w:r>
      <w:r w:rsidRPr="00293207">
        <w:rPr>
          <w:rFonts w:ascii="Times New Roman" w:hAnsi="Times New Roman"/>
          <w:sz w:val="28"/>
          <w:szCs w:val="28"/>
        </w:rPr>
        <w:t xml:space="preserve"> </w:t>
      </w:r>
      <w:r w:rsidR="00B427A5" w:rsidRPr="00293207">
        <w:rPr>
          <w:rFonts w:ascii="Times New Roman" w:hAnsi="Times New Roman"/>
          <w:sz w:val="28"/>
          <w:szCs w:val="28"/>
        </w:rPr>
        <w:t xml:space="preserve">The comments from this meeting were broad </w:t>
      </w:r>
      <w:r w:rsidR="00B427A5" w:rsidRPr="00293207">
        <w:rPr>
          <w:rFonts w:ascii="Times New Roman" w:hAnsi="Times New Roman"/>
          <w:sz w:val="28"/>
          <w:szCs w:val="28"/>
        </w:rPr>
        <w:lastRenderedPageBreak/>
        <w:t>and wide ranging and many questions regarding the condition of the existing building were posed.</w:t>
      </w:r>
    </w:p>
    <w:p w14:paraId="7C109E37" w14:textId="77777777" w:rsidR="00992DA2" w:rsidRPr="00293207" w:rsidRDefault="00992DA2" w:rsidP="008B53C3">
      <w:pPr>
        <w:spacing w:before="100" w:beforeAutospacing="1" w:after="100" w:afterAutospacing="1" w:line="240" w:lineRule="auto"/>
        <w:ind w:left="-720" w:right="-144"/>
        <w:contextualSpacing/>
        <w:jc w:val="both"/>
        <w:rPr>
          <w:rFonts w:ascii="Times New Roman" w:hAnsi="Times New Roman"/>
          <w:sz w:val="28"/>
          <w:szCs w:val="28"/>
        </w:rPr>
      </w:pPr>
    </w:p>
    <w:p w14:paraId="24929B45" w14:textId="77777777" w:rsidR="00695B14" w:rsidRPr="00293207" w:rsidRDefault="00992DA2" w:rsidP="008B53C3">
      <w:pPr>
        <w:spacing w:before="100" w:beforeAutospacing="1" w:after="100" w:afterAutospacing="1" w:line="240" w:lineRule="auto"/>
        <w:ind w:left="-720" w:right="-144"/>
        <w:contextualSpacing/>
        <w:jc w:val="both"/>
        <w:rPr>
          <w:rFonts w:ascii="Times New Roman" w:hAnsi="Times New Roman"/>
          <w:sz w:val="28"/>
          <w:szCs w:val="28"/>
        </w:rPr>
      </w:pPr>
      <w:r w:rsidRPr="00293207">
        <w:rPr>
          <w:rFonts w:ascii="Times New Roman" w:hAnsi="Times New Roman"/>
          <w:color w:val="000000" w:themeColor="text1"/>
          <w:sz w:val="28"/>
          <w:szCs w:val="28"/>
        </w:rPr>
        <w:t>On</w:t>
      </w:r>
      <w:r w:rsidR="00ED7F29" w:rsidRPr="00293207">
        <w:rPr>
          <w:rFonts w:ascii="Times New Roman" w:hAnsi="Times New Roman"/>
          <w:color w:val="000000" w:themeColor="text1"/>
          <w:sz w:val="28"/>
          <w:szCs w:val="28"/>
        </w:rPr>
        <w:t xml:space="preserve"> </w:t>
      </w:r>
      <w:r w:rsidR="00695B14" w:rsidRPr="00293207">
        <w:rPr>
          <w:rFonts w:ascii="Times New Roman" w:hAnsi="Times New Roman"/>
          <w:sz w:val="28"/>
          <w:szCs w:val="28"/>
        </w:rPr>
        <w:t xml:space="preserve">April </w:t>
      </w:r>
      <w:r w:rsidR="00B427A5" w:rsidRPr="00293207">
        <w:rPr>
          <w:rFonts w:ascii="Times New Roman" w:hAnsi="Times New Roman"/>
          <w:sz w:val="28"/>
          <w:szCs w:val="28"/>
        </w:rPr>
        <w:t xml:space="preserve">4, </w:t>
      </w:r>
      <w:r w:rsidR="00695B14" w:rsidRPr="00293207">
        <w:rPr>
          <w:rFonts w:ascii="Times New Roman" w:hAnsi="Times New Roman"/>
          <w:sz w:val="28"/>
          <w:szCs w:val="28"/>
        </w:rPr>
        <w:t xml:space="preserve">2019 </w:t>
      </w:r>
      <w:r w:rsidR="009C68FB" w:rsidRPr="00293207">
        <w:rPr>
          <w:rFonts w:ascii="Times New Roman" w:hAnsi="Times New Roman"/>
          <w:sz w:val="28"/>
          <w:szCs w:val="28"/>
        </w:rPr>
        <w:t xml:space="preserve">a second </w:t>
      </w:r>
      <w:r w:rsidR="00131BD2" w:rsidRPr="00293207">
        <w:rPr>
          <w:rFonts w:ascii="Times New Roman" w:hAnsi="Times New Roman"/>
          <w:sz w:val="28"/>
          <w:szCs w:val="28"/>
        </w:rPr>
        <w:t xml:space="preserve">public input </w:t>
      </w:r>
      <w:r w:rsidR="00695B14" w:rsidRPr="00293207">
        <w:rPr>
          <w:rFonts w:ascii="Times New Roman" w:hAnsi="Times New Roman"/>
          <w:sz w:val="28"/>
          <w:szCs w:val="28"/>
        </w:rPr>
        <w:t>meeting was held</w:t>
      </w:r>
      <w:r w:rsidR="002B7288" w:rsidRPr="00293207">
        <w:rPr>
          <w:rFonts w:ascii="Times New Roman" w:hAnsi="Times New Roman"/>
          <w:sz w:val="28"/>
          <w:szCs w:val="28"/>
        </w:rPr>
        <w:t xml:space="preserve">. </w:t>
      </w:r>
      <w:r w:rsidR="002B7288" w:rsidRPr="00293207">
        <w:rPr>
          <w:rFonts w:ascii="Times New Roman" w:hAnsi="Times New Roman"/>
          <w:color w:val="000000" w:themeColor="text1"/>
          <w:sz w:val="28"/>
          <w:szCs w:val="28"/>
        </w:rPr>
        <w:t xml:space="preserve">By this date </w:t>
      </w:r>
      <w:r w:rsidR="00695B14" w:rsidRPr="00293207">
        <w:rPr>
          <w:rFonts w:ascii="Times New Roman" w:hAnsi="Times New Roman"/>
          <w:sz w:val="28"/>
          <w:szCs w:val="28"/>
        </w:rPr>
        <w:t>the Committee had collected much more information</w:t>
      </w:r>
      <w:r w:rsidR="002B7288" w:rsidRPr="00293207">
        <w:rPr>
          <w:rFonts w:ascii="Times New Roman" w:hAnsi="Times New Roman"/>
          <w:sz w:val="28"/>
          <w:szCs w:val="28"/>
        </w:rPr>
        <w:t>,</w:t>
      </w:r>
      <w:r w:rsidR="00695B14" w:rsidRPr="00293207">
        <w:rPr>
          <w:rFonts w:ascii="Times New Roman" w:hAnsi="Times New Roman"/>
          <w:sz w:val="28"/>
          <w:szCs w:val="28"/>
        </w:rPr>
        <w:t xml:space="preserve"> and its collective thinking had begun to coalesce around the concept of recommending that the p</w:t>
      </w:r>
      <w:r w:rsidR="00C6676D" w:rsidRPr="00293207">
        <w:rPr>
          <w:rFonts w:ascii="Times New Roman" w:hAnsi="Times New Roman"/>
          <w:sz w:val="28"/>
          <w:szCs w:val="28"/>
        </w:rPr>
        <w:t>r</w:t>
      </w:r>
      <w:r w:rsidR="00695B14" w:rsidRPr="00293207">
        <w:rPr>
          <w:rFonts w:ascii="Times New Roman" w:hAnsi="Times New Roman"/>
          <w:sz w:val="28"/>
          <w:szCs w:val="28"/>
        </w:rPr>
        <w:t>o</w:t>
      </w:r>
      <w:r w:rsidR="00C6676D" w:rsidRPr="00293207">
        <w:rPr>
          <w:rFonts w:ascii="Times New Roman" w:hAnsi="Times New Roman"/>
          <w:sz w:val="28"/>
          <w:szCs w:val="28"/>
        </w:rPr>
        <w:t xml:space="preserve">perty </w:t>
      </w:r>
      <w:r w:rsidR="00695B14" w:rsidRPr="00293207">
        <w:rPr>
          <w:rFonts w:ascii="Times New Roman" w:hAnsi="Times New Roman"/>
          <w:sz w:val="28"/>
          <w:szCs w:val="28"/>
        </w:rPr>
        <w:t xml:space="preserve">be utilized for a </w:t>
      </w:r>
      <w:r w:rsidR="00C6676D" w:rsidRPr="00293207">
        <w:rPr>
          <w:rFonts w:ascii="Times New Roman" w:hAnsi="Times New Roman"/>
          <w:sz w:val="28"/>
          <w:szCs w:val="28"/>
        </w:rPr>
        <w:t xml:space="preserve">community center/library. </w:t>
      </w:r>
      <w:r w:rsidR="00695B14" w:rsidRPr="00293207">
        <w:rPr>
          <w:rFonts w:ascii="Times New Roman" w:hAnsi="Times New Roman"/>
          <w:sz w:val="28"/>
          <w:szCs w:val="28"/>
        </w:rPr>
        <w:t xml:space="preserve">Notice of the meeting was published in the </w:t>
      </w:r>
      <w:r w:rsidR="00C6676D" w:rsidRPr="00293207">
        <w:rPr>
          <w:rFonts w:ascii="Times New Roman" w:hAnsi="Times New Roman"/>
          <w:sz w:val="28"/>
          <w:szCs w:val="28"/>
        </w:rPr>
        <w:t xml:space="preserve">Free Press and Courier Gazette. A bulk mailed post card was sent to every address </w:t>
      </w:r>
      <w:r w:rsidR="00131BD2" w:rsidRPr="00293207">
        <w:rPr>
          <w:rFonts w:ascii="Times New Roman" w:hAnsi="Times New Roman"/>
          <w:sz w:val="28"/>
          <w:szCs w:val="28"/>
        </w:rPr>
        <w:t>covered</w:t>
      </w:r>
      <w:r w:rsidR="00C6676D" w:rsidRPr="00293207">
        <w:rPr>
          <w:rFonts w:ascii="Times New Roman" w:hAnsi="Times New Roman"/>
          <w:sz w:val="28"/>
          <w:szCs w:val="28"/>
        </w:rPr>
        <w:t xml:space="preserve"> by the </w:t>
      </w:r>
      <w:r w:rsidR="00B427A5" w:rsidRPr="00293207">
        <w:rPr>
          <w:rFonts w:ascii="Times New Roman" w:hAnsi="Times New Roman"/>
          <w:sz w:val="28"/>
          <w:szCs w:val="28"/>
        </w:rPr>
        <w:t>Wesk</w:t>
      </w:r>
      <w:r w:rsidR="00C6676D" w:rsidRPr="00293207">
        <w:rPr>
          <w:rFonts w:ascii="Times New Roman" w:hAnsi="Times New Roman"/>
          <w:sz w:val="28"/>
          <w:szCs w:val="28"/>
        </w:rPr>
        <w:t xml:space="preserve">eag </w:t>
      </w:r>
      <w:r w:rsidR="00131BD2" w:rsidRPr="00293207">
        <w:rPr>
          <w:rFonts w:ascii="Times New Roman" w:hAnsi="Times New Roman"/>
          <w:sz w:val="28"/>
          <w:szCs w:val="28"/>
        </w:rPr>
        <w:t xml:space="preserve">(04858) </w:t>
      </w:r>
      <w:r w:rsidR="00C6676D" w:rsidRPr="00293207">
        <w:rPr>
          <w:rFonts w:ascii="Times New Roman" w:hAnsi="Times New Roman"/>
          <w:sz w:val="28"/>
          <w:szCs w:val="28"/>
        </w:rPr>
        <w:t xml:space="preserve">and Spruce </w:t>
      </w:r>
      <w:r w:rsidR="00B427A5" w:rsidRPr="00293207">
        <w:rPr>
          <w:rFonts w:ascii="Times New Roman" w:hAnsi="Times New Roman"/>
          <w:sz w:val="28"/>
          <w:szCs w:val="28"/>
        </w:rPr>
        <w:t xml:space="preserve">Head </w:t>
      </w:r>
      <w:r w:rsidR="00131BD2" w:rsidRPr="00293207">
        <w:rPr>
          <w:rFonts w:ascii="Times New Roman" w:hAnsi="Times New Roman"/>
          <w:sz w:val="28"/>
          <w:szCs w:val="28"/>
        </w:rPr>
        <w:t xml:space="preserve">(04859) </w:t>
      </w:r>
      <w:r w:rsidR="00C6676D" w:rsidRPr="00293207">
        <w:rPr>
          <w:rFonts w:ascii="Times New Roman" w:hAnsi="Times New Roman"/>
          <w:sz w:val="28"/>
          <w:szCs w:val="28"/>
        </w:rPr>
        <w:t xml:space="preserve">post office zip codes. Notice was </w:t>
      </w:r>
      <w:r w:rsidR="00131BD2" w:rsidRPr="00293207">
        <w:rPr>
          <w:rFonts w:ascii="Times New Roman" w:hAnsi="Times New Roman"/>
          <w:sz w:val="28"/>
          <w:szCs w:val="28"/>
        </w:rPr>
        <w:t>posted on the Town</w:t>
      </w:r>
      <w:r w:rsidR="00951C39" w:rsidRPr="00293207">
        <w:rPr>
          <w:rFonts w:ascii="Times New Roman" w:hAnsi="Times New Roman"/>
          <w:sz w:val="28"/>
          <w:szCs w:val="28"/>
        </w:rPr>
        <w:t>’</w:t>
      </w:r>
      <w:r w:rsidR="00131BD2" w:rsidRPr="00293207">
        <w:rPr>
          <w:rFonts w:ascii="Times New Roman" w:hAnsi="Times New Roman"/>
          <w:sz w:val="28"/>
          <w:szCs w:val="28"/>
        </w:rPr>
        <w:t xml:space="preserve">s website and </w:t>
      </w:r>
      <w:r w:rsidR="00695B14" w:rsidRPr="00293207">
        <w:rPr>
          <w:rFonts w:ascii="Times New Roman" w:hAnsi="Times New Roman"/>
          <w:sz w:val="28"/>
          <w:szCs w:val="28"/>
        </w:rPr>
        <w:t xml:space="preserve">on lawn signs at the library and </w:t>
      </w:r>
      <w:r w:rsidR="00951C39" w:rsidRPr="00293207">
        <w:rPr>
          <w:rFonts w:ascii="Times New Roman" w:hAnsi="Times New Roman"/>
          <w:sz w:val="28"/>
          <w:szCs w:val="28"/>
        </w:rPr>
        <w:t>Town</w:t>
      </w:r>
      <w:r w:rsidR="00695B14" w:rsidRPr="00293207">
        <w:rPr>
          <w:rFonts w:ascii="Times New Roman" w:hAnsi="Times New Roman"/>
          <w:sz w:val="28"/>
          <w:szCs w:val="28"/>
        </w:rPr>
        <w:t xml:space="preserve"> </w:t>
      </w:r>
      <w:r w:rsidR="00607EBF" w:rsidRPr="00293207">
        <w:rPr>
          <w:rFonts w:ascii="Times New Roman" w:hAnsi="Times New Roman"/>
          <w:sz w:val="28"/>
          <w:szCs w:val="28"/>
        </w:rPr>
        <w:t>Office</w:t>
      </w:r>
      <w:r w:rsidR="00695B14" w:rsidRPr="00293207">
        <w:rPr>
          <w:rFonts w:ascii="Times New Roman" w:hAnsi="Times New Roman"/>
          <w:sz w:val="28"/>
          <w:szCs w:val="28"/>
        </w:rPr>
        <w:t xml:space="preserve">.   </w:t>
      </w:r>
    </w:p>
    <w:p w14:paraId="275B6023" w14:textId="77777777" w:rsidR="002B7288" w:rsidRPr="00293207" w:rsidRDefault="002B7288" w:rsidP="008B53C3">
      <w:pPr>
        <w:spacing w:before="100" w:beforeAutospacing="1" w:after="100" w:afterAutospacing="1" w:line="240" w:lineRule="auto"/>
        <w:ind w:left="-720" w:right="-144"/>
        <w:contextualSpacing/>
        <w:jc w:val="both"/>
        <w:rPr>
          <w:rFonts w:ascii="Times New Roman" w:hAnsi="Times New Roman"/>
          <w:sz w:val="28"/>
          <w:szCs w:val="28"/>
        </w:rPr>
      </w:pPr>
    </w:p>
    <w:p w14:paraId="7783EFC9" w14:textId="77777777" w:rsidR="00B427A5" w:rsidRPr="00293207" w:rsidRDefault="00B427A5" w:rsidP="008B53C3">
      <w:pPr>
        <w:spacing w:before="100" w:beforeAutospacing="1" w:after="100" w:afterAutospacing="1" w:line="240" w:lineRule="auto"/>
        <w:ind w:left="-720" w:right="-144"/>
        <w:contextualSpacing/>
        <w:jc w:val="both"/>
        <w:rPr>
          <w:rFonts w:ascii="Times New Roman" w:hAnsi="Times New Roman"/>
          <w:sz w:val="28"/>
          <w:szCs w:val="28"/>
        </w:rPr>
      </w:pPr>
      <w:r w:rsidRPr="00293207">
        <w:rPr>
          <w:rFonts w:ascii="Times New Roman" w:hAnsi="Times New Roman"/>
          <w:sz w:val="28"/>
          <w:szCs w:val="28"/>
        </w:rPr>
        <w:t>A summary of the public comments received at the April 4</w:t>
      </w:r>
      <w:r w:rsidRPr="00293207">
        <w:rPr>
          <w:rFonts w:ascii="Times New Roman" w:hAnsi="Times New Roman"/>
          <w:sz w:val="28"/>
          <w:szCs w:val="28"/>
          <w:vertAlign w:val="superscript"/>
        </w:rPr>
        <w:t>th</w:t>
      </w:r>
      <w:r w:rsidRPr="00293207">
        <w:rPr>
          <w:rFonts w:ascii="Times New Roman" w:hAnsi="Times New Roman"/>
          <w:sz w:val="28"/>
          <w:szCs w:val="28"/>
        </w:rPr>
        <w:t xml:space="preserve"> meeting is on file at the </w:t>
      </w:r>
      <w:r w:rsidR="00951C39" w:rsidRPr="00293207">
        <w:rPr>
          <w:rFonts w:ascii="Times New Roman" w:hAnsi="Times New Roman"/>
          <w:sz w:val="28"/>
          <w:szCs w:val="28"/>
        </w:rPr>
        <w:t>Town</w:t>
      </w:r>
      <w:r w:rsidRPr="00293207">
        <w:rPr>
          <w:rFonts w:ascii="Times New Roman" w:hAnsi="Times New Roman"/>
          <w:sz w:val="28"/>
          <w:szCs w:val="28"/>
        </w:rPr>
        <w:t xml:space="preserve"> </w:t>
      </w:r>
      <w:r w:rsidR="00607EBF" w:rsidRPr="00293207">
        <w:rPr>
          <w:rFonts w:ascii="Times New Roman" w:hAnsi="Times New Roman"/>
          <w:sz w:val="28"/>
          <w:szCs w:val="28"/>
        </w:rPr>
        <w:t>Office</w:t>
      </w:r>
      <w:r w:rsidR="008331E8" w:rsidRPr="00293207">
        <w:rPr>
          <w:rFonts w:ascii="Times New Roman" w:hAnsi="Times New Roman"/>
          <w:sz w:val="28"/>
          <w:szCs w:val="28"/>
        </w:rPr>
        <w:t xml:space="preserve"> and </w:t>
      </w:r>
      <w:r w:rsidR="00023660">
        <w:rPr>
          <w:rFonts w:ascii="Times New Roman" w:hAnsi="Times New Roman"/>
          <w:sz w:val="28"/>
          <w:szCs w:val="28"/>
        </w:rPr>
        <w:t xml:space="preserve">will be </w:t>
      </w:r>
      <w:r w:rsidRPr="00293207">
        <w:rPr>
          <w:rFonts w:ascii="Times New Roman" w:hAnsi="Times New Roman"/>
          <w:sz w:val="28"/>
          <w:szCs w:val="28"/>
        </w:rPr>
        <w:t xml:space="preserve">posted on the </w:t>
      </w:r>
      <w:r w:rsidR="00951C39" w:rsidRPr="00293207">
        <w:rPr>
          <w:rFonts w:ascii="Times New Roman" w:hAnsi="Times New Roman"/>
          <w:sz w:val="28"/>
          <w:szCs w:val="28"/>
        </w:rPr>
        <w:t>Town</w:t>
      </w:r>
      <w:r w:rsidRPr="00293207">
        <w:rPr>
          <w:rFonts w:ascii="Times New Roman" w:hAnsi="Times New Roman"/>
          <w:sz w:val="28"/>
          <w:szCs w:val="28"/>
        </w:rPr>
        <w:t>’s website</w:t>
      </w:r>
      <w:r w:rsidR="008331E8" w:rsidRPr="00293207">
        <w:rPr>
          <w:rFonts w:ascii="Times New Roman" w:hAnsi="Times New Roman"/>
          <w:sz w:val="28"/>
          <w:szCs w:val="28"/>
        </w:rPr>
        <w:t>.</w:t>
      </w:r>
      <w:r w:rsidRPr="00293207">
        <w:rPr>
          <w:rFonts w:ascii="Times New Roman" w:hAnsi="Times New Roman"/>
          <w:sz w:val="28"/>
          <w:szCs w:val="28"/>
        </w:rPr>
        <w:t xml:space="preserve"> The comments from this meeting were </w:t>
      </w:r>
      <w:r w:rsidR="005D5775" w:rsidRPr="00293207">
        <w:rPr>
          <w:rFonts w:ascii="Times New Roman" w:hAnsi="Times New Roman"/>
          <w:sz w:val="28"/>
          <w:szCs w:val="28"/>
        </w:rPr>
        <w:t>in general supportive of using the property for a community center/library</w:t>
      </w:r>
      <w:r w:rsidR="00131BD2" w:rsidRPr="00293207">
        <w:rPr>
          <w:rFonts w:ascii="Times New Roman" w:hAnsi="Times New Roman"/>
          <w:sz w:val="28"/>
          <w:szCs w:val="28"/>
        </w:rPr>
        <w:t>. There was not</w:t>
      </w:r>
      <w:r w:rsidR="002B7288" w:rsidRPr="00293207">
        <w:rPr>
          <w:rFonts w:ascii="Times New Roman" w:hAnsi="Times New Roman"/>
          <w:sz w:val="28"/>
          <w:szCs w:val="28"/>
        </w:rPr>
        <w:t>,</w:t>
      </w:r>
      <w:r w:rsidR="00131BD2" w:rsidRPr="00293207">
        <w:rPr>
          <w:rFonts w:ascii="Times New Roman" w:hAnsi="Times New Roman"/>
          <w:sz w:val="28"/>
          <w:szCs w:val="28"/>
        </w:rPr>
        <w:t xml:space="preserve"> however</w:t>
      </w:r>
      <w:r w:rsidR="002B7288" w:rsidRPr="00293207">
        <w:rPr>
          <w:rFonts w:ascii="Times New Roman" w:hAnsi="Times New Roman"/>
          <w:sz w:val="28"/>
          <w:szCs w:val="28"/>
        </w:rPr>
        <w:t>,</w:t>
      </w:r>
      <w:r w:rsidR="00131BD2" w:rsidRPr="00293207">
        <w:rPr>
          <w:rFonts w:ascii="Times New Roman" w:hAnsi="Times New Roman"/>
          <w:sz w:val="28"/>
          <w:szCs w:val="28"/>
        </w:rPr>
        <w:t xml:space="preserve"> anything approaching a consensus on the </w:t>
      </w:r>
      <w:r w:rsidR="005D5775" w:rsidRPr="00293207">
        <w:rPr>
          <w:rFonts w:ascii="Times New Roman" w:hAnsi="Times New Roman"/>
          <w:sz w:val="28"/>
          <w:szCs w:val="28"/>
        </w:rPr>
        <w:t>question whether to renovate the existing building or to build new.</w:t>
      </w:r>
    </w:p>
    <w:p w14:paraId="1B92E064" w14:textId="77777777" w:rsidR="007C05AC" w:rsidRDefault="007C05AC" w:rsidP="007C05AC">
      <w:pPr>
        <w:spacing w:before="100" w:beforeAutospacing="1" w:after="100" w:afterAutospacing="1" w:line="240" w:lineRule="auto"/>
        <w:ind w:left="-720" w:right="-144"/>
        <w:contextualSpacing/>
        <w:jc w:val="both"/>
        <w:rPr>
          <w:rFonts w:ascii="Times New Roman" w:hAnsi="Times New Roman"/>
          <w:color w:val="000000" w:themeColor="text1"/>
          <w:sz w:val="28"/>
          <w:szCs w:val="28"/>
        </w:rPr>
      </w:pPr>
    </w:p>
    <w:p w14:paraId="6CB7253B" w14:textId="77777777" w:rsidR="007C05AC" w:rsidRPr="00FF3F0A" w:rsidRDefault="007C05AC" w:rsidP="007C05AC">
      <w:pPr>
        <w:spacing w:before="100" w:beforeAutospacing="1" w:after="100" w:afterAutospacing="1" w:line="240" w:lineRule="auto"/>
        <w:ind w:left="-720" w:right="-144"/>
        <w:contextualSpacing/>
        <w:jc w:val="both"/>
        <w:rPr>
          <w:rFonts w:ascii="Times New Roman" w:hAnsi="Times New Roman"/>
          <w:sz w:val="28"/>
          <w:szCs w:val="28"/>
        </w:rPr>
      </w:pPr>
      <w:r w:rsidRPr="00293207">
        <w:rPr>
          <w:rFonts w:ascii="Times New Roman" w:hAnsi="Times New Roman"/>
          <w:color w:val="000000" w:themeColor="text1"/>
          <w:sz w:val="28"/>
          <w:szCs w:val="28"/>
        </w:rPr>
        <w:t xml:space="preserve">On </w:t>
      </w:r>
      <w:r>
        <w:rPr>
          <w:rFonts w:ascii="Times New Roman" w:hAnsi="Times New Roman"/>
          <w:color w:val="000000" w:themeColor="text1"/>
          <w:sz w:val="28"/>
          <w:szCs w:val="28"/>
        </w:rPr>
        <w:t>July 7</w:t>
      </w:r>
      <w:r w:rsidRPr="00293207">
        <w:rPr>
          <w:rFonts w:ascii="Times New Roman" w:hAnsi="Times New Roman"/>
          <w:sz w:val="28"/>
          <w:szCs w:val="28"/>
        </w:rPr>
        <w:t xml:space="preserve">, 2019 a </w:t>
      </w:r>
      <w:r>
        <w:rPr>
          <w:rFonts w:ascii="Times New Roman" w:hAnsi="Times New Roman"/>
          <w:sz w:val="28"/>
          <w:szCs w:val="28"/>
        </w:rPr>
        <w:t xml:space="preserve">third </w:t>
      </w:r>
      <w:r w:rsidRPr="00293207">
        <w:rPr>
          <w:rFonts w:ascii="Times New Roman" w:hAnsi="Times New Roman"/>
          <w:sz w:val="28"/>
          <w:szCs w:val="28"/>
        </w:rPr>
        <w:t>public input meeting was held</w:t>
      </w:r>
      <w:r>
        <w:rPr>
          <w:rFonts w:ascii="Times New Roman" w:hAnsi="Times New Roman"/>
          <w:sz w:val="28"/>
          <w:szCs w:val="28"/>
        </w:rPr>
        <w:t xml:space="preserve"> at the Gilford Butler School</w:t>
      </w:r>
      <w:r w:rsidRPr="00FF3F0A">
        <w:rPr>
          <w:rFonts w:ascii="Times New Roman" w:hAnsi="Times New Roman"/>
          <w:sz w:val="28"/>
          <w:szCs w:val="28"/>
        </w:rPr>
        <w:t xml:space="preserve">. </w:t>
      </w:r>
      <w:r w:rsidR="00522149" w:rsidRPr="00FF3F0A">
        <w:rPr>
          <w:rFonts w:ascii="Times New Roman" w:hAnsi="Times New Roman"/>
          <w:sz w:val="28"/>
          <w:szCs w:val="28"/>
        </w:rPr>
        <w:t xml:space="preserve">The purpose of this meeting was to present and </w:t>
      </w:r>
      <w:r w:rsidR="00FF3F0A">
        <w:rPr>
          <w:rFonts w:ascii="Times New Roman" w:hAnsi="Times New Roman"/>
          <w:sz w:val="28"/>
          <w:szCs w:val="28"/>
        </w:rPr>
        <w:t xml:space="preserve">receive </w:t>
      </w:r>
      <w:r w:rsidR="00522149" w:rsidRPr="00FF3F0A">
        <w:rPr>
          <w:rFonts w:ascii="Times New Roman" w:hAnsi="Times New Roman"/>
          <w:sz w:val="28"/>
          <w:szCs w:val="28"/>
        </w:rPr>
        <w:t>comments and questions on the Committee’s draft report.</w:t>
      </w:r>
      <w:r w:rsidRPr="00FF3F0A">
        <w:rPr>
          <w:rFonts w:ascii="Times New Roman" w:hAnsi="Times New Roman"/>
          <w:sz w:val="28"/>
          <w:szCs w:val="28"/>
        </w:rPr>
        <w:t xml:space="preserve"> Notice of the meeting was published in the </w:t>
      </w:r>
      <w:r w:rsidR="00522149" w:rsidRPr="00FF3F0A">
        <w:rPr>
          <w:rFonts w:ascii="Times New Roman" w:hAnsi="Times New Roman"/>
          <w:sz w:val="28"/>
          <w:szCs w:val="28"/>
        </w:rPr>
        <w:t xml:space="preserve">Pen Bay Pilot, </w:t>
      </w:r>
      <w:r w:rsidRPr="00FF3F0A">
        <w:rPr>
          <w:rFonts w:ascii="Times New Roman" w:hAnsi="Times New Roman"/>
          <w:sz w:val="28"/>
          <w:szCs w:val="28"/>
        </w:rPr>
        <w:t>Free Press and Courier Gazette. A bulk mailed post card was sent to every address covered by the Weskeag (04858) and Spruce Head (04859) post office zip codes. Notice was posted on the Town’s website and on lawn signs at the library</w:t>
      </w:r>
      <w:r w:rsidR="00522149" w:rsidRPr="00FF3F0A">
        <w:rPr>
          <w:rFonts w:ascii="Times New Roman" w:hAnsi="Times New Roman"/>
          <w:sz w:val="28"/>
          <w:szCs w:val="28"/>
        </w:rPr>
        <w:t>,</w:t>
      </w:r>
      <w:r w:rsidRPr="00FF3F0A">
        <w:rPr>
          <w:rFonts w:ascii="Times New Roman" w:hAnsi="Times New Roman"/>
          <w:sz w:val="28"/>
          <w:szCs w:val="28"/>
        </w:rPr>
        <w:t xml:space="preserve"> </w:t>
      </w:r>
      <w:r w:rsidR="00522149" w:rsidRPr="00FF3F0A">
        <w:rPr>
          <w:rFonts w:ascii="Times New Roman" w:hAnsi="Times New Roman"/>
          <w:sz w:val="28"/>
          <w:szCs w:val="28"/>
        </w:rPr>
        <w:t xml:space="preserve">the </w:t>
      </w:r>
      <w:r w:rsidRPr="00FF3F0A">
        <w:rPr>
          <w:rFonts w:ascii="Times New Roman" w:hAnsi="Times New Roman"/>
          <w:sz w:val="28"/>
          <w:szCs w:val="28"/>
        </w:rPr>
        <w:t>Town Office</w:t>
      </w:r>
      <w:r w:rsidR="00522149" w:rsidRPr="00FF3F0A">
        <w:rPr>
          <w:rFonts w:ascii="Times New Roman" w:hAnsi="Times New Roman"/>
          <w:sz w:val="28"/>
          <w:szCs w:val="28"/>
        </w:rPr>
        <w:t xml:space="preserve"> and at the Gilford Butler School.</w:t>
      </w:r>
    </w:p>
    <w:p w14:paraId="491C3E85" w14:textId="77777777" w:rsidR="007C05AC" w:rsidRPr="007C05AC" w:rsidRDefault="007C05AC" w:rsidP="007C05AC">
      <w:pPr>
        <w:spacing w:before="100" w:beforeAutospacing="1" w:after="100" w:afterAutospacing="1" w:line="240" w:lineRule="auto"/>
        <w:ind w:left="-720" w:right="-144"/>
        <w:contextualSpacing/>
        <w:jc w:val="both"/>
        <w:rPr>
          <w:rFonts w:ascii="Times New Roman" w:hAnsi="Times New Roman"/>
          <w:sz w:val="28"/>
          <w:szCs w:val="28"/>
          <w:highlight w:val="yellow"/>
        </w:rPr>
      </w:pPr>
    </w:p>
    <w:p w14:paraId="5B975858" w14:textId="77777777" w:rsidR="007C05AC" w:rsidRPr="00293207" w:rsidRDefault="007C05AC" w:rsidP="007C05AC">
      <w:pPr>
        <w:spacing w:before="100" w:beforeAutospacing="1" w:after="100" w:afterAutospacing="1" w:line="240" w:lineRule="auto"/>
        <w:ind w:left="-720" w:right="-144"/>
        <w:contextualSpacing/>
        <w:jc w:val="both"/>
        <w:rPr>
          <w:rFonts w:ascii="Times New Roman" w:hAnsi="Times New Roman"/>
          <w:sz w:val="28"/>
          <w:szCs w:val="28"/>
        </w:rPr>
      </w:pPr>
      <w:r w:rsidRPr="00FF3F0A">
        <w:rPr>
          <w:rFonts w:ascii="Times New Roman" w:hAnsi="Times New Roman"/>
          <w:sz w:val="28"/>
          <w:szCs w:val="28"/>
        </w:rPr>
        <w:t xml:space="preserve">A summary of the public comments </w:t>
      </w:r>
      <w:r w:rsidR="00522149" w:rsidRPr="00FF3F0A">
        <w:rPr>
          <w:rFonts w:ascii="Times New Roman" w:hAnsi="Times New Roman"/>
          <w:sz w:val="28"/>
          <w:szCs w:val="28"/>
        </w:rPr>
        <w:t xml:space="preserve">and questions </w:t>
      </w:r>
      <w:r w:rsidRPr="00FF3F0A">
        <w:rPr>
          <w:rFonts w:ascii="Times New Roman" w:hAnsi="Times New Roman"/>
          <w:sz w:val="28"/>
          <w:szCs w:val="28"/>
        </w:rPr>
        <w:t xml:space="preserve">received is on file at the Town Office and will be posted on the Town’s website. The comments from this meeting were in general supportive of using the property for a community center/library. </w:t>
      </w:r>
      <w:r w:rsidR="00FF3F0A">
        <w:rPr>
          <w:rFonts w:ascii="Times New Roman" w:hAnsi="Times New Roman"/>
          <w:sz w:val="28"/>
          <w:szCs w:val="28"/>
        </w:rPr>
        <w:t>S</w:t>
      </w:r>
      <w:r w:rsidR="00522149" w:rsidRPr="00FF3F0A">
        <w:rPr>
          <w:rFonts w:ascii="Times New Roman" w:hAnsi="Times New Roman"/>
          <w:sz w:val="28"/>
          <w:szCs w:val="28"/>
        </w:rPr>
        <w:t xml:space="preserve">upport for the Committee’s recommendation to use the property for a community center/library seemed </w:t>
      </w:r>
      <w:r w:rsidR="00FF3F0A">
        <w:rPr>
          <w:rFonts w:ascii="Times New Roman" w:hAnsi="Times New Roman"/>
          <w:sz w:val="28"/>
          <w:szCs w:val="28"/>
        </w:rPr>
        <w:t xml:space="preserve">very </w:t>
      </w:r>
      <w:r w:rsidR="00522149" w:rsidRPr="00FF3F0A">
        <w:rPr>
          <w:rFonts w:ascii="Times New Roman" w:hAnsi="Times New Roman"/>
          <w:sz w:val="28"/>
          <w:szCs w:val="28"/>
        </w:rPr>
        <w:t xml:space="preserve">positive. </w:t>
      </w:r>
      <w:r w:rsidRPr="00FF3F0A">
        <w:rPr>
          <w:rFonts w:ascii="Times New Roman" w:hAnsi="Times New Roman"/>
          <w:sz w:val="28"/>
          <w:szCs w:val="28"/>
        </w:rPr>
        <w:t>Th</w:t>
      </w:r>
      <w:r w:rsidR="00522149" w:rsidRPr="00FF3F0A">
        <w:rPr>
          <w:rFonts w:ascii="Times New Roman" w:hAnsi="Times New Roman"/>
          <w:sz w:val="28"/>
          <w:szCs w:val="28"/>
        </w:rPr>
        <w:t>e</w:t>
      </w:r>
      <w:r w:rsidRPr="00FF3F0A">
        <w:rPr>
          <w:rFonts w:ascii="Times New Roman" w:hAnsi="Times New Roman"/>
          <w:sz w:val="28"/>
          <w:szCs w:val="28"/>
        </w:rPr>
        <w:t xml:space="preserve"> </w:t>
      </w:r>
      <w:r w:rsidR="00FF3F0A" w:rsidRPr="00FF3F0A">
        <w:rPr>
          <w:rFonts w:ascii="Times New Roman" w:hAnsi="Times New Roman"/>
          <w:sz w:val="28"/>
          <w:szCs w:val="28"/>
        </w:rPr>
        <w:t>question whether to renovate the existing building or to build new continues</w:t>
      </w:r>
      <w:r w:rsidR="00522149" w:rsidRPr="00FF3F0A">
        <w:rPr>
          <w:rFonts w:ascii="Times New Roman" w:hAnsi="Times New Roman"/>
          <w:sz w:val="28"/>
          <w:szCs w:val="28"/>
        </w:rPr>
        <w:t xml:space="preserve"> to lack consensus. </w:t>
      </w:r>
      <w:r w:rsidR="00FF3F0A">
        <w:rPr>
          <w:rFonts w:ascii="Times New Roman" w:hAnsi="Times New Roman"/>
          <w:sz w:val="28"/>
          <w:szCs w:val="28"/>
        </w:rPr>
        <w:t>T</w:t>
      </w:r>
      <w:r w:rsidR="00FF3F0A" w:rsidRPr="00FF3F0A">
        <w:rPr>
          <w:rFonts w:ascii="Times New Roman" w:hAnsi="Times New Roman"/>
          <w:sz w:val="28"/>
          <w:szCs w:val="28"/>
        </w:rPr>
        <w:t xml:space="preserve">he question whether </w:t>
      </w:r>
      <w:r w:rsidR="00FF3F0A">
        <w:rPr>
          <w:rFonts w:ascii="Times New Roman" w:hAnsi="Times New Roman"/>
          <w:sz w:val="28"/>
          <w:szCs w:val="28"/>
        </w:rPr>
        <w:t xml:space="preserve">relocate the library into </w:t>
      </w:r>
      <w:r w:rsidR="00FF3F0A" w:rsidRPr="00FF3F0A">
        <w:rPr>
          <w:rFonts w:ascii="Times New Roman" w:hAnsi="Times New Roman"/>
          <w:sz w:val="28"/>
          <w:szCs w:val="28"/>
        </w:rPr>
        <w:t xml:space="preserve">the existing building </w:t>
      </w:r>
      <w:r w:rsidR="00FF3F0A">
        <w:rPr>
          <w:rFonts w:ascii="Times New Roman" w:hAnsi="Times New Roman"/>
          <w:sz w:val="28"/>
          <w:szCs w:val="28"/>
        </w:rPr>
        <w:t xml:space="preserve">in the short term on a temporary basis also seemed </w:t>
      </w:r>
      <w:r w:rsidR="00FF3F0A" w:rsidRPr="00FF3F0A">
        <w:rPr>
          <w:rFonts w:ascii="Times New Roman" w:hAnsi="Times New Roman"/>
          <w:sz w:val="28"/>
          <w:szCs w:val="28"/>
        </w:rPr>
        <w:t xml:space="preserve">to </w:t>
      </w:r>
      <w:r w:rsidR="00FF3F0A">
        <w:rPr>
          <w:rFonts w:ascii="Times New Roman" w:hAnsi="Times New Roman"/>
          <w:sz w:val="28"/>
          <w:szCs w:val="28"/>
        </w:rPr>
        <w:t xml:space="preserve">lack </w:t>
      </w:r>
      <w:r w:rsidR="00FF3F0A" w:rsidRPr="00FF3F0A">
        <w:rPr>
          <w:rFonts w:ascii="Times New Roman" w:hAnsi="Times New Roman"/>
          <w:sz w:val="28"/>
          <w:szCs w:val="28"/>
        </w:rPr>
        <w:t>consensus.</w:t>
      </w:r>
      <w:r w:rsidR="00FF3F0A">
        <w:rPr>
          <w:rFonts w:ascii="Times New Roman" w:hAnsi="Times New Roman"/>
          <w:sz w:val="28"/>
          <w:szCs w:val="28"/>
        </w:rPr>
        <w:t xml:space="preserve"> </w:t>
      </w:r>
      <w:r w:rsidR="00522149" w:rsidRPr="00FF3F0A">
        <w:rPr>
          <w:rFonts w:ascii="Times New Roman" w:hAnsi="Times New Roman"/>
          <w:sz w:val="28"/>
          <w:szCs w:val="28"/>
        </w:rPr>
        <w:t>There were several questions concerning</w:t>
      </w:r>
      <w:r w:rsidR="00522149">
        <w:rPr>
          <w:rFonts w:ascii="Times New Roman" w:hAnsi="Times New Roman"/>
          <w:sz w:val="28"/>
          <w:szCs w:val="28"/>
        </w:rPr>
        <w:t xml:space="preserve"> the </w:t>
      </w:r>
      <w:r w:rsidR="00FF3F0A">
        <w:rPr>
          <w:rFonts w:ascii="Times New Roman" w:hAnsi="Times New Roman"/>
          <w:sz w:val="28"/>
          <w:szCs w:val="28"/>
        </w:rPr>
        <w:t>recommendation</w:t>
      </w:r>
      <w:r w:rsidR="00522149">
        <w:rPr>
          <w:rFonts w:ascii="Times New Roman" w:hAnsi="Times New Roman"/>
          <w:sz w:val="28"/>
          <w:szCs w:val="28"/>
        </w:rPr>
        <w:t xml:space="preserve"> </w:t>
      </w:r>
      <w:r w:rsidR="00FF3F0A">
        <w:rPr>
          <w:rFonts w:ascii="Times New Roman" w:hAnsi="Times New Roman"/>
          <w:sz w:val="28"/>
          <w:szCs w:val="28"/>
        </w:rPr>
        <w:t xml:space="preserve">to create a non-profit cooperation to assist in fundraising, particularly as it relates to distribution of assets should it fail in its fund raising goals. </w:t>
      </w:r>
    </w:p>
    <w:p w14:paraId="5825149D" w14:textId="77777777" w:rsidR="007C05AC" w:rsidRPr="00293207" w:rsidRDefault="007C05AC" w:rsidP="007C05AC">
      <w:pPr>
        <w:spacing w:before="100" w:beforeAutospacing="1" w:after="100" w:afterAutospacing="1" w:line="240" w:lineRule="auto"/>
        <w:ind w:left="-720" w:right="-144"/>
        <w:contextualSpacing/>
        <w:jc w:val="both"/>
        <w:rPr>
          <w:rFonts w:ascii="Times New Roman" w:hAnsi="Times New Roman"/>
          <w:sz w:val="28"/>
          <w:szCs w:val="28"/>
        </w:rPr>
      </w:pPr>
    </w:p>
    <w:p w14:paraId="2194B36A" w14:textId="77777777" w:rsidR="007D3687" w:rsidRPr="00293207" w:rsidRDefault="007D3687" w:rsidP="008B53C3">
      <w:pPr>
        <w:spacing w:before="100" w:beforeAutospacing="1" w:after="100" w:afterAutospacing="1" w:line="240" w:lineRule="auto"/>
        <w:ind w:left="-720" w:right="-144"/>
        <w:contextualSpacing/>
        <w:jc w:val="both"/>
        <w:rPr>
          <w:rFonts w:ascii="Times New Roman" w:hAnsi="Times New Roman"/>
          <w:sz w:val="28"/>
          <w:szCs w:val="28"/>
        </w:rPr>
      </w:pPr>
    </w:p>
    <w:p w14:paraId="60B39DF5" w14:textId="77777777" w:rsidR="0041496E" w:rsidRDefault="00BA3AB8" w:rsidP="008B53C3">
      <w:pPr>
        <w:spacing w:before="100" w:beforeAutospacing="1" w:after="100" w:afterAutospacing="1" w:line="240" w:lineRule="auto"/>
        <w:ind w:left="-720" w:right="-144"/>
        <w:contextualSpacing/>
        <w:jc w:val="both"/>
        <w:rPr>
          <w:rFonts w:ascii="Times New Roman" w:hAnsi="Times New Roman"/>
          <w:sz w:val="28"/>
          <w:szCs w:val="28"/>
        </w:rPr>
      </w:pPr>
      <w:r w:rsidRPr="00293207">
        <w:rPr>
          <w:rFonts w:ascii="Times New Roman" w:hAnsi="Times New Roman"/>
          <w:sz w:val="28"/>
          <w:szCs w:val="28"/>
        </w:rPr>
        <w:t xml:space="preserve">The Committee also developed a one-page </w:t>
      </w:r>
      <w:r w:rsidR="005D5775" w:rsidRPr="00293207">
        <w:rPr>
          <w:rFonts w:ascii="Times New Roman" w:hAnsi="Times New Roman"/>
          <w:sz w:val="28"/>
          <w:szCs w:val="28"/>
        </w:rPr>
        <w:t xml:space="preserve">survey </w:t>
      </w:r>
      <w:r w:rsidR="00131BD2" w:rsidRPr="00293207">
        <w:rPr>
          <w:rFonts w:ascii="Times New Roman" w:hAnsi="Times New Roman"/>
          <w:sz w:val="28"/>
          <w:szCs w:val="28"/>
        </w:rPr>
        <w:t xml:space="preserve">and comment solicitation sheet </w:t>
      </w:r>
      <w:r w:rsidRPr="00293207">
        <w:rPr>
          <w:rFonts w:ascii="Times New Roman" w:hAnsi="Times New Roman"/>
          <w:sz w:val="28"/>
          <w:szCs w:val="28"/>
        </w:rPr>
        <w:t xml:space="preserve">that was </w:t>
      </w:r>
      <w:r w:rsidR="005D5775" w:rsidRPr="00293207">
        <w:rPr>
          <w:rFonts w:ascii="Times New Roman" w:hAnsi="Times New Roman"/>
          <w:sz w:val="28"/>
          <w:szCs w:val="28"/>
        </w:rPr>
        <w:t xml:space="preserve">initially </w:t>
      </w:r>
      <w:r w:rsidRPr="00293207">
        <w:rPr>
          <w:rFonts w:ascii="Times New Roman" w:hAnsi="Times New Roman"/>
          <w:sz w:val="28"/>
          <w:szCs w:val="28"/>
        </w:rPr>
        <w:t xml:space="preserve">distributed at the October 30, 2018 special town </w:t>
      </w:r>
      <w:r w:rsidR="005D5775" w:rsidRPr="00293207">
        <w:rPr>
          <w:rFonts w:ascii="Times New Roman" w:hAnsi="Times New Roman"/>
          <w:sz w:val="28"/>
          <w:szCs w:val="28"/>
        </w:rPr>
        <w:t>meeting</w:t>
      </w:r>
      <w:r w:rsidR="00131BD2" w:rsidRPr="00293207">
        <w:rPr>
          <w:rFonts w:ascii="Times New Roman" w:hAnsi="Times New Roman"/>
          <w:sz w:val="28"/>
          <w:szCs w:val="28"/>
        </w:rPr>
        <w:t>.</w:t>
      </w:r>
      <w:r w:rsidR="005D5775" w:rsidRPr="00293207">
        <w:rPr>
          <w:rFonts w:ascii="Times New Roman" w:hAnsi="Times New Roman"/>
          <w:sz w:val="28"/>
          <w:szCs w:val="28"/>
        </w:rPr>
        <w:t xml:space="preserve"> </w:t>
      </w:r>
      <w:r w:rsidR="00131BD2" w:rsidRPr="00293207">
        <w:rPr>
          <w:rFonts w:ascii="Times New Roman" w:hAnsi="Times New Roman"/>
          <w:sz w:val="28"/>
          <w:szCs w:val="28"/>
        </w:rPr>
        <w:t>Subsequent to that date i</w:t>
      </w:r>
      <w:r w:rsidR="005D5775" w:rsidRPr="00293207">
        <w:rPr>
          <w:rFonts w:ascii="Times New Roman" w:hAnsi="Times New Roman"/>
          <w:sz w:val="28"/>
          <w:szCs w:val="28"/>
        </w:rPr>
        <w:t>t ha</w:t>
      </w:r>
      <w:r w:rsidR="00EB2853" w:rsidRPr="00293207">
        <w:rPr>
          <w:rFonts w:ascii="Times New Roman" w:hAnsi="Times New Roman"/>
          <w:sz w:val="28"/>
          <w:szCs w:val="28"/>
        </w:rPr>
        <w:t>d</w:t>
      </w:r>
      <w:r w:rsidR="005D5775" w:rsidRPr="00293207">
        <w:rPr>
          <w:rFonts w:ascii="Times New Roman" w:hAnsi="Times New Roman"/>
          <w:sz w:val="28"/>
          <w:szCs w:val="28"/>
        </w:rPr>
        <w:t xml:space="preserve"> been </w:t>
      </w:r>
      <w:r w:rsidRPr="00293207">
        <w:rPr>
          <w:rFonts w:ascii="Times New Roman" w:hAnsi="Times New Roman"/>
          <w:sz w:val="28"/>
          <w:szCs w:val="28"/>
        </w:rPr>
        <w:t xml:space="preserve">available at the </w:t>
      </w:r>
      <w:r w:rsidR="00951C39" w:rsidRPr="00293207">
        <w:rPr>
          <w:rFonts w:ascii="Times New Roman" w:hAnsi="Times New Roman"/>
          <w:sz w:val="28"/>
          <w:szCs w:val="28"/>
        </w:rPr>
        <w:t>Town</w:t>
      </w:r>
      <w:r w:rsidRPr="00293207">
        <w:rPr>
          <w:rFonts w:ascii="Times New Roman" w:hAnsi="Times New Roman"/>
          <w:sz w:val="28"/>
          <w:szCs w:val="28"/>
        </w:rPr>
        <w:t xml:space="preserve"> </w:t>
      </w:r>
      <w:r w:rsidR="00607EBF" w:rsidRPr="00293207">
        <w:rPr>
          <w:rFonts w:ascii="Times New Roman" w:hAnsi="Times New Roman"/>
          <w:sz w:val="28"/>
          <w:szCs w:val="28"/>
        </w:rPr>
        <w:t>Office</w:t>
      </w:r>
      <w:r w:rsidRPr="00293207">
        <w:rPr>
          <w:rFonts w:ascii="Times New Roman" w:hAnsi="Times New Roman"/>
          <w:sz w:val="28"/>
          <w:szCs w:val="28"/>
        </w:rPr>
        <w:t xml:space="preserve">, the library, </w:t>
      </w:r>
      <w:r w:rsidR="00D8495D" w:rsidRPr="00293207">
        <w:rPr>
          <w:rFonts w:ascii="Times New Roman" w:hAnsi="Times New Roman"/>
          <w:sz w:val="28"/>
          <w:szCs w:val="28"/>
        </w:rPr>
        <w:t xml:space="preserve">and </w:t>
      </w:r>
      <w:r w:rsidRPr="00293207">
        <w:rPr>
          <w:rFonts w:ascii="Times New Roman" w:hAnsi="Times New Roman"/>
          <w:sz w:val="28"/>
          <w:szCs w:val="28"/>
        </w:rPr>
        <w:t>local stores</w:t>
      </w:r>
      <w:r w:rsidR="00D8495D" w:rsidRPr="00293207">
        <w:rPr>
          <w:rFonts w:ascii="Times New Roman" w:hAnsi="Times New Roman"/>
          <w:sz w:val="28"/>
          <w:szCs w:val="28"/>
        </w:rPr>
        <w:t>.</w:t>
      </w:r>
      <w:r w:rsidRPr="00293207">
        <w:rPr>
          <w:rFonts w:ascii="Times New Roman" w:hAnsi="Times New Roman"/>
          <w:sz w:val="28"/>
          <w:szCs w:val="28"/>
        </w:rPr>
        <w:t xml:space="preserve"> </w:t>
      </w:r>
      <w:r w:rsidR="00962564" w:rsidRPr="00293207">
        <w:rPr>
          <w:rFonts w:ascii="Times New Roman" w:hAnsi="Times New Roman"/>
          <w:sz w:val="28"/>
          <w:szCs w:val="28"/>
        </w:rPr>
        <w:t xml:space="preserve">A smaller version </w:t>
      </w:r>
      <w:r w:rsidR="00F626D8" w:rsidRPr="00293207">
        <w:rPr>
          <w:rFonts w:ascii="Times New Roman" w:hAnsi="Times New Roman"/>
          <w:sz w:val="28"/>
          <w:szCs w:val="28"/>
        </w:rPr>
        <w:t xml:space="preserve">was </w:t>
      </w:r>
      <w:r w:rsidR="00962564" w:rsidRPr="00293207">
        <w:rPr>
          <w:rFonts w:ascii="Times New Roman" w:hAnsi="Times New Roman"/>
          <w:sz w:val="28"/>
          <w:szCs w:val="28"/>
        </w:rPr>
        <w:lastRenderedPageBreak/>
        <w:t xml:space="preserve">created and </w:t>
      </w:r>
      <w:r w:rsidR="00D8495D" w:rsidRPr="00293207">
        <w:rPr>
          <w:rFonts w:ascii="Times New Roman" w:hAnsi="Times New Roman"/>
          <w:color w:val="000000" w:themeColor="text1"/>
          <w:sz w:val="28"/>
          <w:szCs w:val="28"/>
        </w:rPr>
        <w:t>was</w:t>
      </w:r>
      <w:r w:rsidR="00D8495D" w:rsidRPr="00293207">
        <w:rPr>
          <w:rFonts w:ascii="Times New Roman" w:hAnsi="Times New Roman"/>
          <w:color w:val="FF0000"/>
          <w:sz w:val="28"/>
          <w:szCs w:val="28"/>
        </w:rPr>
        <w:t xml:space="preserve"> </w:t>
      </w:r>
      <w:r w:rsidR="00962564" w:rsidRPr="00293207">
        <w:rPr>
          <w:rFonts w:ascii="Times New Roman" w:hAnsi="Times New Roman"/>
          <w:sz w:val="28"/>
          <w:szCs w:val="28"/>
        </w:rPr>
        <w:t>included in the Town Report mailing</w:t>
      </w:r>
      <w:r w:rsidR="00F626D8" w:rsidRPr="00293207">
        <w:rPr>
          <w:rFonts w:ascii="Times New Roman" w:hAnsi="Times New Roman"/>
          <w:sz w:val="28"/>
          <w:szCs w:val="28"/>
        </w:rPr>
        <w:t xml:space="preserve"> in March</w:t>
      </w:r>
      <w:r w:rsidR="00962564" w:rsidRPr="00293207">
        <w:rPr>
          <w:rFonts w:ascii="Times New Roman" w:hAnsi="Times New Roman"/>
          <w:sz w:val="28"/>
          <w:szCs w:val="28"/>
        </w:rPr>
        <w:t>.</w:t>
      </w:r>
      <w:r w:rsidR="007D3687" w:rsidRPr="00293207">
        <w:rPr>
          <w:rFonts w:ascii="Times New Roman" w:hAnsi="Times New Roman"/>
          <w:sz w:val="28"/>
          <w:szCs w:val="28"/>
        </w:rPr>
        <w:t xml:space="preserve"> </w:t>
      </w:r>
      <w:r w:rsidR="00522149">
        <w:rPr>
          <w:rFonts w:ascii="Times New Roman" w:hAnsi="Times New Roman"/>
          <w:sz w:val="28"/>
          <w:szCs w:val="28"/>
        </w:rPr>
        <w:t>As of July 11, 2019,</w:t>
      </w:r>
      <w:r w:rsidR="00F626D8" w:rsidRPr="00293207">
        <w:rPr>
          <w:rFonts w:ascii="Times New Roman" w:hAnsi="Times New Roman"/>
          <w:sz w:val="28"/>
          <w:szCs w:val="28"/>
        </w:rPr>
        <w:t xml:space="preserve"> </w:t>
      </w:r>
      <w:r w:rsidR="00522149">
        <w:rPr>
          <w:rFonts w:ascii="Times New Roman" w:hAnsi="Times New Roman"/>
          <w:sz w:val="28"/>
          <w:szCs w:val="28"/>
        </w:rPr>
        <w:t xml:space="preserve">sixty-four </w:t>
      </w:r>
      <w:r w:rsidR="00F626D8" w:rsidRPr="00293207">
        <w:rPr>
          <w:rFonts w:ascii="Times New Roman" w:hAnsi="Times New Roman"/>
          <w:sz w:val="28"/>
          <w:szCs w:val="28"/>
        </w:rPr>
        <w:t xml:space="preserve">surveys have been received and are summarized </w:t>
      </w:r>
      <w:r w:rsidR="0041496E">
        <w:rPr>
          <w:rFonts w:ascii="Times New Roman" w:hAnsi="Times New Roman"/>
          <w:sz w:val="28"/>
          <w:szCs w:val="28"/>
        </w:rPr>
        <w:t>as follows:</w:t>
      </w:r>
    </w:p>
    <w:p w14:paraId="65BF9F89" w14:textId="77777777" w:rsidR="0041496E" w:rsidRDefault="0041496E" w:rsidP="008B53C3">
      <w:pPr>
        <w:spacing w:before="100" w:beforeAutospacing="1" w:after="100" w:afterAutospacing="1" w:line="240" w:lineRule="auto"/>
        <w:ind w:left="-720" w:right="-144"/>
        <w:contextualSpacing/>
        <w:jc w:val="both"/>
        <w:rPr>
          <w:rFonts w:ascii="Times New Roman" w:hAnsi="Times New Roman"/>
          <w:sz w:val="28"/>
          <w:szCs w:val="28"/>
        </w:rPr>
      </w:pPr>
    </w:p>
    <w:p w14:paraId="03583B51" w14:textId="77777777" w:rsidR="0041496E" w:rsidRPr="00522149" w:rsidRDefault="0041496E" w:rsidP="0041496E">
      <w:pPr>
        <w:pStyle w:val="ListParagraph"/>
        <w:numPr>
          <w:ilvl w:val="0"/>
          <w:numId w:val="17"/>
        </w:numPr>
        <w:spacing w:before="100" w:beforeAutospacing="1" w:after="100" w:afterAutospacing="1" w:line="240" w:lineRule="auto"/>
        <w:ind w:right="-144"/>
        <w:jc w:val="both"/>
        <w:rPr>
          <w:rFonts w:ascii="Times New Roman" w:hAnsi="Times New Roman"/>
          <w:sz w:val="28"/>
          <w:szCs w:val="28"/>
        </w:rPr>
      </w:pPr>
      <w:r w:rsidRPr="00522149">
        <w:rPr>
          <w:rFonts w:ascii="Times New Roman" w:hAnsi="Times New Roman"/>
          <w:sz w:val="28"/>
          <w:szCs w:val="28"/>
        </w:rPr>
        <w:t xml:space="preserve">Sell the property = 14 </w:t>
      </w:r>
    </w:p>
    <w:p w14:paraId="6AE83F28" w14:textId="77777777" w:rsidR="0041496E" w:rsidRPr="00522149" w:rsidRDefault="0041496E" w:rsidP="0041496E">
      <w:pPr>
        <w:pStyle w:val="ListParagraph"/>
        <w:numPr>
          <w:ilvl w:val="0"/>
          <w:numId w:val="17"/>
        </w:numPr>
        <w:spacing w:before="100" w:beforeAutospacing="1" w:after="100" w:afterAutospacing="1" w:line="240" w:lineRule="auto"/>
        <w:ind w:right="-144"/>
        <w:jc w:val="both"/>
        <w:rPr>
          <w:rFonts w:ascii="Times New Roman" w:hAnsi="Times New Roman"/>
          <w:sz w:val="28"/>
          <w:szCs w:val="28"/>
        </w:rPr>
      </w:pPr>
      <w:r w:rsidRPr="00522149">
        <w:rPr>
          <w:rFonts w:ascii="Times New Roman" w:hAnsi="Times New Roman"/>
          <w:sz w:val="28"/>
          <w:szCs w:val="28"/>
        </w:rPr>
        <w:t>Sell the property with restrictions = 1</w:t>
      </w:r>
    </w:p>
    <w:p w14:paraId="6ACBCC3A" w14:textId="77777777" w:rsidR="00F626D8" w:rsidRPr="00522149" w:rsidRDefault="0041496E" w:rsidP="0041496E">
      <w:pPr>
        <w:pStyle w:val="ListParagraph"/>
        <w:numPr>
          <w:ilvl w:val="0"/>
          <w:numId w:val="17"/>
        </w:numPr>
        <w:spacing w:before="100" w:beforeAutospacing="1" w:after="100" w:afterAutospacing="1" w:line="240" w:lineRule="auto"/>
        <w:ind w:right="-144"/>
        <w:jc w:val="both"/>
        <w:rPr>
          <w:rFonts w:ascii="Times New Roman" w:hAnsi="Times New Roman"/>
          <w:sz w:val="28"/>
          <w:szCs w:val="28"/>
        </w:rPr>
      </w:pPr>
      <w:r w:rsidRPr="00522149">
        <w:rPr>
          <w:rFonts w:ascii="Times New Roman" w:hAnsi="Times New Roman"/>
          <w:sz w:val="28"/>
          <w:szCs w:val="28"/>
        </w:rPr>
        <w:t>Demolish the building and use the property as a park = 7</w:t>
      </w:r>
    </w:p>
    <w:p w14:paraId="2766C016" w14:textId="77777777" w:rsidR="0041496E" w:rsidRPr="00522149" w:rsidRDefault="0041496E" w:rsidP="0041496E">
      <w:pPr>
        <w:pStyle w:val="ListParagraph"/>
        <w:numPr>
          <w:ilvl w:val="0"/>
          <w:numId w:val="17"/>
        </w:numPr>
        <w:spacing w:before="100" w:beforeAutospacing="1" w:after="100" w:afterAutospacing="1" w:line="240" w:lineRule="auto"/>
        <w:ind w:right="-144"/>
        <w:jc w:val="both"/>
        <w:rPr>
          <w:rFonts w:ascii="Times New Roman" w:hAnsi="Times New Roman"/>
          <w:sz w:val="28"/>
          <w:szCs w:val="28"/>
        </w:rPr>
      </w:pPr>
      <w:r w:rsidRPr="00522149">
        <w:rPr>
          <w:rFonts w:ascii="Times New Roman" w:hAnsi="Times New Roman"/>
          <w:sz w:val="28"/>
          <w:szCs w:val="28"/>
        </w:rPr>
        <w:t>Demolish the building and use the property for parking = 2</w:t>
      </w:r>
    </w:p>
    <w:p w14:paraId="2BE3DEF0" w14:textId="77777777" w:rsidR="0041496E" w:rsidRPr="00522149" w:rsidRDefault="0041496E" w:rsidP="0041496E">
      <w:pPr>
        <w:pStyle w:val="ListParagraph"/>
        <w:numPr>
          <w:ilvl w:val="0"/>
          <w:numId w:val="17"/>
        </w:numPr>
        <w:spacing w:before="100" w:beforeAutospacing="1" w:after="100" w:afterAutospacing="1" w:line="240" w:lineRule="auto"/>
        <w:ind w:right="-144"/>
        <w:jc w:val="both"/>
        <w:rPr>
          <w:rFonts w:ascii="Times New Roman" w:hAnsi="Times New Roman"/>
          <w:sz w:val="28"/>
          <w:szCs w:val="28"/>
        </w:rPr>
      </w:pPr>
      <w:r w:rsidRPr="00522149">
        <w:rPr>
          <w:rFonts w:ascii="Times New Roman" w:hAnsi="Times New Roman"/>
          <w:sz w:val="28"/>
          <w:szCs w:val="28"/>
        </w:rPr>
        <w:t>Demolish the building and build new = 8</w:t>
      </w:r>
    </w:p>
    <w:p w14:paraId="5FEC79F2" w14:textId="77777777" w:rsidR="0041496E" w:rsidRPr="00522149" w:rsidRDefault="0041496E" w:rsidP="0041496E">
      <w:pPr>
        <w:pStyle w:val="ListParagraph"/>
        <w:numPr>
          <w:ilvl w:val="0"/>
          <w:numId w:val="17"/>
        </w:numPr>
        <w:spacing w:before="100" w:beforeAutospacing="1" w:after="100" w:afterAutospacing="1" w:line="240" w:lineRule="auto"/>
        <w:ind w:right="-144"/>
        <w:jc w:val="both"/>
        <w:rPr>
          <w:rFonts w:ascii="Times New Roman" w:hAnsi="Times New Roman"/>
          <w:sz w:val="28"/>
          <w:szCs w:val="28"/>
        </w:rPr>
      </w:pPr>
      <w:r w:rsidRPr="00522149">
        <w:rPr>
          <w:rFonts w:ascii="Times New Roman" w:hAnsi="Times New Roman"/>
          <w:sz w:val="28"/>
          <w:szCs w:val="28"/>
        </w:rPr>
        <w:t>Reuse the existing building = 3</w:t>
      </w:r>
      <w:r w:rsidR="00D739CD" w:rsidRPr="00522149">
        <w:rPr>
          <w:rFonts w:ascii="Times New Roman" w:hAnsi="Times New Roman"/>
          <w:sz w:val="28"/>
          <w:szCs w:val="28"/>
        </w:rPr>
        <w:t>7</w:t>
      </w:r>
    </w:p>
    <w:p w14:paraId="0E0F342D" w14:textId="77777777" w:rsidR="00BA3AB8" w:rsidRPr="00293207" w:rsidRDefault="00BA3AB8" w:rsidP="008B53C3">
      <w:pPr>
        <w:spacing w:before="100" w:beforeAutospacing="1" w:after="100" w:afterAutospacing="1" w:line="240" w:lineRule="auto"/>
        <w:ind w:left="-720" w:right="-144"/>
        <w:contextualSpacing/>
        <w:jc w:val="both"/>
        <w:rPr>
          <w:rFonts w:ascii="Times New Roman" w:hAnsi="Times New Roman"/>
          <w:color w:val="000000" w:themeColor="text1"/>
          <w:sz w:val="28"/>
          <w:szCs w:val="28"/>
        </w:rPr>
      </w:pPr>
      <w:r w:rsidRPr="00293207">
        <w:rPr>
          <w:rFonts w:ascii="Times New Roman" w:hAnsi="Times New Roman"/>
          <w:sz w:val="28"/>
          <w:szCs w:val="28"/>
        </w:rPr>
        <w:t>Committee meeting</w:t>
      </w:r>
      <w:r w:rsidR="008331E8" w:rsidRPr="00293207">
        <w:rPr>
          <w:rFonts w:ascii="Times New Roman" w:hAnsi="Times New Roman"/>
          <w:sz w:val="28"/>
          <w:szCs w:val="28"/>
        </w:rPr>
        <w:t>s</w:t>
      </w:r>
      <w:r w:rsidRPr="00293207">
        <w:rPr>
          <w:rFonts w:ascii="Times New Roman" w:hAnsi="Times New Roman"/>
          <w:sz w:val="28"/>
          <w:szCs w:val="28"/>
        </w:rPr>
        <w:t xml:space="preserve"> </w:t>
      </w:r>
      <w:r w:rsidR="008331E8" w:rsidRPr="00293207">
        <w:rPr>
          <w:rFonts w:ascii="Times New Roman" w:hAnsi="Times New Roman"/>
          <w:sz w:val="28"/>
          <w:szCs w:val="28"/>
        </w:rPr>
        <w:t xml:space="preserve">were </w:t>
      </w:r>
      <w:r w:rsidR="00BF39B8" w:rsidRPr="00293207">
        <w:rPr>
          <w:rFonts w:ascii="Times New Roman" w:hAnsi="Times New Roman"/>
          <w:sz w:val="28"/>
          <w:szCs w:val="28"/>
        </w:rPr>
        <w:t xml:space="preserve">open to the public and </w:t>
      </w:r>
      <w:r w:rsidR="008331E8" w:rsidRPr="00293207">
        <w:rPr>
          <w:rFonts w:ascii="Times New Roman" w:hAnsi="Times New Roman"/>
          <w:sz w:val="28"/>
          <w:szCs w:val="28"/>
        </w:rPr>
        <w:t>include</w:t>
      </w:r>
      <w:r w:rsidR="00F4054C" w:rsidRPr="00293207">
        <w:rPr>
          <w:rFonts w:ascii="Times New Roman" w:hAnsi="Times New Roman"/>
          <w:sz w:val="28"/>
          <w:szCs w:val="28"/>
        </w:rPr>
        <w:t>d</w:t>
      </w:r>
      <w:r w:rsidR="008331E8" w:rsidRPr="00293207">
        <w:rPr>
          <w:rFonts w:ascii="Times New Roman" w:hAnsi="Times New Roman"/>
          <w:sz w:val="28"/>
          <w:szCs w:val="28"/>
        </w:rPr>
        <w:t xml:space="preserve"> </w:t>
      </w:r>
      <w:r w:rsidRPr="00293207">
        <w:rPr>
          <w:rFonts w:ascii="Times New Roman" w:hAnsi="Times New Roman"/>
          <w:sz w:val="28"/>
          <w:szCs w:val="28"/>
        </w:rPr>
        <w:t>a public comment item on the agenda</w:t>
      </w:r>
      <w:r w:rsidR="00BF39B8" w:rsidRPr="00293207">
        <w:rPr>
          <w:rFonts w:ascii="Times New Roman" w:hAnsi="Times New Roman"/>
          <w:sz w:val="28"/>
          <w:szCs w:val="28"/>
        </w:rPr>
        <w:t xml:space="preserve">. </w:t>
      </w:r>
      <w:r w:rsidR="008331E8" w:rsidRPr="00293207">
        <w:rPr>
          <w:rFonts w:ascii="Times New Roman" w:hAnsi="Times New Roman"/>
          <w:sz w:val="28"/>
          <w:szCs w:val="28"/>
        </w:rPr>
        <w:t>M</w:t>
      </w:r>
      <w:r w:rsidRPr="00293207">
        <w:rPr>
          <w:rFonts w:ascii="Times New Roman" w:hAnsi="Times New Roman"/>
          <w:sz w:val="28"/>
          <w:szCs w:val="28"/>
        </w:rPr>
        <w:t xml:space="preserve">embers of the public </w:t>
      </w:r>
      <w:r w:rsidR="008331E8" w:rsidRPr="00293207">
        <w:rPr>
          <w:rFonts w:ascii="Times New Roman" w:hAnsi="Times New Roman"/>
          <w:sz w:val="28"/>
          <w:szCs w:val="28"/>
        </w:rPr>
        <w:t xml:space="preserve">were </w:t>
      </w:r>
      <w:r w:rsidRPr="00293207">
        <w:rPr>
          <w:rFonts w:ascii="Times New Roman" w:hAnsi="Times New Roman"/>
          <w:sz w:val="28"/>
          <w:szCs w:val="28"/>
        </w:rPr>
        <w:t>invited to comment during the course of the meeting</w:t>
      </w:r>
      <w:r w:rsidR="008331E8" w:rsidRPr="00293207">
        <w:rPr>
          <w:rFonts w:ascii="Times New Roman" w:hAnsi="Times New Roman"/>
          <w:sz w:val="28"/>
          <w:szCs w:val="28"/>
        </w:rPr>
        <w:t>s</w:t>
      </w:r>
      <w:r w:rsidR="00BF39B8" w:rsidRPr="00293207">
        <w:rPr>
          <w:rFonts w:ascii="Times New Roman" w:hAnsi="Times New Roman"/>
          <w:sz w:val="28"/>
          <w:szCs w:val="28"/>
        </w:rPr>
        <w:t xml:space="preserve"> </w:t>
      </w:r>
      <w:r w:rsidR="00962564" w:rsidRPr="00293207">
        <w:rPr>
          <w:rFonts w:ascii="Times New Roman" w:hAnsi="Times New Roman"/>
          <w:sz w:val="28"/>
          <w:szCs w:val="28"/>
        </w:rPr>
        <w:t>as well</w:t>
      </w:r>
      <w:r w:rsidR="0035456F" w:rsidRPr="00293207">
        <w:rPr>
          <w:rFonts w:ascii="Times New Roman" w:hAnsi="Times New Roman"/>
          <w:sz w:val="28"/>
          <w:szCs w:val="28"/>
        </w:rPr>
        <w:t>,</w:t>
      </w:r>
      <w:r w:rsidR="00962564" w:rsidRPr="00293207">
        <w:rPr>
          <w:rFonts w:ascii="Times New Roman" w:hAnsi="Times New Roman"/>
          <w:sz w:val="28"/>
          <w:szCs w:val="28"/>
        </w:rPr>
        <w:t xml:space="preserve"> </w:t>
      </w:r>
      <w:r w:rsidR="00BF39B8" w:rsidRPr="00293207">
        <w:rPr>
          <w:rFonts w:ascii="Times New Roman" w:hAnsi="Times New Roman"/>
          <w:sz w:val="28"/>
          <w:szCs w:val="28"/>
        </w:rPr>
        <w:t xml:space="preserve">as public attendance </w:t>
      </w:r>
      <w:r w:rsidR="00F4054C" w:rsidRPr="00293207">
        <w:rPr>
          <w:rFonts w:ascii="Times New Roman" w:hAnsi="Times New Roman"/>
          <w:sz w:val="28"/>
          <w:szCs w:val="28"/>
        </w:rPr>
        <w:t>w</w:t>
      </w:r>
      <w:r w:rsidR="00BF39B8" w:rsidRPr="00293207">
        <w:rPr>
          <w:rFonts w:ascii="Times New Roman" w:hAnsi="Times New Roman"/>
          <w:sz w:val="28"/>
          <w:szCs w:val="28"/>
        </w:rPr>
        <w:t>as sparse</w:t>
      </w:r>
      <w:r w:rsidR="0035456F" w:rsidRPr="00293207">
        <w:rPr>
          <w:rFonts w:ascii="Times New Roman" w:hAnsi="Times New Roman"/>
          <w:sz w:val="28"/>
          <w:szCs w:val="28"/>
        </w:rPr>
        <w:t xml:space="preserve"> and the practice </w:t>
      </w:r>
      <w:r w:rsidR="008331E8" w:rsidRPr="00293207">
        <w:rPr>
          <w:rFonts w:ascii="Times New Roman" w:hAnsi="Times New Roman"/>
          <w:sz w:val="28"/>
          <w:szCs w:val="28"/>
        </w:rPr>
        <w:t xml:space="preserve">did </w:t>
      </w:r>
      <w:r w:rsidR="0035456F" w:rsidRPr="00293207">
        <w:rPr>
          <w:rFonts w:ascii="Times New Roman" w:hAnsi="Times New Roman"/>
          <w:sz w:val="28"/>
          <w:szCs w:val="28"/>
        </w:rPr>
        <w:t>not prove disruptive</w:t>
      </w:r>
      <w:r w:rsidR="00AB654C" w:rsidRPr="00293207">
        <w:rPr>
          <w:rFonts w:ascii="Times New Roman" w:hAnsi="Times New Roman"/>
          <w:sz w:val="28"/>
          <w:szCs w:val="28"/>
        </w:rPr>
        <w:t xml:space="preserve">. Generally there </w:t>
      </w:r>
      <w:r w:rsidR="00F4054C" w:rsidRPr="00293207">
        <w:rPr>
          <w:rFonts w:ascii="Times New Roman" w:hAnsi="Times New Roman"/>
          <w:sz w:val="28"/>
          <w:szCs w:val="28"/>
        </w:rPr>
        <w:t>w</w:t>
      </w:r>
      <w:r w:rsidR="00AB654C" w:rsidRPr="00293207">
        <w:rPr>
          <w:rFonts w:ascii="Times New Roman" w:hAnsi="Times New Roman"/>
          <w:sz w:val="28"/>
          <w:szCs w:val="28"/>
        </w:rPr>
        <w:t>as no member of the public</w:t>
      </w:r>
      <w:r w:rsidR="0035456F" w:rsidRPr="00293207">
        <w:rPr>
          <w:rFonts w:ascii="Times New Roman" w:hAnsi="Times New Roman"/>
          <w:sz w:val="28"/>
          <w:szCs w:val="28"/>
        </w:rPr>
        <w:t xml:space="preserve"> present</w:t>
      </w:r>
      <w:r w:rsidR="00962564" w:rsidRPr="00293207">
        <w:rPr>
          <w:rFonts w:ascii="Times New Roman" w:hAnsi="Times New Roman"/>
          <w:sz w:val="28"/>
          <w:szCs w:val="28"/>
        </w:rPr>
        <w:t xml:space="preserve">. On a handful of occasions there </w:t>
      </w:r>
      <w:r w:rsidR="00F4054C" w:rsidRPr="00293207">
        <w:rPr>
          <w:rFonts w:ascii="Times New Roman" w:hAnsi="Times New Roman"/>
          <w:sz w:val="28"/>
          <w:szCs w:val="28"/>
        </w:rPr>
        <w:t xml:space="preserve">were </w:t>
      </w:r>
      <w:r w:rsidR="00AB654C" w:rsidRPr="00293207">
        <w:rPr>
          <w:rFonts w:ascii="Times New Roman" w:hAnsi="Times New Roman"/>
          <w:sz w:val="28"/>
          <w:szCs w:val="28"/>
        </w:rPr>
        <w:t>one or two</w:t>
      </w:r>
      <w:r w:rsidR="00962564" w:rsidRPr="00293207">
        <w:rPr>
          <w:rFonts w:ascii="Times New Roman" w:hAnsi="Times New Roman"/>
          <w:sz w:val="28"/>
          <w:szCs w:val="28"/>
        </w:rPr>
        <w:t xml:space="preserve"> people present</w:t>
      </w:r>
      <w:r w:rsidR="00BF39B8" w:rsidRPr="00293207">
        <w:rPr>
          <w:rFonts w:ascii="Times New Roman" w:hAnsi="Times New Roman"/>
          <w:sz w:val="28"/>
          <w:szCs w:val="28"/>
        </w:rPr>
        <w:t xml:space="preserve">; </w:t>
      </w:r>
      <w:r w:rsidR="00EC3325" w:rsidRPr="00293207">
        <w:rPr>
          <w:rFonts w:ascii="Times New Roman" w:hAnsi="Times New Roman"/>
          <w:color w:val="000000" w:themeColor="text1"/>
          <w:sz w:val="28"/>
          <w:szCs w:val="28"/>
        </w:rPr>
        <w:t>a</w:t>
      </w:r>
      <w:r w:rsidR="00D8495D" w:rsidRPr="00293207">
        <w:rPr>
          <w:rFonts w:ascii="Times New Roman" w:hAnsi="Times New Roman"/>
          <w:color w:val="000000" w:themeColor="text1"/>
          <w:sz w:val="28"/>
          <w:szCs w:val="28"/>
        </w:rPr>
        <w:t>t the June 3</w:t>
      </w:r>
      <w:r w:rsidR="00D8495D" w:rsidRPr="00293207">
        <w:rPr>
          <w:rFonts w:ascii="Times New Roman" w:hAnsi="Times New Roman"/>
          <w:color w:val="000000" w:themeColor="text1"/>
          <w:sz w:val="28"/>
          <w:szCs w:val="28"/>
          <w:vertAlign w:val="superscript"/>
        </w:rPr>
        <w:t>rd</w:t>
      </w:r>
      <w:r w:rsidR="00D8495D" w:rsidRPr="00293207">
        <w:rPr>
          <w:rFonts w:ascii="Times New Roman" w:hAnsi="Times New Roman"/>
          <w:color w:val="000000" w:themeColor="text1"/>
          <w:sz w:val="28"/>
          <w:szCs w:val="28"/>
        </w:rPr>
        <w:t xml:space="preserve"> meeting 6 members of the public were present.</w:t>
      </w:r>
    </w:p>
    <w:p w14:paraId="78514E1A" w14:textId="77777777" w:rsidR="00BC6C97" w:rsidRPr="00293207" w:rsidRDefault="00BC6C97" w:rsidP="008B53C3">
      <w:pPr>
        <w:spacing w:before="100" w:beforeAutospacing="1" w:after="100" w:afterAutospacing="1" w:line="240" w:lineRule="auto"/>
        <w:ind w:left="-720" w:right="-144"/>
        <w:contextualSpacing/>
        <w:jc w:val="both"/>
        <w:rPr>
          <w:rFonts w:ascii="Times New Roman" w:hAnsi="Times New Roman"/>
          <w:sz w:val="28"/>
          <w:szCs w:val="28"/>
        </w:rPr>
      </w:pPr>
    </w:p>
    <w:p w14:paraId="622E3EA5" w14:textId="77777777" w:rsidR="00744D3B" w:rsidRPr="00293207" w:rsidRDefault="00744D3B" w:rsidP="008B53C3">
      <w:pPr>
        <w:spacing w:before="100" w:beforeAutospacing="1" w:after="100" w:afterAutospacing="1" w:line="240" w:lineRule="auto"/>
        <w:ind w:left="-720" w:right="-144"/>
        <w:contextualSpacing/>
        <w:jc w:val="both"/>
        <w:rPr>
          <w:rFonts w:ascii="Verdana" w:hAnsi="Verdana"/>
          <w:sz w:val="28"/>
          <w:szCs w:val="28"/>
        </w:rPr>
      </w:pPr>
      <w:r w:rsidRPr="00293207">
        <w:rPr>
          <w:rFonts w:ascii="Verdana" w:hAnsi="Verdana"/>
          <w:b/>
          <w:sz w:val="28"/>
          <w:szCs w:val="28"/>
        </w:rPr>
        <w:t>Assessing the Facilities’ Condition</w:t>
      </w:r>
      <w:r w:rsidRPr="00293207">
        <w:rPr>
          <w:rFonts w:ascii="Verdana" w:hAnsi="Verdana"/>
          <w:sz w:val="28"/>
          <w:szCs w:val="28"/>
        </w:rPr>
        <w:t xml:space="preserve"> </w:t>
      </w:r>
    </w:p>
    <w:p w14:paraId="23261BE1" w14:textId="77777777" w:rsidR="00D8495D" w:rsidRPr="00830A8A" w:rsidRDefault="00D8495D" w:rsidP="008B53C3">
      <w:pPr>
        <w:spacing w:before="100" w:beforeAutospacing="1" w:after="100" w:afterAutospacing="1" w:line="240" w:lineRule="auto"/>
        <w:ind w:left="-720" w:right="-144"/>
        <w:contextualSpacing/>
        <w:jc w:val="both"/>
        <w:rPr>
          <w:rFonts w:ascii="Verdana" w:hAnsi="Verdana"/>
          <w:sz w:val="32"/>
          <w:szCs w:val="32"/>
        </w:rPr>
      </w:pPr>
    </w:p>
    <w:p w14:paraId="08085BB6" w14:textId="77777777" w:rsidR="008169E3" w:rsidRPr="00293207" w:rsidRDefault="008169E3" w:rsidP="008B53C3">
      <w:pPr>
        <w:spacing w:before="100" w:beforeAutospacing="1" w:after="100" w:afterAutospacing="1" w:line="240" w:lineRule="auto"/>
        <w:ind w:left="-720" w:right="-144"/>
        <w:contextualSpacing/>
        <w:jc w:val="both"/>
        <w:rPr>
          <w:rFonts w:ascii="Times New Roman" w:hAnsi="Times New Roman"/>
          <w:sz w:val="28"/>
          <w:szCs w:val="28"/>
        </w:rPr>
      </w:pPr>
      <w:r w:rsidRPr="00293207">
        <w:rPr>
          <w:rFonts w:ascii="Times New Roman" w:hAnsi="Times New Roman"/>
          <w:sz w:val="28"/>
          <w:szCs w:val="28"/>
        </w:rPr>
        <w:t>At its August 9, 2018 meeting the Committee initially convened at the Gilford Butler School and spent approximately 1½ hours touring and inspecting the building and the grounds.</w:t>
      </w:r>
    </w:p>
    <w:p w14:paraId="43B307D8" w14:textId="77777777" w:rsidR="00D8495D" w:rsidRPr="00293207" w:rsidRDefault="00D8495D" w:rsidP="008B53C3">
      <w:pPr>
        <w:spacing w:before="100" w:beforeAutospacing="1" w:after="100" w:afterAutospacing="1" w:line="240" w:lineRule="auto"/>
        <w:ind w:left="-720" w:right="-144"/>
        <w:contextualSpacing/>
        <w:jc w:val="both"/>
        <w:rPr>
          <w:rFonts w:ascii="Times New Roman" w:hAnsi="Times New Roman"/>
          <w:sz w:val="28"/>
          <w:szCs w:val="28"/>
        </w:rPr>
      </w:pPr>
    </w:p>
    <w:p w14:paraId="4640C22F" w14:textId="77777777" w:rsidR="00B50F99" w:rsidRPr="00293207" w:rsidRDefault="00B50F99" w:rsidP="008B53C3">
      <w:pPr>
        <w:spacing w:before="100" w:beforeAutospacing="1" w:after="100" w:afterAutospacing="1" w:line="240" w:lineRule="auto"/>
        <w:ind w:left="-720" w:right="-144"/>
        <w:contextualSpacing/>
        <w:jc w:val="both"/>
        <w:rPr>
          <w:rFonts w:ascii="Times New Roman" w:hAnsi="Times New Roman"/>
          <w:sz w:val="28"/>
          <w:szCs w:val="28"/>
        </w:rPr>
      </w:pPr>
      <w:r w:rsidRPr="00293207">
        <w:rPr>
          <w:rFonts w:ascii="Times New Roman" w:hAnsi="Times New Roman"/>
          <w:sz w:val="28"/>
          <w:szCs w:val="28"/>
        </w:rPr>
        <w:t>The top floor of the existing building contains 5 classrooms approximately 24 feet by 36 feet</w:t>
      </w:r>
      <w:r w:rsidR="00823B1F" w:rsidRPr="00293207">
        <w:rPr>
          <w:rFonts w:ascii="Times New Roman" w:hAnsi="Times New Roman"/>
          <w:sz w:val="28"/>
          <w:szCs w:val="28"/>
        </w:rPr>
        <w:t xml:space="preserve">. </w:t>
      </w:r>
      <w:r w:rsidR="004E6D3B" w:rsidRPr="00293207">
        <w:rPr>
          <w:rFonts w:ascii="Times New Roman" w:hAnsi="Times New Roman"/>
          <w:sz w:val="28"/>
          <w:szCs w:val="28"/>
        </w:rPr>
        <w:t>Additionally,</w:t>
      </w:r>
      <w:r w:rsidR="00823B1F" w:rsidRPr="00293207">
        <w:rPr>
          <w:rFonts w:ascii="Times New Roman" w:hAnsi="Times New Roman"/>
          <w:sz w:val="28"/>
          <w:szCs w:val="28"/>
        </w:rPr>
        <w:t xml:space="preserve"> it contains </w:t>
      </w:r>
      <w:r w:rsidRPr="00293207">
        <w:rPr>
          <w:rFonts w:ascii="Times New Roman" w:hAnsi="Times New Roman"/>
          <w:sz w:val="28"/>
          <w:szCs w:val="28"/>
        </w:rPr>
        <w:t xml:space="preserve">a </w:t>
      </w:r>
      <w:r w:rsidR="008331E8" w:rsidRPr="00293207">
        <w:rPr>
          <w:rFonts w:ascii="Times New Roman" w:hAnsi="Times New Roman"/>
          <w:sz w:val="28"/>
          <w:szCs w:val="28"/>
        </w:rPr>
        <w:t>teacher’s</w:t>
      </w:r>
      <w:r w:rsidRPr="00293207">
        <w:rPr>
          <w:rFonts w:ascii="Times New Roman" w:hAnsi="Times New Roman"/>
          <w:sz w:val="28"/>
          <w:szCs w:val="28"/>
        </w:rPr>
        <w:t xml:space="preserve"> room</w:t>
      </w:r>
      <w:r w:rsidR="00823B1F" w:rsidRPr="00293207">
        <w:rPr>
          <w:rFonts w:ascii="Times New Roman" w:hAnsi="Times New Roman"/>
          <w:sz w:val="28"/>
          <w:szCs w:val="28"/>
        </w:rPr>
        <w:t>, o</w:t>
      </w:r>
      <w:r w:rsidRPr="00293207">
        <w:rPr>
          <w:rFonts w:ascii="Times New Roman" w:hAnsi="Times New Roman"/>
          <w:sz w:val="28"/>
          <w:szCs w:val="28"/>
        </w:rPr>
        <w:t>ffice space</w:t>
      </w:r>
      <w:r w:rsidR="00823B1F" w:rsidRPr="00293207">
        <w:rPr>
          <w:rFonts w:ascii="Times New Roman" w:hAnsi="Times New Roman"/>
          <w:sz w:val="28"/>
          <w:szCs w:val="28"/>
        </w:rPr>
        <w:t xml:space="preserve">, two restrooms, a </w:t>
      </w:r>
      <w:r w:rsidR="004E6D3B" w:rsidRPr="00293207">
        <w:rPr>
          <w:rFonts w:ascii="Times New Roman" w:hAnsi="Times New Roman"/>
          <w:sz w:val="28"/>
          <w:szCs w:val="28"/>
        </w:rPr>
        <w:t>janitor’s</w:t>
      </w:r>
      <w:r w:rsidR="00823B1F" w:rsidRPr="00293207">
        <w:rPr>
          <w:rFonts w:ascii="Times New Roman" w:hAnsi="Times New Roman"/>
          <w:sz w:val="28"/>
          <w:szCs w:val="28"/>
        </w:rPr>
        <w:t xml:space="preserve"> closet, a front entry way leading to the main door and a corridor that runs the length of the long axis of the building terminating at exterior entry doors at each end of the building. It totals approximately 6,488 square feet.</w:t>
      </w:r>
    </w:p>
    <w:p w14:paraId="3D666150" w14:textId="77777777" w:rsidR="00D8495D" w:rsidRPr="00293207" w:rsidRDefault="00D8495D" w:rsidP="008B53C3">
      <w:pPr>
        <w:spacing w:before="100" w:beforeAutospacing="1" w:after="100" w:afterAutospacing="1" w:line="240" w:lineRule="auto"/>
        <w:ind w:left="-720" w:right="-144"/>
        <w:contextualSpacing/>
        <w:jc w:val="both"/>
        <w:rPr>
          <w:rFonts w:ascii="Times New Roman" w:hAnsi="Times New Roman"/>
          <w:sz w:val="28"/>
          <w:szCs w:val="28"/>
        </w:rPr>
      </w:pPr>
    </w:p>
    <w:p w14:paraId="1BB0048B" w14:textId="77777777" w:rsidR="00A2757B" w:rsidRPr="00293207" w:rsidRDefault="00823B1F" w:rsidP="008B53C3">
      <w:pPr>
        <w:spacing w:before="100" w:beforeAutospacing="1" w:after="100" w:afterAutospacing="1" w:line="240" w:lineRule="auto"/>
        <w:ind w:left="-720" w:right="-144"/>
        <w:contextualSpacing/>
        <w:jc w:val="both"/>
        <w:rPr>
          <w:rFonts w:ascii="Times New Roman" w:hAnsi="Times New Roman"/>
          <w:sz w:val="28"/>
          <w:szCs w:val="28"/>
        </w:rPr>
      </w:pPr>
      <w:r w:rsidRPr="00293207">
        <w:rPr>
          <w:rFonts w:ascii="Times New Roman" w:hAnsi="Times New Roman"/>
          <w:sz w:val="28"/>
          <w:szCs w:val="28"/>
        </w:rPr>
        <w:t xml:space="preserve">A basement level bottom floor contains a storage area, boiler room, kitchen, three small classrooms and a </w:t>
      </w:r>
      <w:r w:rsidR="004E6D3B" w:rsidRPr="00293207">
        <w:rPr>
          <w:rFonts w:ascii="Times New Roman" w:hAnsi="Times New Roman"/>
          <w:sz w:val="28"/>
          <w:szCs w:val="28"/>
        </w:rPr>
        <w:t>multipurpose</w:t>
      </w:r>
      <w:r w:rsidRPr="00293207">
        <w:rPr>
          <w:rFonts w:ascii="Times New Roman" w:hAnsi="Times New Roman"/>
          <w:sz w:val="28"/>
          <w:szCs w:val="28"/>
        </w:rPr>
        <w:t xml:space="preserve"> area that serve</w:t>
      </w:r>
      <w:r w:rsidR="008331E8" w:rsidRPr="00293207">
        <w:rPr>
          <w:rFonts w:ascii="Times New Roman" w:hAnsi="Times New Roman"/>
          <w:sz w:val="28"/>
          <w:szCs w:val="28"/>
        </w:rPr>
        <w:t>d</w:t>
      </w:r>
      <w:r w:rsidRPr="00293207">
        <w:rPr>
          <w:rFonts w:ascii="Times New Roman" w:hAnsi="Times New Roman"/>
          <w:sz w:val="28"/>
          <w:szCs w:val="28"/>
        </w:rPr>
        <w:t xml:space="preserve"> as a library and cafeteria. It totals approximately 6,</w:t>
      </w:r>
      <w:r w:rsidR="00557553" w:rsidRPr="00293207">
        <w:rPr>
          <w:rFonts w:ascii="Times New Roman" w:hAnsi="Times New Roman"/>
          <w:sz w:val="28"/>
          <w:szCs w:val="28"/>
        </w:rPr>
        <w:t>5</w:t>
      </w:r>
      <w:r w:rsidRPr="00293207">
        <w:rPr>
          <w:rFonts w:ascii="Times New Roman" w:hAnsi="Times New Roman"/>
          <w:sz w:val="28"/>
          <w:szCs w:val="28"/>
        </w:rPr>
        <w:t>4</w:t>
      </w:r>
      <w:r w:rsidR="00557553" w:rsidRPr="00293207">
        <w:rPr>
          <w:rFonts w:ascii="Times New Roman" w:hAnsi="Times New Roman"/>
          <w:sz w:val="28"/>
          <w:szCs w:val="28"/>
        </w:rPr>
        <w:t>5</w:t>
      </w:r>
      <w:r w:rsidRPr="00293207">
        <w:rPr>
          <w:rFonts w:ascii="Times New Roman" w:hAnsi="Times New Roman"/>
          <w:sz w:val="28"/>
          <w:szCs w:val="28"/>
        </w:rPr>
        <w:t xml:space="preserve"> square feet. </w:t>
      </w:r>
      <w:r w:rsidR="002C5C3A" w:rsidRPr="00293207">
        <w:rPr>
          <w:rFonts w:ascii="Times New Roman" w:hAnsi="Times New Roman"/>
          <w:sz w:val="28"/>
          <w:szCs w:val="28"/>
        </w:rPr>
        <w:t>There are no toilets in the basement.</w:t>
      </w:r>
    </w:p>
    <w:p w14:paraId="4AAB111A" w14:textId="77777777" w:rsidR="00EB2853" w:rsidRPr="00293207" w:rsidRDefault="00EB2853" w:rsidP="008B53C3">
      <w:pPr>
        <w:spacing w:before="100" w:beforeAutospacing="1" w:after="100" w:afterAutospacing="1" w:line="240" w:lineRule="auto"/>
        <w:ind w:left="-720" w:right="-144"/>
        <w:contextualSpacing/>
        <w:jc w:val="both"/>
        <w:rPr>
          <w:rFonts w:ascii="Times New Roman" w:hAnsi="Times New Roman"/>
          <w:sz w:val="28"/>
          <w:szCs w:val="28"/>
        </w:rPr>
      </w:pPr>
    </w:p>
    <w:p w14:paraId="1FBBECA9" w14:textId="77777777" w:rsidR="00A96FBF" w:rsidRPr="00293207" w:rsidRDefault="00A96FBF" w:rsidP="008B53C3">
      <w:pPr>
        <w:spacing w:before="100" w:beforeAutospacing="1" w:after="100" w:afterAutospacing="1" w:line="240" w:lineRule="auto"/>
        <w:ind w:left="-720" w:right="-144"/>
        <w:contextualSpacing/>
        <w:jc w:val="both"/>
        <w:rPr>
          <w:rFonts w:ascii="Times New Roman" w:hAnsi="Times New Roman"/>
          <w:sz w:val="28"/>
          <w:szCs w:val="28"/>
        </w:rPr>
      </w:pPr>
      <w:r w:rsidRPr="00293207">
        <w:rPr>
          <w:rFonts w:ascii="Times New Roman" w:hAnsi="Times New Roman"/>
          <w:sz w:val="28"/>
          <w:szCs w:val="28"/>
        </w:rPr>
        <w:t xml:space="preserve">The Committee engaged Architect John </w:t>
      </w:r>
      <w:r w:rsidR="00D962DE" w:rsidRPr="00293207">
        <w:rPr>
          <w:rFonts w:ascii="Times New Roman" w:hAnsi="Times New Roman"/>
          <w:sz w:val="28"/>
          <w:szCs w:val="28"/>
        </w:rPr>
        <w:t xml:space="preserve">Hansen </w:t>
      </w:r>
      <w:r w:rsidRPr="00293207">
        <w:rPr>
          <w:rFonts w:ascii="Times New Roman" w:hAnsi="Times New Roman"/>
          <w:sz w:val="28"/>
          <w:szCs w:val="28"/>
        </w:rPr>
        <w:t>to conduct an initial preliminary non</w:t>
      </w:r>
      <w:r w:rsidR="00A2757B" w:rsidRPr="00293207">
        <w:rPr>
          <w:rFonts w:ascii="Times New Roman" w:hAnsi="Times New Roman"/>
          <w:sz w:val="28"/>
          <w:szCs w:val="28"/>
        </w:rPr>
        <w:t>-</w:t>
      </w:r>
      <w:r w:rsidRPr="00293207">
        <w:rPr>
          <w:rFonts w:ascii="Times New Roman" w:hAnsi="Times New Roman"/>
          <w:sz w:val="28"/>
          <w:szCs w:val="28"/>
        </w:rPr>
        <w:t xml:space="preserve">invasive assessment of the facility. </w:t>
      </w:r>
      <w:r w:rsidR="00960523" w:rsidRPr="00293207">
        <w:rPr>
          <w:rFonts w:ascii="Times New Roman" w:hAnsi="Times New Roman"/>
          <w:sz w:val="28"/>
          <w:szCs w:val="28"/>
        </w:rPr>
        <w:t xml:space="preserve">Mr. </w:t>
      </w:r>
      <w:r w:rsidR="00D962DE" w:rsidRPr="00293207">
        <w:rPr>
          <w:rFonts w:ascii="Times New Roman" w:hAnsi="Times New Roman"/>
          <w:sz w:val="28"/>
          <w:szCs w:val="28"/>
        </w:rPr>
        <w:t xml:space="preserve">Hansen </w:t>
      </w:r>
      <w:r w:rsidRPr="00293207">
        <w:rPr>
          <w:rFonts w:ascii="Times New Roman" w:hAnsi="Times New Roman"/>
          <w:sz w:val="28"/>
          <w:szCs w:val="28"/>
        </w:rPr>
        <w:t>issued his report o</w:t>
      </w:r>
      <w:r w:rsidR="001A50E6" w:rsidRPr="00293207">
        <w:rPr>
          <w:rFonts w:ascii="Times New Roman" w:hAnsi="Times New Roman"/>
          <w:sz w:val="28"/>
          <w:szCs w:val="28"/>
        </w:rPr>
        <w:t>n</w:t>
      </w:r>
      <w:r w:rsidRPr="00293207">
        <w:rPr>
          <w:rFonts w:ascii="Times New Roman" w:hAnsi="Times New Roman"/>
          <w:sz w:val="28"/>
          <w:szCs w:val="28"/>
        </w:rPr>
        <w:t xml:space="preserve"> September 26, 2018</w:t>
      </w:r>
      <w:r w:rsidR="00960523" w:rsidRPr="00293207">
        <w:rPr>
          <w:rFonts w:ascii="Times New Roman" w:hAnsi="Times New Roman"/>
          <w:sz w:val="28"/>
          <w:szCs w:val="28"/>
        </w:rPr>
        <w:t xml:space="preserve">. Mr. </w:t>
      </w:r>
      <w:r w:rsidR="001A50E6" w:rsidRPr="00293207">
        <w:rPr>
          <w:rFonts w:ascii="Times New Roman" w:hAnsi="Times New Roman"/>
          <w:sz w:val="28"/>
          <w:szCs w:val="28"/>
        </w:rPr>
        <w:t xml:space="preserve">Hansen’s report describes the facility in great detail and hence will </w:t>
      </w:r>
      <w:r w:rsidR="00960523" w:rsidRPr="00293207">
        <w:rPr>
          <w:rFonts w:ascii="Times New Roman" w:hAnsi="Times New Roman"/>
          <w:sz w:val="28"/>
          <w:szCs w:val="28"/>
        </w:rPr>
        <w:t xml:space="preserve">only be briefly summarized </w:t>
      </w:r>
      <w:r w:rsidR="001A50E6" w:rsidRPr="00293207">
        <w:rPr>
          <w:rFonts w:ascii="Times New Roman" w:hAnsi="Times New Roman"/>
          <w:sz w:val="28"/>
          <w:szCs w:val="28"/>
        </w:rPr>
        <w:t xml:space="preserve">here.  </w:t>
      </w:r>
      <w:r w:rsidR="00DC5FCB" w:rsidRPr="00293207">
        <w:rPr>
          <w:rFonts w:ascii="Times New Roman" w:hAnsi="Times New Roman"/>
          <w:sz w:val="28"/>
          <w:szCs w:val="28"/>
        </w:rPr>
        <w:t xml:space="preserve">A </w:t>
      </w:r>
      <w:r w:rsidR="00960523" w:rsidRPr="00293207">
        <w:rPr>
          <w:rFonts w:ascii="Times New Roman" w:hAnsi="Times New Roman"/>
          <w:sz w:val="28"/>
          <w:szCs w:val="28"/>
        </w:rPr>
        <w:t xml:space="preserve">complete copy of the </w:t>
      </w:r>
      <w:r w:rsidR="001A50E6" w:rsidRPr="00293207">
        <w:rPr>
          <w:rFonts w:ascii="Times New Roman" w:hAnsi="Times New Roman"/>
          <w:sz w:val="28"/>
          <w:szCs w:val="28"/>
        </w:rPr>
        <w:t xml:space="preserve">report </w:t>
      </w:r>
      <w:r w:rsidR="00DC5FCB" w:rsidRPr="00293207">
        <w:rPr>
          <w:rFonts w:ascii="Times New Roman" w:hAnsi="Times New Roman"/>
          <w:sz w:val="28"/>
          <w:szCs w:val="28"/>
        </w:rPr>
        <w:t>is on file and is posted on the Town’s website.</w:t>
      </w:r>
      <w:r w:rsidRPr="00293207">
        <w:rPr>
          <w:rFonts w:ascii="Times New Roman" w:hAnsi="Times New Roman"/>
          <w:sz w:val="28"/>
          <w:szCs w:val="28"/>
        </w:rPr>
        <w:t xml:space="preserve"> </w:t>
      </w:r>
    </w:p>
    <w:p w14:paraId="0772DD8C" w14:textId="77777777" w:rsidR="00A2757B" w:rsidRPr="00293207" w:rsidRDefault="00A2757B" w:rsidP="008B53C3">
      <w:pPr>
        <w:spacing w:before="100" w:beforeAutospacing="1" w:after="100" w:afterAutospacing="1" w:line="240" w:lineRule="auto"/>
        <w:ind w:left="-720" w:right="-144"/>
        <w:contextualSpacing/>
        <w:jc w:val="both"/>
        <w:rPr>
          <w:rFonts w:ascii="Times New Roman" w:hAnsi="Times New Roman"/>
          <w:sz w:val="28"/>
          <w:szCs w:val="28"/>
        </w:rPr>
      </w:pPr>
    </w:p>
    <w:p w14:paraId="5CAA08A4" w14:textId="77777777" w:rsidR="00960523" w:rsidRPr="00293207" w:rsidRDefault="0059674B" w:rsidP="008B53C3">
      <w:pPr>
        <w:spacing w:before="100" w:beforeAutospacing="1" w:after="100" w:afterAutospacing="1" w:line="240" w:lineRule="auto"/>
        <w:ind w:left="-720" w:right="-144"/>
        <w:contextualSpacing/>
        <w:jc w:val="both"/>
        <w:rPr>
          <w:rFonts w:ascii="Times New Roman" w:hAnsi="Times New Roman"/>
          <w:sz w:val="28"/>
          <w:szCs w:val="28"/>
        </w:rPr>
      </w:pPr>
      <w:r w:rsidRPr="00293207">
        <w:rPr>
          <w:rFonts w:ascii="Times New Roman" w:hAnsi="Times New Roman"/>
          <w:sz w:val="28"/>
          <w:szCs w:val="28"/>
        </w:rPr>
        <w:lastRenderedPageBreak/>
        <w:t xml:space="preserve">While </w:t>
      </w:r>
      <w:r w:rsidR="00960523" w:rsidRPr="00293207">
        <w:rPr>
          <w:rFonts w:ascii="Times New Roman" w:hAnsi="Times New Roman"/>
          <w:sz w:val="28"/>
          <w:szCs w:val="28"/>
        </w:rPr>
        <w:t xml:space="preserve">the </w:t>
      </w:r>
      <w:r w:rsidR="00E91A72" w:rsidRPr="00293207">
        <w:rPr>
          <w:rFonts w:ascii="Times New Roman" w:hAnsi="Times New Roman"/>
          <w:sz w:val="28"/>
          <w:szCs w:val="28"/>
        </w:rPr>
        <w:t xml:space="preserve">report </w:t>
      </w:r>
      <w:r w:rsidRPr="00293207">
        <w:rPr>
          <w:rFonts w:ascii="Times New Roman" w:hAnsi="Times New Roman"/>
          <w:sz w:val="28"/>
          <w:szCs w:val="28"/>
        </w:rPr>
        <w:t>indicated that the school was “a substantial building with exterior walls of brick and concrete block…</w:t>
      </w:r>
      <w:r w:rsidR="00960523" w:rsidRPr="00293207">
        <w:rPr>
          <w:rFonts w:ascii="Times New Roman" w:hAnsi="Times New Roman"/>
          <w:sz w:val="28"/>
          <w:szCs w:val="28"/>
        </w:rPr>
        <w:t>” the</w:t>
      </w:r>
      <w:r w:rsidRPr="00293207">
        <w:rPr>
          <w:rFonts w:ascii="Times New Roman" w:hAnsi="Times New Roman"/>
          <w:sz w:val="28"/>
          <w:szCs w:val="28"/>
        </w:rPr>
        <w:t xml:space="preserve"> report also </w:t>
      </w:r>
      <w:r w:rsidR="00960523" w:rsidRPr="00293207">
        <w:rPr>
          <w:rFonts w:ascii="Times New Roman" w:hAnsi="Times New Roman"/>
          <w:sz w:val="28"/>
          <w:szCs w:val="28"/>
        </w:rPr>
        <w:t xml:space="preserve">listed many deficiencies and </w:t>
      </w:r>
      <w:r w:rsidRPr="00293207">
        <w:rPr>
          <w:rFonts w:ascii="Times New Roman" w:hAnsi="Times New Roman"/>
          <w:sz w:val="28"/>
          <w:szCs w:val="28"/>
        </w:rPr>
        <w:t xml:space="preserve">raised </w:t>
      </w:r>
      <w:r w:rsidR="00E91A72" w:rsidRPr="00293207">
        <w:rPr>
          <w:rFonts w:ascii="Times New Roman" w:hAnsi="Times New Roman"/>
          <w:sz w:val="28"/>
          <w:szCs w:val="28"/>
        </w:rPr>
        <w:t xml:space="preserve">several concerns. </w:t>
      </w:r>
      <w:r w:rsidR="00960523" w:rsidRPr="00293207">
        <w:rPr>
          <w:rFonts w:ascii="Times New Roman" w:hAnsi="Times New Roman"/>
          <w:sz w:val="28"/>
          <w:szCs w:val="28"/>
        </w:rPr>
        <w:t>A few of the more significant items are as follows:</w:t>
      </w:r>
    </w:p>
    <w:p w14:paraId="021A720B" w14:textId="77777777" w:rsidR="00823B1F" w:rsidRPr="00293207" w:rsidRDefault="00BC6C97" w:rsidP="00FD63E7">
      <w:pPr>
        <w:pStyle w:val="ListParagraph"/>
        <w:numPr>
          <w:ilvl w:val="0"/>
          <w:numId w:val="32"/>
        </w:numPr>
        <w:spacing w:before="100" w:beforeAutospacing="1" w:after="100" w:afterAutospacing="1" w:line="240" w:lineRule="auto"/>
        <w:ind w:right="-144"/>
        <w:jc w:val="both"/>
        <w:rPr>
          <w:rFonts w:ascii="Times New Roman" w:hAnsi="Times New Roman"/>
          <w:sz w:val="28"/>
          <w:szCs w:val="28"/>
        </w:rPr>
      </w:pPr>
      <w:r w:rsidRPr="00293207">
        <w:rPr>
          <w:rFonts w:ascii="Times New Roman" w:hAnsi="Times New Roman"/>
          <w:sz w:val="28"/>
          <w:szCs w:val="28"/>
        </w:rPr>
        <w:t xml:space="preserve">Access to the building is not compliant </w:t>
      </w:r>
      <w:r w:rsidR="008331E8" w:rsidRPr="00293207">
        <w:rPr>
          <w:rFonts w:ascii="Times New Roman" w:hAnsi="Times New Roman"/>
          <w:sz w:val="28"/>
          <w:szCs w:val="28"/>
        </w:rPr>
        <w:t xml:space="preserve">with </w:t>
      </w:r>
      <w:r w:rsidRPr="00293207">
        <w:rPr>
          <w:rFonts w:ascii="Times New Roman" w:hAnsi="Times New Roman"/>
          <w:sz w:val="28"/>
          <w:szCs w:val="28"/>
        </w:rPr>
        <w:t>the</w:t>
      </w:r>
      <w:r w:rsidR="00E91A72" w:rsidRPr="00293207">
        <w:rPr>
          <w:rFonts w:ascii="Times New Roman" w:hAnsi="Times New Roman"/>
          <w:sz w:val="28"/>
          <w:szCs w:val="28"/>
        </w:rPr>
        <w:t xml:space="preserve"> </w:t>
      </w:r>
      <w:r w:rsidR="008169E3" w:rsidRPr="00293207">
        <w:rPr>
          <w:rFonts w:ascii="Times New Roman" w:hAnsi="Times New Roman"/>
          <w:sz w:val="28"/>
          <w:szCs w:val="28"/>
        </w:rPr>
        <w:t>American With Disabilities Act (ADA).</w:t>
      </w:r>
    </w:p>
    <w:p w14:paraId="4B95CA24" w14:textId="77777777" w:rsidR="00165E52" w:rsidRPr="00293207" w:rsidRDefault="00165E52" w:rsidP="00FD63E7">
      <w:pPr>
        <w:pStyle w:val="ListParagraph"/>
        <w:numPr>
          <w:ilvl w:val="0"/>
          <w:numId w:val="32"/>
        </w:numPr>
        <w:spacing w:before="100" w:beforeAutospacing="1" w:after="100" w:afterAutospacing="1" w:line="240" w:lineRule="auto"/>
        <w:ind w:right="-144"/>
        <w:jc w:val="both"/>
        <w:rPr>
          <w:rFonts w:ascii="Times New Roman" w:hAnsi="Times New Roman"/>
          <w:sz w:val="28"/>
          <w:szCs w:val="28"/>
        </w:rPr>
      </w:pPr>
      <w:r w:rsidRPr="00293207">
        <w:rPr>
          <w:rFonts w:ascii="Times New Roman" w:hAnsi="Times New Roman"/>
          <w:sz w:val="28"/>
          <w:szCs w:val="28"/>
        </w:rPr>
        <w:t xml:space="preserve">The bathrooms are not </w:t>
      </w:r>
      <w:r w:rsidR="00BC6C97" w:rsidRPr="00293207">
        <w:rPr>
          <w:rFonts w:ascii="Times New Roman" w:hAnsi="Times New Roman"/>
          <w:sz w:val="28"/>
          <w:szCs w:val="28"/>
        </w:rPr>
        <w:t xml:space="preserve">compliant </w:t>
      </w:r>
      <w:r w:rsidR="008331E8" w:rsidRPr="00293207">
        <w:rPr>
          <w:rFonts w:ascii="Times New Roman" w:hAnsi="Times New Roman"/>
          <w:sz w:val="28"/>
          <w:szCs w:val="28"/>
        </w:rPr>
        <w:t xml:space="preserve">with </w:t>
      </w:r>
      <w:r w:rsidRPr="00293207">
        <w:rPr>
          <w:rFonts w:ascii="Times New Roman" w:hAnsi="Times New Roman"/>
          <w:sz w:val="28"/>
          <w:szCs w:val="28"/>
        </w:rPr>
        <w:t>ADA.</w:t>
      </w:r>
    </w:p>
    <w:p w14:paraId="4C789F1F" w14:textId="77777777" w:rsidR="008169E3" w:rsidRPr="00293207" w:rsidRDefault="008169E3" w:rsidP="00FD63E7">
      <w:pPr>
        <w:pStyle w:val="ListParagraph"/>
        <w:numPr>
          <w:ilvl w:val="0"/>
          <w:numId w:val="32"/>
        </w:numPr>
        <w:spacing w:before="100" w:beforeAutospacing="1" w:after="100" w:afterAutospacing="1" w:line="240" w:lineRule="auto"/>
        <w:ind w:right="-144"/>
        <w:jc w:val="both"/>
        <w:rPr>
          <w:rFonts w:ascii="Times New Roman" w:hAnsi="Times New Roman"/>
          <w:sz w:val="28"/>
          <w:szCs w:val="28"/>
        </w:rPr>
      </w:pPr>
      <w:r w:rsidRPr="00293207">
        <w:rPr>
          <w:rFonts w:ascii="Times New Roman" w:hAnsi="Times New Roman"/>
          <w:sz w:val="28"/>
          <w:szCs w:val="28"/>
        </w:rPr>
        <w:t xml:space="preserve">The EDPM rubber roof is 18 years old </w:t>
      </w:r>
      <w:r w:rsidR="00665F73" w:rsidRPr="00293207">
        <w:rPr>
          <w:rFonts w:ascii="Times New Roman" w:hAnsi="Times New Roman"/>
          <w:sz w:val="28"/>
          <w:szCs w:val="28"/>
        </w:rPr>
        <w:t>and has a life expectancy of 20 years.</w:t>
      </w:r>
    </w:p>
    <w:p w14:paraId="4A7D4326" w14:textId="77777777" w:rsidR="00665F73" w:rsidRPr="00293207" w:rsidRDefault="00665F73" w:rsidP="00FD63E7">
      <w:pPr>
        <w:pStyle w:val="ListParagraph"/>
        <w:numPr>
          <w:ilvl w:val="0"/>
          <w:numId w:val="32"/>
        </w:numPr>
        <w:spacing w:before="100" w:beforeAutospacing="1" w:after="100" w:afterAutospacing="1" w:line="240" w:lineRule="auto"/>
        <w:ind w:right="-144"/>
        <w:jc w:val="both"/>
        <w:rPr>
          <w:rFonts w:ascii="Times New Roman" w:hAnsi="Times New Roman"/>
          <w:sz w:val="28"/>
          <w:szCs w:val="28"/>
        </w:rPr>
      </w:pPr>
      <w:r w:rsidRPr="00293207">
        <w:rPr>
          <w:rFonts w:ascii="Times New Roman" w:hAnsi="Times New Roman"/>
          <w:sz w:val="28"/>
          <w:szCs w:val="28"/>
        </w:rPr>
        <w:t xml:space="preserve">The </w:t>
      </w:r>
      <w:r w:rsidR="00BC6C97" w:rsidRPr="00293207">
        <w:rPr>
          <w:rFonts w:ascii="Times New Roman" w:hAnsi="Times New Roman"/>
          <w:sz w:val="28"/>
          <w:szCs w:val="28"/>
        </w:rPr>
        <w:t xml:space="preserve">general condition of the waste water disposal </w:t>
      </w:r>
      <w:r w:rsidRPr="00293207">
        <w:rPr>
          <w:rFonts w:ascii="Times New Roman" w:hAnsi="Times New Roman"/>
          <w:sz w:val="28"/>
          <w:szCs w:val="28"/>
        </w:rPr>
        <w:t>system is unknown</w:t>
      </w:r>
      <w:r w:rsidR="0086729D" w:rsidRPr="00293207">
        <w:rPr>
          <w:rFonts w:ascii="Times New Roman" w:hAnsi="Times New Roman"/>
          <w:sz w:val="28"/>
          <w:szCs w:val="28"/>
        </w:rPr>
        <w:t>,</w:t>
      </w:r>
      <w:r w:rsidR="00BC6C97" w:rsidRPr="00293207">
        <w:rPr>
          <w:rFonts w:ascii="Times New Roman" w:hAnsi="Times New Roman"/>
          <w:sz w:val="28"/>
          <w:szCs w:val="28"/>
        </w:rPr>
        <w:t xml:space="preserve"> other than the fact that the leech field is quite old</w:t>
      </w:r>
      <w:r w:rsidRPr="00293207">
        <w:rPr>
          <w:rFonts w:ascii="Times New Roman" w:hAnsi="Times New Roman"/>
          <w:sz w:val="28"/>
          <w:szCs w:val="28"/>
        </w:rPr>
        <w:t>.</w:t>
      </w:r>
    </w:p>
    <w:p w14:paraId="4285EF4F" w14:textId="77777777" w:rsidR="00665F73" w:rsidRPr="00293207" w:rsidRDefault="00665F73" w:rsidP="00FD63E7">
      <w:pPr>
        <w:pStyle w:val="ListParagraph"/>
        <w:numPr>
          <w:ilvl w:val="0"/>
          <w:numId w:val="32"/>
        </w:numPr>
        <w:spacing w:before="100" w:beforeAutospacing="1" w:after="100" w:afterAutospacing="1" w:line="240" w:lineRule="auto"/>
        <w:ind w:right="-144"/>
        <w:jc w:val="both"/>
        <w:rPr>
          <w:rFonts w:ascii="Times New Roman" w:hAnsi="Times New Roman"/>
          <w:sz w:val="28"/>
          <w:szCs w:val="28"/>
        </w:rPr>
      </w:pPr>
      <w:r w:rsidRPr="00293207">
        <w:rPr>
          <w:rFonts w:ascii="Times New Roman" w:hAnsi="Times New Roman"/>
          <w:sz w:val="28"/>
          <w:szCs w:val="28"/>
        </w:rPr>
        <w:t>There are a minimal number of electric</w:t>
      </w:r>
      <w:r w:rsidR="003B500A" w:rsidRPr="00293207">
        <w:rPr>
          <w:rFonts w:ascii="Times New Roman" w:hAnsi="Times New Roman"/>
          <w:color w:val="000000" w:themeColor="text1"/>
          <w:sz w:val="28"/>
          <w:szCs w:val="28"/>
        </w:rPr>
        <w:t>al</w:t>
      </w:r>
      <w:r w:rsidRPr="00293207">
        <w:rPr>
          <w:rFonts w:ascii="Times New Roman" w:hAnsi="Times New Roman"/>
          <w:sz w:val="28"/>
          <w:szCs w:val="28"/>
        </w:rPr>
        <w:t xml:space="preserve"> outlets and the entrance service is undersized. Subsequent to the issue of </w:t>
      </w:r>
      <w:r w:rsidR="00960523" w:rsidRPr="00293207">
        <w:rPr>
          <w:rFonts w:ascii="Times New Roman" w:hAnsi="Times New Roman"/>
          <w:sz w:val="28"/>
          <w:szCs w:val="28"/>
        </w:rPr>
        <w:t>Mr</w:t>
      </w:r>
      <w:r w:rsidR="00D962DE" w:rsidRPr="00293207">
        <w:rPr>
          <w:rFonts w:ascii="Times New Roman" w:hAnsi="Times New Roman"/>
          <w:sz w:val="28"/>
          <w:szCs w:val="28"/>
        </w:rPr>
        <w:t>.</w:t>
      </w:r>
      <w:r w:rsidR="00960523" w:rsidRPr="00293207">
        <w:rPr>
          <w:rFonts w:ascii="Times New Roman" w:hAnsi="Times New Roman"/>
          <w:sz w:val="28"/>
          <w:szCs w:val="28"/>
        </w:rPr>
        <w:t xml:space="preserve"> </w:t>
      </w:r>
      <w:r w:rsidR="00D962DE" w:rsidRPr="00293207">
        <w:rPr>
          <w:rFonts w:ascii="Times New Roman" w:hAnsi="Times New Roman"/>
          <w:sz w:val="28"/>
          <w:szCs w:val="28"/>
        </w:rPr>
        <w:t xml:space="preserve">Hansen’s </w:t>
      </w:r>
      <w:r w:rsidRPr="00293207">
        <w:rPr>
          <w:rFonts w:ascii="Times New Roman" w:hAnsi="Times New Roman"/>
          <w:sz w:val="28"/>
          <w:szCs w:val="28"/>
        </w:rPr>
        <w:t>report</w:t>
      </w:r>
      <w:r w:rsidR="003B500A" w:rsidRPr="00293207">
        <w:rPr>
          <w:rFonts w:ascii="Times New Roman" w:hAnsi="Times New Roman"/>
          <w:sz w:val="28"/>
          <w:szCs w:val="28"/>
        </w:rPr>
        <w:t>,</w:t>
      </w:r>
      <w:r w:rsidRPr="00293207">
        <w:rPr>
          <w:rFonts w:ascii="Times New Roman" w:hAnsi="Times New Roman"/>
          <w:sz w:val="28"/>
          <w:szCs w:val="28"/>
        </w:rPr>
        <w:t xml:space="preserve"> the electrician (Alley Electric and Electronics) who has serviced the building for many years</w:t>
      </w:r>
      <w:r w:rsidR="00960523" w:rsidRPr="00293207">
        <w:rPr>
          <w:rFonts w:ascii="Times New Roman" w:hAnsi="Times New Roman"/>
          <w:sz w:val="28"/>
          <w:szCs w:val="28"/>
        </w:rPr>
        <w:t>,</w:t>
      </w:r>
      <w:r w:rsidRPr="00293207">
        <w:rPr>
          <w:rFonts w:ascii="Times New Roman" w:hAnsi="Times New Roman"/>
          <w:sz w:val="28"/>
          <w:szCs w:val="28"/>
        </w:rPr>
        <w:t xml:space="preserve"> advised that many of the circuits are not grounded and </w:t>
      </w:r>
      <w:r w:rsidR="003B500A" w:rsidRPr="00293207">
        <w:rPr>
          <w:rFonts w:ascii="Times New Roman" w:hAnsi="Times New Roman"/>
          <w:color w:val="000000" w:themeColor="text1"/>
          <w:sz w:val="28"/>
          <w:szCs w:val="28"/>
        </w:rPr>
        <w:t>that</w:t>
      </w:r>
      <w:r w:rsidR="003B500A" w:rsidRPr="00293207">
        <w:rPr>
          <w:rFonts w:ascii="Times New Roman" w:hAnsi="Times New Roman"/>
          <w:color w:val="FF0000"/>
          <w:sz w:val="28"/>
          <w:szCs w:val="28"/>
        </w:rPr>
        <w:t xml:space="preserve"> </w:t>
      </w:r>
      <w:r w:rsidRPr="00293207">
        <w:rPr>
          <w:rFonts w:ascii="Times New Roman" w:hAnsi="Times New Roman"/>
          <w:sz w:val="28"/>
          <w:szCs w:val="28"/>
        </w:rPr>
        <w:t>the entire building should be rewired.</w:t>
      </w:r>
    </w:p>
    <w:p w14:paraId="273A6FC2" w14:textId="77777777" w:rsidR="00665F73" w:rsidRPr="00293207" w:rsidRDefault="00665F73" w:rsidP="00FD63E7">
      <w:pPr>
        <w:pStyle w:val="ListParagraph"/>
        <w:numPr>
          <w:ilvl w:val="0"/>
          <w:numId w:val="32"/>
        </w:numPr>
        <w:spacing w:before="100" w:beforeAutospacing="1" w:after="100" w:afterAutospacing="1" w:line="240" w:lineRule="auto"/>
        <w:ind w:right="-144"/>
        <w:jc w:val="both"/>
        <w:rPr>
          <w:rFonts w:ascii="Times New Roman" w:hAnsi="Times New Roman"/>
          <w:sz w:val="28"/>
          <w:szCs w:val="28"/>
        </w:rPr>
      </w:pPr>
      <w:r w:rsidRPr="00293207">
        <w:rPr>
          <w:rFonts w:ascii="Times New Roman" w:hAnsi="Times New Roman"/>
          <w:sz w:val="28"/>
          <w:szCs w:val="28"/>
        </w:rPr>
        <w:t xml:space="preserve">The exterior windows </w:t>
      </w:r>
      <w:r w:rsidR="002C5C3A" w:rsidRPr="00293207">
        <w:rPr>
          <w:rFonts w:ascii="Times New Roman" w:hAnsi="Times New Roman"/>
          <w:sz w:val="28"/>
          <w:szCs w:val="28"/>
        </w:rPr>
        <w:t xml:space="preserve">and vinyl siding </w:t>
      </w:r>
      <w:r w:rsidRPr="00293207">
        <w:rPr>
          <w:rFonts w:ascii="Times New Roman" w:hAnsi="Times New Roman"/>
          <w:sz w:val="28"/>
          <w:szCs w:val="28"/>
        </w:rPr>
        <w:t>are in poor condition.</w:t>
      </w:r>
    </w:p>
    <w:p w14:paraId="07DE38F3" w14:textId="77777777" w:rsidR="0068381C" w:rsidRPr="00293207" w:rsidRDefault="0068381C" w:rsidP="00FD63E7">
      <w:pPr>
        <w:pStyle w:val="ListParagraph"/>
        <w:numPr>
          <w:ilvl w:val="0"/>
          <w:numId w:val="32"/>
        </w:numPr>
        <w:spacing w:before="100" w:beforeAutospacing="1" w:after="100" w:afterAutospacing="1" w:line="240" w:lineRule="auto"/>
        <w:ind w:right="-144"/>
        <w:jc w:val="both"/>
        <w:rPr>
          <w:rFonts w:ascii="Times New Roman" w:hAnsi="Times New Roman"/>
          <w:sz w:val="28"/>
          <w:szCs w:val="28"/>
        </w:rPr>
      </w:pPr>
      <w:r w:rsidRPr="00293207">
        <w:rPr>
          <w:rFonts w:ascii="Times New Roman" w:hAnsi="Times New Roman"/>
          <w:sz w:val="28"/>
          <w:szCs w:val="28"/>
        </w:rPr>
        <w:t>There is no insulation in the exterior walls</w:t>
      </w:r>
      <w:r w:rsidR="00904239" w:rsidRPr="00293207">
        <w:rPr>
          <w:rFonts w:ascii="Times New Roman" w:hAnsi="Times New Roman"/>
          <w:sz w:val="28"/>
          <w:szCs w:val="28"/>
        </w:rPr>
        <w:t xml:space="preserve"> and there is no easy way to rectify this</w:t>
      </w:r>
      <w:r w:rsidRPr="00293207">
        <w:rPr>
          <w:rFonts w:ascii="Times New Roman" w:hAnsi="Times New Roman"/>
          <w:sz w:val="28"/>
          <w:szCs w:val="28"/>
        </w:rPr>
        <w:t>.</w:t>
      </w:r>
    </w:p>
    <w:p w14:paraId="733B8316" w14:textId="77777777" w:rsidR="003963C6" w:rsidRPr="00293207" w:rsidRDefault="003963C6" w:rsidP="00FD63E7">
      <w:pPr>
        <w:pStyle w:val="ListParagraph"/>
        <w:numPr>
          <w:ilvl w:val="0"/>
          <w:numId w:val="32"/>
        </w:numPr>
        <w:spacing w:before="100" w:beforeAutospacing="1" w:after="100" w:afterAutospacing="1" w:line="240" w:lineRule="auto"/>
        <w:ind w:right="-144"/>
        <w:jc w:val="both"/>
        <w:rPr>
          <w:rFonts w:ascii="Times New Roman" w:hAnsi="Times New Roman"/>
          <w:sz w:val="28"/>
          <w:szCs w:val="28"/>
        </w:rPr>
      </w:pPr>
      <w:r w:rsidRPr="00293207">
        <w:rPr>
          <w:rFonts w:ascii="Times New Roman" w:hAnsi="Times New Roman"/>
          <w:sz w:val="28"/>
          <w:szCs w:val="28"/>
        </w:rPr>
        <w:t xml:space="preserve">The heating system is steam and the piping and controls are old and appear to be in poor condition. Subsequent </w:t>
      </w:r>
      <w:r w:rsidR="00EB3EBD" w:rsidRPr="00293207">
        <w:rPr>
          <w:rFonts w:ascii="Times New Roman" w:hAnsi="Times New Roman"/>
          <w:sz w:val="28"/>
          <w:szCs w:val="28"/>
        </w:rPr>
        <w:t xml:space="preserve">to </w:t>
      </w:r>
      <w:r w:rsidRPr="00293207">
        <w:rPr>
          <w:rFonts w:ascii="Times New Roman" w:hAnsi="Times New Roman"/>
          <w:sz w:val="28"/>
          <w:szCs w:val="28"/>
        </w:rPr>
        <w:t>Mr</w:t>
      </w:r>
      <w:r w:rsidR="00EB3EBD" w:rsidRPr="00293207">
        <w:rPr>
          <w:rFonts w:ascii="Times New Roman" w:hAnsi="Times New Roman"/>
          <w:sz w:val="28"/>
          <w:szCs w:val="28"/>
        </w:rPr>
        <w:t>.</w:t>
      </w:r>
      <w:r w:rsidRPr="00293207">
        <w:rPr>
          <w:rFonts w:ascii="Times New Roman" w:hAnsi="Times New Roman"/>
          <w:sz w:val="28"/>
          <w:szCs w:val="28"/>
        </w:rPr>
        <w:t xml:space="preserve"> </w:t>
      </w:r>
      <w:r w:rsidR="00D962DE" w:rsidRPr="00293207">
        <w:rPr>
          <w:rFonts w:ascii="Times New Roman" w:hAnsi="Times New Roman"/>
          <w:sz w:val="28"/>
          <w:szCs w:val="28"/>
        </w:rPr>
        <w:t xml:space="preserve">Hansen’s </w:t>
      </w:r>
      <w:r w:rsidRPr="00293207">
        <w:rPr>
          <w:rFonts w:ascii="Times New Roman" w:hAnsi="Times New Roman"/>
          <w:sz w:val="28"/>
          <w:szCs w:val="28"/>
        </w:rPr>
        <w:t>report being issued</w:t>
      </w:r>
      <w:r w:rsidR="00EB3EBD" w:rsidRPr="00293207">
        <w:rPr>
          <w:rFonts w:ascii="Times New Roman" w:hAnsi="Times New Roman"/>
          <w:sz w:val="28"/>
          <w:szCs w:val="28"/>
        </w:rPr>
        <w:t>,</w:t>
      </w:r>
      <w:r w:rsidRPr="00293207">
        <w:rPr>
          <w:rFonts w:ascii="Times New Roman" w:hAnsi="Times New Roman"/>
          <w:sz w:val="28"/>
          <w:szCs w:val="28"/>
        </w:rPr>
        <w:t xml:space="preserve"> the Siemens HVAC technician who has serviced the building for many years, advised that the system has been quite reliable</w:t>
      </w:r>
      <w:r w:rsidR="00EB3EBD" w:rsidRPr="00293207">
        <w:rPr>
          <w:rFonts w:ascii="Times New Roman" w:hAnsi="Times New Roman"/>
          <w:sz w:val="28"/>
          <w:szCs w:val="28"/>
        </w:rPr>
        <w:t xml:space="preserve"> for it</w:t>
      </w:r>
      <w:r w:rsidR="00D962DE" w:rsidRPr="00293207">
        <w:rPr>
          <w:rFonts w:ascii="Times New Roman" w:hAnsi="Times New Roman"/>
          <w:sz w:val="28"/>
          <w:szCs w:val="28"/>
        </w:rPr>
        <w:t>s</w:t>
      </w:r>
      <w:r w:rsidR="00EB3EBD" w:rsidRPr="00293207">
        <w:rPr>
          <w:rFonts w:ascii="Times New Roman" w:hAnsi="Times New Roman"/>
          <w:sz w:val="28"/>
          <w:szCs w:val="28"/>
        </w:rPr>
        <w:t xml:space="preserve"> age,</w:t>
      </w:r>
      <w:r w:rsidRPr="00293207">
        <w:rPr>
          <w:rFonts w:ascii="Times New Roman" w:hAnsi="Times New Roman"/>
          <w:sz w:val="28"/>
          <w:szCs w:val="28"/>
        </w:rPr>
        <w:t xml:space="preserve"> but being </w:t>
      </w:r>
      <w:r w:rsidR="004E6D3B" w:rsidRPr="00293207">
        <w:rPr>
          <w:rFonts w:ascii="Times New Roman" w:hAnsi="Times New Roman"/>
          <w:sz w:val="28"/>
          <w:szCs w:val="28"/>
        </w:rPr>
        <w:t>a steam system,</w:t>
      </w:r>
      <w:r w:rsidRPr="00293207">
        <w:rPr>
          <w:rFonts w:ascii="Times New Roman" w:hAnsi="Times New Roman"/>
          <w:sz w:val="28"/>
          <w:szCs w:val="28"/>
        </w:rPr>
        <w:t xml:space="preserve"> it does generate uneven heating and is difficult to control.</w:t>
      </w:r>
    </w:p>
    <w:p w14:paraId="4D20E7C4" w14:textId="77777777" w:rsidR="00960523" w:rsidRPr="00293207" w:rsidRDefault="00960523" w:rsidP="00FD63E7">
      <w:pPr>
        <w:pStyle w:val="ListParagraph"/>
        <w:numPr>
          <w:ilvl w:val="0"/>
          <w:numId w:val="32"/>
        </w:numPr>
        <w:spacing w:before="100" w:beforeAutospacing="1" w:after="100" w:afterAutospacing="1" w:line="240" w:lineRule="auto"/>
        <w:ind w:right="-144"/>
        <w:jc w:val="both"/>
        <w:rPr>
          <w:rFonts w:ascii="Times New Roman" w:hAnsi="Times New Roman"/>
          <w:sz w:val="28"/>
          <w:szCs w:val="28"/>
        </w:rPr>
      </w:pPr>
      <w:r w:rsidRPr="00293207">
        <w:rPr>
          <w:rFonts w:ascii="Times New Roman" w:hAnsi="Times New Roman"/>
          <w:sz w:val="28"/>
          <w:szCs w:val="28"/>
        </w:rPr>
        <w:t>The main stairway to the basement and the “doghouse” exit from the basement is not code compliant</w:t>
      </w:r>
      <w:r w:rsidR="006B1703" w:rsidRPr="00293207">
        <w:rPr>
          <w:rFonts w:ascii="Times New Roman" w:hAnsi="Times New Roman"/>
          <w:sz w:val="28"/>
          <w:szCs w:val="28"/>
        </w:rPr>
        <w:t xml:space="preserve"> with the governing Life Safety Code</w:t>
      </w:r>
      <w:r w:rsidR="003B500A" w:rsidRPr="00293207">
        <w:rPr>
          <w:rFonts w:ascii="Times New Roman" w:hAnsi="Times New Roman"/>
          <w:sz w:val="28"/>
          <w:szCs w:val="28"/>
        </w:rPr>
        <w:t>.</w:t>
      </w:r>
    </w:p>
    <w:p w14:paraId="02681EF3" w14:textId="77777777" w:rsidR="003B500A" w:rsidRPr="00293207" w:rsidRDefault="005650AF" w:rsidP="008B53C3">
      <w:pPr>
        <w:spacing w:before="100" w:beforeAutospacing="1" w:after="100" w:afterAutospacing="1" w:line="240" w:lineRule="auto"/>
        <w:ind w:left="-720" w:right="-144"/>
        <w:contextualSpacing/>
        <w:jc w:val="both"/>
        <w:rPr>
          <w:rFonts w:ascii="Times New Roman" w:hAnsi="Times New Roman"/>
          <w:sz w:val="28"/>
          <w:szCs w:val="28"/>
        </w:rPr>
      </w:pPr>
      <w:r w:rsidRPr="00293207">
        <w:rPr>
          <w:rFonts w:ascii="Times New Roman" w:hAnsi="Times New Roman"/>
          <w:sz w:val="28"/>
          <w:szCs w:val="28"/>
        </w:rPr>
        <w:t xml:space="preserve">On May 21, 2019 Mr. </w:t>
      </w:r>
      <w:r w:rsidR="00D962DE" w:rsidRPr="00293207">
        <w:rPr>
          <w:rFonts w:ascii="Times New Roman" w:hAnsi="Times New Roman"/>
          <w:sz w:val="28"/>
          <w:szCs w:val="28"/>
        </w:rPr>
        <w:t xml:space="preserve">Hansen </w:t>
      </w:r>
      <w:r w:rsidRPr="00293207">
        <w:rPr>
          <w:rFonts w:ascii="Times New Roman" w:hAnsi="Times New Roman"/>
          <w:sz w:val="28"/>
          <w:szCs w:val="28"/>
        </w:rPr>
        <w:t xml:space="preserve">issued a second report titled Alternatives for South Thomaston Community Center and Library. A portion of that report discusses structural observations that Mr. </w:t>
      </w:r>
      <w:r w:rsidR="00D962DE" w:rsidRPr="00293207">
        <w:rPr>
          <w:rFonts w:ascii="Times New Roman" w:hAnsi="Times New Roman"/>
          <w:sz w:val="28"/>
          <w:szCs w:val="28"/>
        </w:rPr>
        <w:t xml:space="preserve">Hansen </w:t>
      </w:r>
      <w:r w:rsidRPr="00293207">
        <w:rPr>
          <w:rFonts w:ascii="Times New Roman" w:hAnsi="Times New Roman"/>
          <w:sz w:val="28"/>
          <w:szCs w:val="28"/>
        </w:rPr>
        <w:t>made subsequent to his first report of September 26, 2018</w:t>
      </w:r>
      <w:r w:rsidR="00EB3EBD" w:rsidRPr="00293207">
        <w:rPr>
          <w:rFonts w:ascii="Times New Roman" w:hAnsi="Times New Roman"/>
          <w:sz w:val="28"/>
          <w:szCs w:val="28"/>
        </w:rPr>
        <w:t>.</w:t>
      </w:r>
      <w:r w:rsidRPr="00293207">
        <w:rPr>
          <w:rFonts w:ascii="Times New Roman" w:hAnsi="Times New Roman"/>
          <w:sz w:val="28"/>
          <w:szCs w:val="28"/>
        </w:rPr>
        <w:t xml:space="preserve"> </w:t>
      </w:r>
      <w:r w:rsidR="001F4A8A" w:rsidRPr="00293207">
        <w:rPr>
          <w:rFonts w:ascii="Times New Roman" w:hAnsi="Times New Roman"/>
          <w:sz w:val="28"/>
          <w:szCs w:val="28"/>
        </w:rPr>
        <w:t xml:space="preserve">This second report </w:t>
      </w:r>
      <w:r w:rsidR="0086729D" w:rsidRPr="00293207">
        <w:rPr>
          <w:rFonts w:ascii="Times New Roman" w:hAnsi="Times New Roman"/>
          <w:sz w:val="28"/>
          <w:szCs w:val="28"/>
        </w:rPr>
        <w:t xml:space="preserve">indicates that </w:t>
      </w:r>
      <w:r w:rsidR="001F4A8A" w:rsidRPr="00293207">
        <w:rPr>
          <w:rFonts w:ascii="Times New Roman" w:hAnsi="Times New Roman"/>
          <w:sz w:val="28"/>
          <w:szCs w:val="28"/>
        </w:rPr>
        <w:t>an examination above the suspended ceiling and insulation layer reveal</w:t>
      </w:r>
      <w:r w:rsidR="00EB3EBD" w:rsidRPr="00293207">
        <w:rPr>
          <w:rFonts w:ascii="Times New Roman" w:hAnsi="Times New Roman"/>
          <w:sz w:val="28"/>
          <w:szCs w:val="28"/>
        </w:rPr>
        <w:t>ed</w:t>
      </w:r>
      <w:r w:rsidR="001F4A8A" w:rsidRPr="00293207">
        <w:rPr>
          <w:rFonts w:ascii="Times New Roman" w:hAnsi="Times New Roman"/>
          <w:sz w:val="28"/>
          <w:szCs w:val="28"/>
        </w:rPr>
        <w:t xml:space="preserve"> a </w:t>
      </w:r>
      <w:r w:rsidR="00D962DE" w:rsidRPr="00293207">
        <w:rPr>
          <w:rFonts w:ascii="Times New Roman" w:hAnsi="Times New Roman"/>
          <w:sz w:val="28"/>
          <w:szCs w:val="28"/>
        </w:rPr>
        <w:t xml:space="preserve">roof </w:t>
      </w:r>
      <w:r w:rsidR="001F4A8A" w:rsidRPr="00293207">
        <w:rPr>
          <w:rFonts w:ascii="Times New Roman" w:hAnsi="Times New Roman"/>
          <w:sz w:val="28"/>
          <w:szCs w:val="28"/>
        </w:rPr>
        <w:t xml:space="preserve">framing system with a structural capacity of 35 lbs per square foot, which is about 50% of the </w:t>
      </w:r>
      <w:r w:rsidR="002C5C3A" w:rsidRPr="00293207">
        <w:rPr>
          <w:rFonts w:ascii="Times New Roman" w:hAnsi="Times New Roman"/>
          <w:sz w:val="28"/>
          <w:szCs w:val="28"/>
        </w:rPr>
        <w:t>current code requirements</w:t>
      </w:r>
      <w:r w:rsidR="001F4A8A" w:rsidRPr="00293207">
        <w:rPr>
          <w:rFonts w:ascii="Times New Roman" w:hAnsi="Times New Roman"/>
          <w:sz w:val="28"/>
          <w:szCs w:val="28"/>
        </w:rPr>
        <w:t xml:space="preserve">. </w:t>
      </w:r>
      <w:r w:rsidR="002C5C3A" w:rsidRPr="00293207">
        <w:rPr>
          <w:rFonts w:ascii="Times New Roman" w:hAnsi="Times New Roman"/>
          <w:sz w:val="28"/>
          <w:szCs w:val="28"/>
        </w:rPr>
        <w:t xml:space="preserve">This led Mr. </w:t>
      </w:r>
      <w:r w:rsidR="00D962DE" w:rsidRPr="00293207">
        <w:rPr>
          <w:rFonts w:ascii="Times New Roman" w:hAnsi="Times New Roman"/>
          <w:sz w:val="28"/>
          <w:szCs w:val="28"/>
        </w:rPr>
        <w:t xml:space="preserve">Hansen </w:t>
      </w:r>
      <w:r w:rsidR="002C5C3A" w:rsidRPr="00293207">
        <w:rPr>
          <w:rFonts w:ascii="Times New Roman" w:hAnsi="Times New Roman"/>
          <w:sz w:val="28"/>
          <w:szCs w:val="28"/>
        </w:rPr>
        <w:t xml:space="preserve">to recommend </w:t>
      </w:r>
      <w:r w:rsidR="00EB3EBD" w:rsidRPr="00293207">
        <w:rPr>
          <w:rFonts w:ascii="Times New Roman" w:hAnsi="Times New Roman"/>
          <w:sz w:val="28"/>
          <w:szCs w:val="28"/>
        </w:rPr>
        <w:t xml:space="preserve">if renovation of the facility is the eventual chosen option, then </w:t>
      </w:r>
      <w:r w:rsidR="002C5C3A" w:rsidRPr="00293207">
        <w:rPr>
          <w:rFonts w:ascii="Times New Roman" w:hAnsi="Times New Roman"/>
          <w:sz w:val="28"/>
          <w:szCs w:val="28"/>
        </w:rPr>
        <w:t>a structural analysis of the entire structure</w:t>
      </w:r>
      <w:r w:rsidR="0086729D" w:rsidRPr="00293207">
        <w:rPr>
          <w:rFonts w:ascii="Times New Roman" w:hAnsi="Times New Roman"/>
          <w:sz w:val="28"/>
          <w:szCs w:val="28"/>
        </w:rPr>
        <w:t>, including the first</w:t>
      </w:r>
      <w:r w:rsidR="003B500A" w:rsidRPr="00293207">
        <w:rPr>
          <w:rFonts w:ascii="Times New Roman" w:hAnsi="Times New Roman"/>
          <w:sz w:val="28"/>
          <w:szCs w:val="28"/>
        </w:rPr>
        <w:t>-</w:t>
      </w:r>
      <w:r w:rsidR="0086729D" w:rsidRPr="00293207">
        <w:rPr>
          <w:rFonts w:ascii="Times New Roman" w:hAnsi="Times New Roman"/>
          <w:sz w:val="28"/>
          <w:szCs w:val="28"/>
        </w:rPr>
        <w:t xml:space="preserve">floor framing, </w:t>
      </w:r>
      <w:r w:rsidR="00EB3EBD" w:rsidRPr="00293207">
        <w:rPr>
          <w:rFonts w:ascii="Times New Roman" w:hAnsi="Times New Roman"/>
          <w:sz w:val="28"/>
          <w:szCs w:val="28"/>
        </w:rPr>
        <w:t xml:space="preserve">should </w:t>
      </w:r>
      <w:r w:rsidR="0086729D" w:rsidRPr="00293207">
        <w:rPr>
          <w:rFonts w:ascii="Times New Roman" w:hAnsi="Times New Roman"/>
          <w:sz w:val="28"/>
          <w:szCs w:val="28"/>
        </w:rPr>
        <w:t>be conducted</w:t>
      </w:r>
      <w:r w:rsidR="003B500A" w:rsidRPr="00293207">
        <w:rPr>
          <w:rFonts w:ascii="Times New Roman" w:hAnsi="Times New Roman"/>
          <w:sz w:val="28"/>
          <w:szCs w:val="28"/>
        </w:rPr>
        <w:t>.</w:t>
      </w:r>
    </w:p>
    <w:p w14:paraId="6F781476" w14:textId="77777777" w:rsidR="003B500A" w:rsidRDefault="0086729D" w:rsidP="008B53C3">
      <w:pPr>
        <w:spacing w:before="100" w:beforeAutospacing="1" w:after="100" w:afterAutospacing="1" w:line="240" w:lineRule="auto"/>
        <w:ind w:left="-720" w:right="-144"/>
        <w:contextualSpacing/>
        <w:jc w:val="both"/>
        <w:rPr>
          <w:rFonts w:ascii="Verdana" w:hAnsi="Verdana"/>
          <w:b/>
          <w:sz w:val="32"/>
          <w:szCs w:val="32"/>
        </w:rPr>
      </w:pPr>
      <w:r w:rsidRPr="00293207">
        <w:rPr>
          <w:rFonts w:ascii="Times New Roman" w:hAnsi="Times New Roman"/>
          <w:sz w:val="28"/>
          <w:szCs w:val="28"/>
        </w:rPr>
        <w:t xml:space="preserve"> </w:t>
      </w:r>
    </w:p>
    <w:p w14:paraId="6CB5D7F2" w14:textId="77777777" w:rsidR="00662B0B" w:rsidRPr="00293207" w:rsidRDefault="00662B0B" w:rsidP="008B53C3">
      <w:pPr>
        <w:spacing w:before="100" w:beforeAutospacing="1" w:after="100" w:afterAutospacing="1" w:line="240" w:lineRule="auto"/>
        <w:ind w:left="-720" w:right="-144"/>
        <w:contextualSpacing/>
        <w:jc w:val="both"/>
        <w:rPr>
          <w:rFonts w:ascii="Verdana" w:hAnsi="Verdana"/>
          <w:b/>
          <w:sz w:val="28"/>
          <w:szCs w:val="28"/>
        </w:rPr>
      </w:pPr>
      <w:r w:rsidRPr="00293207">
        <w:rPr>
          <w:rFonts w:ascii="Verdana" w:hAnsi="Verdana"/>
          <w:b/>
          <w:sz w:val="28"/>
          <w:szCs w:val="28"/>
        </w:rPr>
        <w:t xml:space="preserve">Code Compliance </w:t>
      </w:r>
    </w:p>
    <w:p w14:paraId="172A5108" w14:textId="77777777" w:rsidR="003B500A" w:rsidRPr="00293207" w:rsidRDefault="003B500A" w:rsidP="008B53C3">
      <w:pPr>
        <w:spacing w:before="100" w:beforeAutospacing="1" w:after="100" w:afterAutospacing="1" w:line="240" w:lineRule="auto"/>
        <w:ind w:left="-720" w:right="-144"/>
        <w:contextualSpacing/>
        <w:jc w:val="both"/>
        <w:rPr>
          <w:rFonts w:ascii="Verdana" w:hAnsi="Verdana"/>
          <w:b/>
          <w:sz w:val="28"/>
          <w:szCs w:val="28"/>
        </w:rPr>
      </w:pPr>
    </w:p>
    <w:p w14:paraId="4D736BF5" w14:textId="77777777" w:rsidR="00960523" w:rsidRPr="00293207" w:rsidRDefault="006B1703" w:rsidP="008B53C3">
      <w:pPr>
        <w:spacing w:before="100" w:beforeAutospacing="1" w:after="100" w:afterAutospacing="1" w:line="240" w:lineRule="auto"/>
        <w:ind w:left="-720" w:right="-144"/>
        <w:contextualSpacing/>
        <w:jc w:val="both"/>
        <w:rPr>
          <w:rFonts w:ascii="Times New Roman" w:hAnsi="Times New Roman"/>
          <w:b/>
          <w:sz w:val="28"/>
          <w:szCs w:val="28"/>
        </w:rPr>
      </w:pPr>
      <w:r w:rsidRPr="00293207">
        <w:rPr>
          <w:rFonts w:ascii="Times New Roman" w:hAnsi="Times New Roman"/>
          <w:sz w:val="28"/>
          <w:szCs w:val="28"/>
        </w:rPr>
        <w:t>Heretofore</w:t>
      </w:r>
      <w:r w:rsidR="003B500A" w:rsidRPr="00293207">
        <w:rPr>
          <w:rFonts w:ascii="Times New Roman" w:hAnsi="Times New Roman"/>
          <w:sz w:val="28"/>
          <w:szCs w:val="28"/>
        </w:rPr>
        <w:t>,</w:t>
      </w:r>
      <w:r w:rsidRPr="00293207">
        <w:rPr>
          <w:rFonts w:ascii="Times New Roman" w:hAnsi="Times New Roman"/>
          <w:sz w:val="28"/>
          <w:szCs w:val="28"/>
        </w:rPr>
        <w:t xml:space="preserve"> the building has </w:t>
      </w:r>
      <w:r w:rsidR="003963C6" w:rsidRPr="00293207">
        <w:rPr>
          <w:rFonts w:ascii="Times New Roman" w:hAnsi="Times New Roman"/>
          <w:sz w:val="28"/>
          <w:szCs w:val="28"/>
        </w:rPr>
        <w:t xml:space="preserve">been </w:t>
      </w:r>
      <w:r w:rsidRPr="00293207">
        <w:rPr>
          <w:rFonts w:ascii="Times New Roman" w:hAnsi="Times New Roman"/>
          <w:sz w:val="28"/>
          <w:szCs w:val="28"/>
        </w:rPr>
        <w:t>pre</w:t>
      </w:r>
      <w:r w:rsidR="003B500A" w:rsidRPr="00293207">
        <w:rPr>
          <w:rFonts w:ascii="Times New Roman" w:hAnsi="Times New Roman"/>
          <w:sz w:val="28"/>
          <w:szCs w:val="28"/>
        </w:rPr>
        <w:t>-</w:t>
      </w:r>
      <w:r w:rsidRPr="00293207">
        <w:rPr>
          <w:rFonts w:ascii="Times New Roman" w:hAnsi="Times New Roman"/>
          <w:sz w:val="28"/>
          <w:szCs w:val="28"/>
        </w:rPr>
        <w:t>existing non-conforming</w:t>
      </w:r>
      <w:r w:rsidR="00C70A7D" w:rsidRPr="00293207">
        <w:rPr>
          <w:rFonts w:ascii="Times New Roman" w:hAnsi="Times New Roman"/>
          <w:sz w:val="28"/>
          <w:szCs w:val="28"/>
        </w:rPr>
        <w:t>,</w:t>
      </w:r>
      <w:r w:rsidRPr="00293207">
        <w:rPr>
          <w:rFonts w:ascii="Times New Roman" w:hAnsi="Times New Roman"/>
          <w:sz w:val="28"/>
          <w:szCs w:val="28"/>
        </w:rPr>
        <w:t xml:space="preserve"> or </w:t>
      </w:r>
      <w:r w:rsidR="003963C6" w:rsidRPr="00293207">
        <w:rPr>
          <w:rFonts w:ascii="Times New Roman" w:hAnsi="Times New Roman"/>
          <w:sz w:val="28"/>
          <w:szCs w:val="28"/>
        </w:rPr>
        <w:t>“</w:t>
      </w:r>
      <w:r w:rsidRPr="00293207">
        <w:rPr>
          <w:rFonts w:ascii="Times New Roman" w:hAnsi="Times New Roman"/>
          <w:sz w:val="28"/>
          <w:szCs w:val="28"/>
        </w:rPr>
        <w:t>grandfathered</w:t>
      </w:r>
      <w:r w:rsidR="00C70A7D" w:rsidRPr="00293207">
        <w:rPr>
          <w:rFonts w:ascii="Times New Roman" w:hAnsi="Times New Roman"/>
          <w:sz w:val="28"/>
          <w:szCs w:val="28"/>
        </w:rPr>
        <w:t>,</w:t>
      </w:r>
      <w:r w:rsidR="003963C6" w:rsidRPr="00293207">
        <w:rPr>
          <w:rFonts w:ascii="Times New Roman" w:hAnsi="Times New Roman"/>
          <w:sz w:val="28"/>
          <w:szCs w:val="28"/>
        </w:rPr>
        <w:t>”</w:t>
      </w:r>
      <w:r w:rsidRPr="00293207">
        <w:rPr>
          <w:rFonts w:ascii="Times New Roman" w:hAnsi="Times New Roman"/>
          <w:sz w:val="28"/>
          <w:szCs w:val="28"/>
        </w:rPr>
        <w:t xml:space="preserve"> under the Life Safety Code as Education Occupancy on the first floor and as Education</w:t>
      </w:r>
      <w:r w:rsidR="00C70A7D" w:rsidRPr="00293207">
        <w:rPr>
          <w:rFonts w:ascii="Times New Roman" w:hAnsi="Times New Roman"/>
          <w:sz w:val="28"/>
          <w:szCs w:val="28"/>
        </w:rPr>
        <w:t>,</w:t>
      </w:r>
      <w:r w:rsidR="00964C45" w:rsidRPr="00293207">
        <w:rPr>
          <w:rFonts w:ascii="Times New Roman" w:hAnsi="Times New Roman"/>
          <w:sz w:val="28"/>
          <w:szCs w:val="28"/>
        </w:rPr>
        <w:t xml:space="preserve"> </w:t>
      </w:r>
      <w:r w:rsidRPr="00293207">
        <w:rPr>
          <w:rFonts w:ascii="Times New Roman" w:hAnsi="Times New Roman"/>
          <w:sz w:val="28"/>
          <w:szCs w:val="28"/>
        </w:rPr>
        <w:t xml:space="preserve">Assembly Occupancy </w:t>
      </w:r>
      <w:r w:rsidR="00C70A7D" w:rsidRPr="00293207">
        <w:rPr>
          <w:rFonts w:ascii="Times New Roman" w:hAnsi="Times New Roman"/>
          <w:sz w:val="28"/>
          <w:szCs w:val="28"/>
        </w:rPr>
        <w:t xml:space="preserve">and </w:t>
      </w:r>
      <w:r w:rsidRPr="00293207">
        <w:rPr>
          <w:rFonts w:ascii="Times New Roman" w:hAnsi="Times New Roman"/>
          <w:sz w:val="28"/>
          <w:szCs w:val="28"/>
        </w:rPr>
        <w:t>Storage</w:t>
      </w:r>
      <w:r w:rsidR="00C70A7D" w:rsidRPr="00293207">
        <w:rPr>
          <w:rFonts w:ascii="Times New Roman" w:hAnsi="Times New Roman"/>
          <w:sz w:val="28"/>
          <w:szCs w:val="28"/>
        </w:rPr>
        <w:t xml:space="preserve"> in the basement</w:t>
      </w:r>
      <w:r w:rsidR="003B500A" w:rsidRPr="00293207">
        <w:rPr>
          <w:rFonts w:ascii="Times New Roman" w:hAnsi="Times New Roman"/>
          <w:sz w:val="28"/>
          <w:szCs w:val="28"/>
        </w:rPr>
        <w:t xml:space="preserve">. </w:t>
      </w:r>
      <w:r w:rsidRPr="00293207">
        <w:rPr>
          <w:rFonts w:ascii="Times New Roman" w:hAnsi="Times New Roman"/>
          <w:sz w:val="28"/>
          <w:szCs w:val="28"/>
        </w:rPr>
        <w:t xml:space="preserve">A change of use </w:t>
      </w:r>
      <w:r w:rsidR="00C70A7D" w:rsidRPr="00293207">
        <w:rPr>
          <w:rFonts w:ascii="Times New Roman" w:hAnsi="Times New Roman"/>
          <w:sz w:val="28"/>
          <w:szCs w:val="28"/>
        </w:rPr>
        <w:t xml:space="preserve">will </w:t>
      </w:r>
      <w:r w:rsidR="0041199E" w:rsidRPr="00293207">
        <w:rPr>
          <w:rFonts w:ascii="Times New Roman" w:hAnsi="Times New Roman"/>
          <w:sz w:val="28"/>
          <w:szCs w:val="28"/>
        </w:rPr>
        <w:t xml:space="preserve">cause the building to lose its grandfathered status and </w:t>
      </w:r>
      <w:r w:rsidRPr="00293207">
        <w:rPr>
          <w:rFonts w:ascii="Times New Roman" w:hAnsi="Times New Roman"/>
          <w:sz w:val="28"/>
          <w:szCs w:val="28"/>
        </w:rPr>
        <w:t xml:space="preserve">will require </w:t>
      </w:r>
      <w:r w:rsidR="0041199E" w:rsidRPr="00293207">
        <w:rPr>
          <w:rFonts w:ascii="Times New Roman" w:hAnsi="Times New Roman"/>
          <w:sz w:val="28"/>
          <w:szCs w:val="28"/>
        </w:rPr>
        <w:t xml:space="preserve">that the building fully comply with whatever current </w:t>
      </w:r>
      <w:r w:rsidR="00C70A7D" w:rsidRPr="00293207">
        <w:rPr>
          <w:rFonts w:ascii="Times New Roman" w:hAnsi="Times New Roman"/>
          <w:sz w:val="28"/>
          <w:szCs w:val="28"/>
        </w:rPr>
        <w:t xml:space="preserve">Life Safety Code </w:t>
      </w:r>
      <w:r w:rsidR="0041199E" w:rsidRPr="00293207">
        <w:rPr>
          <w:rFonts w:ascii="Times New Roman" w:hAnsi="Times New Roman"/>
          <w:sz w:val="28"/>
          <w:szCs w:val="28"/>
        </w:rPr>
        <w:t>requirements apply to the new use</w:t>
      </w:r>
      <w:r w:rsidR="0041199E" w:rsidRPr="00293207">
        <w:rPr>
          <w:rFonts w:ascii="Times New Roman" w:hAnsi="Times New Roman"/>
          <w:b/>
          <w:sz w:val="28"/>
          <w:szCs w:val="28"/>
        </w:rPr>
        <w:t xml:space="preserve">. </w:t>
      </w:r>
      <w:r w:rsidR="001E10D8" w:rsidRPr="00293207">
        <w:rPr>
          <w:rFonts w:ascii="Times New Roman" w:hAnsi="Times New Roman"/>
          <w:b/>
          <w:sz w:val="28"/>
          <w:szCs w:val="28"/>
        </w:rPr>
        <w:t xml:space="preserve">As unintuitive as this may seem, this </w:t>
      </w:r>
      <w:r w:rsidR="001E10D8" w:rsidRPr="00293207">
        <w:rPr>
          <w:rFonts w:ascii="Times New Roman" w:hAnsi="Times New Roman"/>
          <w:b/>
          <w:sz w:val="28"/>
          <w:szCs w:val="28"/>
        </w:rPr>
        <w:lastRenderedPageBreak/>
        <w:t>requirement creates a significant financial impediment to renovating the existing building and should not be dismissed or ignored.</w:t>
      </w:r>
    </w:p>
    <w:p w14:paraId="60017DDA" w14:textId="77777777" w:rsidR="003B500A" w:rsidRPr="00293207" w:rsidRDefault="003B500A" w:rsidP="008B53C3">
      <w:pPr>
        <w:spacing w:before="100" w:beforeAutospacing="1" w:after="100" w:afterAutospacing="1" w:line="240" w:lineRule="auto"/>
        <w:ind w:left="-720" w:right="-144"/>
        <w:contextualSpacing/>
        <w:jc w:val="both"/>
        <w:rPr>
          <w:rFonts w:ascii="Times New Roman" w:hAnsi="Times New Roman"/>
          <w:b/>
          <w:sz w:val="28"/>
          <w:szCs w:val="28"/>
        </w:rPr>
      </w:pPr>
    </w:p>
    <w:p w14:paraId="34460AF5" w14:textId="77777777" w:rsidR="007D3687" w:rsidRPr="00293207" w:rsidRDefault="004D6F54" w:rsidP="008B53C3">
      <w:pPr>
        <w:spacing w:before="100" w:beforeAutospacing="1" w:after="100" w:afterAutospacing="1" w:line="240" w:lineRule="auto"/>
        <w:ind w:left="-720" w:right="-144"/>
        <w:contextualSpacing/>
        <w:jc w:val="both"/>
        <w:rPr>
          <w:rFonts w:ascii="Times New Roman" w:hAnsi="Times New Roman"/>
          <w:sz w:val="28"/>
          <w:szCs w:val="28"/>
        </w:rPr>
      </w:pPr>
      <w:r w:rsidRPr="00293207">
        <w:rPr>
          <w:rFonts w:ascii="Times New Roman" w:hAnsi="Times New Roman"/>
          <w:sz w:val="28"/>
          <w:szCs w:val="28"/>
        </w:rPr>
        <w:t>As noted above</w:t>
      </w:r>
      <w:r w:rsidR="00DC5FCB" w:rsidRPr="00293207">
        <w:rPr>
          <w:rFonts w:ascii="Times New Roman" w:hAnsi="Times New Roman"/>
          <w:sz w:val="28"/>
          <w:szCs w:val="28"/>
        </w:rPr>
        <w:t>,</w:t>
      </w:r>
      <w:r w:rsidRPr="00293207">
        <w:rPr>
          <w:rFonts w:ascii="Times New Roman" w:hAnsi="Times New Roman"/>
          <w:sz w:val="28"/>
          <w:szCs w:val="28"/>
        </w:rPr>
        <w:t xml:space="preserve"> t</w:t>
      </w:r>
      <w:r w:rsidR="00165E52" w:rsidRPr="00293207">
        <w:rPr>
          <w:rFonts w:ascii="Times New Roman" w:hAnsi="Times New Roman"/>
          <w:sz w:val="28"/>
          <w:szCs w:val="28"/>
        </w:rPr>
        <w:t>he building is not ADA compliant</w:t>
      </w:r>
      <w:r w:rsidRPr="00293207">
        <w:rPr>
          <w:rFonts w:ascii="Times New Roman" w:hAnsi="Times New Roman"/>
          <w:sz w:val="28"/>
          <w:szCs w:val="28"/>
        </w:rPr>
        <w:t>. A</w:t>
      </w:r>
      <w:r w:rsidR="00165E52" w:rsidRPr="00293207">
        <w:rPr>
          <w:rFonts w:ascii="Times New Roman" w:hAnsi="Times New Roman"/>
          <w:sz w:val="28"/>
          <w:szCs w:val="28"/>
        </w:rPr>
        <w:t xml:space="preserve">ccess to the building and the existing bathrooms are </w:t>
      </w:r>
      <w:r w:rsidRPr="00293207">
        <w:rPr>
          <w:rFonts w:ascii="Times New Roman" w:hAnsi="Times New Roman"/>
          <w:sz w:val="28"/>
          <w:szCs w:val="28"/>
        </w:rPr>
        <w:t xml:space="preserve">both </w:t>
      </w:r>
      <w:r w:rsidR="00DC5FCB" w:rsidRPr="00293207">
        <w:rPr>
          <w:rFonts w:ascii="Times New Roman" w:hAnsi="Times New Roman"/>
          <w:sz w:val="28"/>
          <w:szCs w:val="28"/>
        </w:rPr>
        <w:t>deficient</w:t>
      </w:r>
      <w:r w:rsidR="00165E52" w:rsidRPr="00293207">
        <w:rPr>
          <w:rFonts w:ascii="Times New Roman" w:hAnsi="Times New Roman"/>
          <w:sz w:val="28"/>
          <w:szCs w:val="28"/>
        </w:rPr>
        <w:t xml:space="preserve">. </w:t>
      </w:r>
      <w:r w:rsidRPr="00293207">
        <w:rPr>
          <w:rFonts w:ascii="Times New Roman" w:hAnsi="Times New Roman"/>
          <w:sz w:val="28"/>
          <w:szCs w:val="28"/>
        </w:rPr>
        <w:t>Also</w:t>
      </w:r>
      <w:r w:rsidR="003B500A" w:rsidRPr="00293207">
        <w:rPr>
          <w:rFonts w:ascii="Times New Roman" w:hAnsi="Times New Roman"/>
          <w:sz w:val="28"/>
          <w:szCs w:val="28"/>
        </w:rPr>
        <w:t>,</w:t>
      </w:r>
      <w:r w:rsidRPr="00293207">
        <w:rPr>
          <w:rFonts w:ascii="Times New Roman" w:hAnsi="Times New Roman"/>
          <w:sz w:val="28"/>
          <w:szCs w:val="28"/>
        </w:rPr>
        <w:t xml:space="preserve"> t</w:t>
      </w:r>
      <w:r w:rsidR="00165E52" w:rsidRPr="00293207">
        <w:rPr>
          <w:rFonts w:ascii="Times New Roman" w:hAnsi="Times New Roman"/>
          <w:sz w:val="28"/>
          <w:szCs w:val="28"/>
        </w:rPr>
        <w:t xml:space="preserve">here is no elevator between the </w:t>
      </w:r>
      <w:r w:rsidRPr="00293207">
        <w:rPr>
          <w:rFonts w:ascii="Times New Roman" w:hAnsi="Times New Roman"/>
          <w:sz w:val="28"/>
          <w:szCs w:val="28"/>
        </w:rPr>
        <w:t xml:space="preserve">two </w:t>
      </w:r>
      <w:r w:rsidR="00165E52" w:rsidRPr="00293207">
        <w:rPr>
          <w:rFonts w:ascii="Times New Roman" w:hAnsi="Times New Roman"/>
          <w:sz w:val="28"/>
          <w:szCs w:val="28"/>
        </w:rPr>
        <w:t>floors and</w:t>
      </w:r>
      <w:r w:rsidR="003B500A" w:rsidRPr="00293207">
        <w:rPr>
          <w:rFonts w:ascii="Times New Roman" w:hAnsi="Times New Roman"/>
          <w:sz w:val="28"/>
          <w:szCs w:val="28"/>
        </w:rPr>
        <w:t xml:space="preserve">, </w:t>
      </w:r>
      <w:r w:rsidRPr="00293207">
        <w:rPr>
          <w:rFonts w:ascii="Times New Roman" w:hAnsi="Times New Roman"/>
          <w:sz w:val="28"/>
          <w:szCs w:val="28"/>
        </w:rPr>
        <w:t xml:space="preserve">if </w:t>
      </w:r>
      <w:r w:rsidR="00CF1689" w:rsidRPr="00293207">
        <w:rPr>
          <w:rFonts w:ascii="Times New Roman" w:hAnsi="Times New Roman"/>
          <w:sz w:val="28"/>
          <w:szCs w:val="28"/>
        </w:rPr>
        <w:t xml:space="preserve">the building remains in </w:t>
      </w:r>
      <w:r w:rsidR="00165E52" w:rsidRPr="00293207">
        <w:rPr>
          <w:rFonts w:ascii="Times New Roman" w:hAnsi="Times New Roman"/>
          <w:sz w:val="28"/>
          <w:szCs w:val="28"/>
        </w:rPr>
        <w:t>municipal</w:t>
      </w:r>
      <w:r w:rsidR="00CF1689" w:rsidRPr="00293207">
        <w:rPr>
          <w:rFonts w:ascii="Times New Roman" w:hAnsi="Times New Roman"/>
          <w:sz w:val="28"/>
          <w:szCs w:val="28"/>
        </w:rPr>
        <w:t xml:space="preserve"> ownership</w:t>
      </w:r>
      <w:r w:rsidR="00DC5FCB" w:rsidRPr="00293207">
        <w:rPr>
          <w:rFonts w:ascii="Times New Roman" w:hAnsi="Times New Roman"/>
          <w:sz w:val="28"/>
          <w:szCs w:val="28"/>
        </w:rPr>
        <w:t>,</w:t>
      </w:r>
      <w:r w:rsidR="00165E52" w:rsidRPr="00293207">
        <w:rPr>
          <w:rFonts w:ascii="Times New Roman" w:hAnsi="Times New Roman"/>
          <w:sz w:val="28"/>
          <w:szCs w:val="28"/>
        </w:rPr>
        <w:t xml:space="preserve"> it is not eligible for an “elevator exemption”. </w:t>
      </w:r>
      <w:r w:rsidRPr="00293207">
        <w:rPr>
          <w:rFonts w:ascii="Times New Roman" w:hAnsi="Times New Roman"/>
          <w:sz w:val="28"/>
          <w:szCs w:val="28"/>
        </w:rPr>
        <w:t>Basically</w:t>
      </w:r>
      <w:r w:rsidR="003B500A" w:rsidRPr="00293207">
        <w:rPr>
          <w:rFonts w:ascii="Times New Roman" w:hAnsi="Times New Roman"/>
          <w:sz w:val="28"/>
          <w:szCs w:val="28"/>
        </w:rPr>
        <w:t>,</w:t>
      </w:r>
      <w:r w:rsidRPr="00293207">
        <w:rPr>
          <w:rFonts w:ascii="Times New Roman" w:hAnsi="Times New Roman"/>
          <w:sz w:val="28"/>
          <w:szCs w:val="28"/>
        </w:rPr>
        <w:t xml:space="preserve"> if over $600,000 is spent renovating the building</w:t>
      </w:r>
      <w:r w:rsidR="003B500A" w:rsidRPr="00293207">
        <w:rPr>
          <w:rFonts w:ascii="Times New Roman" w:hAnsi="Times New Roman"/>
          <w:sz w:val="28"/>
          <w:szCs w:val="28"/>
        </w:rPr>
        <w:t>,</w:t>
      </w:r>
      <w:r w:rsidRPr="00293207">
        <w:rPr>
          <w:rFonts w:ascii="Times New Roman" w:hAnsi="Times New Roman"/>
          <w:sz w:val="28"/>
          <w:szCs w:val="28"/>
        </w:rPr>
        <w:t xml:space="preserve"> install</w:t>
      </w:r>
      <w:r w:rsidR="00D53F43" w:rsidRPr="00293207">
        <w:rPr>
          <w:rFonts w:ascii="Times New Roman" w:hAnsi="Times New Roman"/>
          <w:sz w:val="28"/>
          <w:szCs w:val="28"/>
        </w:rPr>
        <w:t>ation of</w:t>
      </w:r>
      <w:r w:rsidRPr="00293207">
        <w:rPr>
          <w:rFonts w:ascii="Times New Roman" w:hAnsi="Times New Roman"/>
          <w:sz w:val="28"/>
          <w:szCs w:val="28"/>
        </w:rPr>
        <w:t xml:space="preserve"> an elevator would be required. And while it may not technically be an ADA compliance </w:t>
      </w:r>
      <w:r w:rsidR="00A9173C" w:rsidRPr="00293207">
        <w:rPr>
          <w:rFonts w:ascii="Times New Roman" w:hAnsi="Times New Roman"/>
          <w:sz w:val="28"/>
          <w:szCs w:val="28"/>
        </w:rPr>
        <w:t xml:space="preserve">violation, </w:t>
      </w:r>
      <w:r w:rsidRPr="00293207">
        <w:rPr>
          <w:rFonts w:ascii="Times New Roman" w:hAnsi="Times New Roman"/>
          <w:sz w:val="28"/>
          <w:szCs w:val="28"/>
        </w:rPr>
        <w:t xml:space="preserve">having no accessible route between floors </w:t>
      </w:r>
      <w:r w:rsidR="00A9173C" w:rsidRPr="00293207">
        <w:rPr>
          <w:rFonts w:ascii="Times New Roman" w:hAnsi="Times New Roman"/>
          <w:sz w:val="28"/>
          <w:szCs w:val="28"/>
        </w:rPr>
        <w:t xml:space="preserve">is problematic as is having </w:t>
      </w:r>
      <w:r w:rsidRPr="00293207">
        <w:rPr>
          <w:rFonts w:ascii="Times New Roman" w:hAnsi="Times New Roman"/>
          <w:sz w:val="28"/>
          <w:szCs w:val="28"/>
        </w:rPr>
        <w:t>no bathrooms in the basement</w:t>
      </w:r>
      <w:r w:rsidR="00A9173C" w:rsidRPr="00293207">
        <w:rPr>
          <w:rFonts w:ascii="Times New Roman" w:hAnsi="Times New Roman"/>
          <w:sz w:val="28"/>
          <w:szCs w:val="28"/>
        </w:rPr>
        <w:t>,</w:t>
      </w:r>
      <w:r w:rsidRPr="00293207">
        <w:rPr>
          <w:rFonts w:ascii="Times New Roman" w:hAnsi="Times New Roman"/>
          <w:sz w:val="28"/>
          <w:szCs w:val="28"/>
        </w:rPr>
        <w:t xml:space="preserve"> absent an elevator.</w:t>
      </w:r>
    </w:p>
    <w:p w14:paraId="7E1F2F05" w14:textId="77777777" w:rsidR="00293207" w:rsidRDefault="00293207" w:rsidP="008B53C3">
      <w:pPr>
        <w:spacing w:before="100" w:beforeAutospacing="1" w:after="100" w:afterAutospacing="1" w:line="240" w:lineRule="auto"/>
        <w:ind w:left="-720" w:right="-144"/>
        <w:contextualSpacing/>
        <w:jc w:val="both"/>
        <w:rPr>
          <w:rFonts w:ascii="Verdana" w:hAnsi="Verdana"/>
          <w:b/>
          <w:sz w:val="32"/>
          <w:szCs w:val="32"/>
        </w:rPr>
      </w:pPr>
    </w:p>
    <w:p w14:paraId="0D5BC0BD" w14:textId="77777777" w:rsidR="00650940" w:rsidRPr="00293207" w:rsidRDefault="000E5844" w:rsidP="008B53C3">
      <w:pPr>
        <w:spacing w:before="100" w:beforeAutospacing="1" w:after="100" w:afterAutospacing="1" w:line="240" w:lineRule="auto"/>
        <w:ind w:left="-720" w:right="-144"/>
        <w:contextualSpacing/>
        <w:jc w:val="both"/>
        <w:rPr>
          <w:rFonts w:ascii="Times New Roman" w:hAnsi="Times New Roman"/>
          <w:sz w:val="28"/>
          <w:szCs w:val="28"/>
        </w:rPr>
      </w:pPr>
      <w:r w:rsidRPr="00293207">
        <w:rPr>
          <w:rFonts w:ascii="Verdana" w:hAnsi="Verdana"/>
          <w:b/>
          <w:sz w:val="28"/>
          <w:szCs w:val="28"/>
        </w:rPr>
        <w:t>Space Needs Assessment</w:t>
      </w:r>
      <w:r w:rsidRPr="00293207">
        <w:rPr>
          <w:rFonts w:ascii="Times New Roman" w:hAnsi="Times New Roman"/>
          <w:sz w:val="28"/>
          <w:szCs w:val="28"/>
        </w:rPr>
        <w:t xml:space="preserve"> </w:t>
      </w:r>
    </w:p>
    <w:p w14:paraId="13FDD81F" w14:textId="77777777" w:rsidR="003B500A" w:rsidRPr="00293207" w:rsidRDefault="003B500A" w:rsidP="008B53C3">
      <w:pPr>
        <w:spacing w:before="100" w:beforeAutospacing="1" w:after="100" w:afterAutospacing="1" w:line="240" w:lineRule="auto"/>
        <w:ind w:left="-720" w:right="-144"/>
        <w:contextualSpacing/>
        <w:jc w:val="both"/>
        <w:rPr>
          <w:rFonts w:ascii="Times New Roman" w:hAnsi="Times New Roman"/>
          <w:sz w:val="28"/>
          <w:szCs w:val="28"/>
        </w:rPr>
      </w:pPr>
    </w:p>
    <w:p w14:paraId="0C58DF5A" w14:textId="77777777" w:rsidR="000E5844" w:rsidRPr="00293207" w:rsidRDefault="000E5844" w:rsidP="008B53C3">
      <w:pPr>
        <w:spacing w:before="100" w:beforeAutospacing="1" w:after="100" w:afterAutospacing="1" w:line="240" w:lineRule="auto"/>
        <w:ind w:left="-720" w:right="-144"/>
        <w:contextualSpacing/>
        <w:jc w:val="both"/>
        <w:rPr>
          <w:rFonts w:ascii="Times New Roman" w:hAnsi="Times New Roman"/>
          <w:sz w:val="28"/>
          <w:szCs w:val="28"/>
        </w:rPr>
      </w:pPr>
      <w:r w:rsidRPr="00293207">
        <w:rPr>
          <w:rFonts w:ascii="Times New Roman" w:hAnsi="Times New Roman"/>
          <w:sz w:val="28"/>
          <w:szCs w:val="28"/>
        </w:rPr>
        <w:t xml:space="preserve">Early in its process the Committee heard testimony from several </w:t>
      </w:r>
      <w:r w:rsidR="00951C39" w:rsidRPr="00293207">
        <w:rPr>
          <w:rFonts w:ascii="Times New Roman" w:hAnsi="Times New Roman"/>
          <w:sz w:val="28"/>
          <w:szCs w:val="28"/>
        </w:rPr>
        <w:t>Town</w:t>
      </w:r>
      <w:r w:rsidRPr="00293207">
        <w:rPr>
          <w:rFonts w:ascii="Times New Roman" w:hAnsi="Times New Roman"/>
          <w:sz w:val="28"/>
          <w:szCs w:val="28"/>
        </w:rPr>
        <w:t xml:space="preserve"> officials regarding space needs. Those officials included Pennie Alley, Librarian, Terri Baines, former Town Administrator, Bryan Calderwood, Fire Chief</w:t>
      </w:r>
      <w:r w:rsidR="007D21A9" w:rsidRPr="00293207">
        <w:rPr>
          <w:rFonts w:ascii="Times New Roman" w:hAnsi="Times New Roman"/>
          <w:sz w:val="28"/>
          <w:szCs w:val="28"/>
        </w:rPr>
        <w:t>,</w:t>
      </w:r>
      <w:r w:rsidRPr="00293207">
        <w:rPr>
          <w:rFonts w:ascii="Times New Roman" w:hAnsi="Times New Roman"/>
          <w:sz w:val="28"/>
          <w:szCs w:val="28"/>
        </w:rPr>
        <w:t xml:space="preserve"> Amy Dyer, Ambulance Director, Betty Thomas, EMA Director, and John Snow, former CEO. </w:t>
      </w:r>
    </w:p>
    <w:p w14:paraId="487D3B1D" w14:textId="77777777" w:rsidR="00293207" w:rsidRDefault="00293207" w:rsidP="008B53C3">
      <w:pPr>
        <w:spacing w:before="100" w:beforeAutospacing="1" w:after="100" w:afterAutospacing="1" w:line="240" w:lineRule="auto"/>
        <w:ind w:left="-720" w:right="-144"/>
        <w:contextualSpacing/>
        <w:jc w:val="both"/>
        <w:rPr>
          <w:rFonts w:ascii="Times New Roman" w:hAnsi="Times New Roman"/>
          <w:sz w:val="28"/>
          <w:szCs w:val="28"/>
        </w:rPr>
      </w:pPr>
    </w:p>
    <w:p w14:paraId="0751A2F4" w14:textId="77777777" w:rsidR="00991CB5" w:rsidRDefault="000E5844" w:rsidP="00991CB5">
      <w:pPr>
        <w:spacing w:before="100" w:beforeAutospacing="1" w:after="100" w:afterAutospacing="1" w:line="240" w:lineRule="auto"/>
        <w:ind w:left="-720" w:right="-144"/>
        <w:contextualSpacing/>
        <w:jc w:val="both"/>
        <w:rPr>
          <w:rFonts w:ascii="Times New Roman" w:hAnsi="Times New Roman"/>
          <w:sz w:val="28"/>
          <w:szCs w:val="28"/>
        </w:rPr>
      </w:pPr>
      <w:r w:rsidRPr="00293207">
        <w:rPr>
          <w:rFonts w:ascii="Times New Roman" w:hAnsi="Times New Roman"/>
          <w:sz w:val="28"/>
          <w:szCs w:val="28"/>
        </w:rPr>
        <w:t xml:space="preserve">Needs mentioned by these officials were a larger library, more </w:t>
      </w:r>
      <w:r w:rsidR="00951C39" w:rsidRPr="00293207">
        <w:rPr>
          <w:rFonts w:ascii="Times New Roman" w:hAnsi="Times New Roman"/>
          <w:sz w:val="28"/>
          <w:szCs w:val="28"/>
        </w:rPr>
        <w:t>Town</w:t>
      </w:r>
      <w:r w:rsidRPr="00293207">
        <w:rPr>
          <w:rFonts w:ascii="Times New Roman" w:hAnsi="Times New Roman"/>
          <w:sz w:val="28"/>
          <w:szCs w:val="28"/>
        </w:rPr>
        <w:t xml:space="preserve"> </w:t>
      </w:r>
      <w:r w:rsidR="00607EBF" w:rsidRPr="00293207">
        <w:rPr>
          <w:rFonts w:ascii="Times New Roman" w:hAnsi="Times New Roman"/>
          <w:sz w:val="28"/>
          <w:szCs w:val="28"/>
        </w:rPr>
        <w:t>Office</w:t>
      </w:r>
      <w:r w:rsidRPr="00293207">
        <w:rPr>
          <w:rFonts w:ascii="Times New Roman" w:hAnsi="Times New Roman"/>
          <w:sz w:val="28"/>
          <w:szCs w:val="28"/>
        </w:rPr>
        <w:t xml:space="preserve"> space, more storage (particularly fire department and </w:t>
      </w:r>
      <w:r w:rsidR="00951C39" w:rsidRPr="00293207">
        <w:rPr>
          <w:rFonts w:ascii="Times New Roman" w:hAnsi="Times New Roman"/>
          <w:sz w:val="28"/>
          <w:szCs w:val="28"/>
        </w:rPr>
        <w:t>Town</w:t>
      </w:r>
      <w:r w:rsidRPr="00293207">
        <w:rPr>
          <w:rFonts w:ascii="Times New Roman" w:hAnsi="Times New Roman"/>
          <w:sz w:val="28"/>
          <w:szCs w:val="28"/>
        </w:rPr>
        <w:t xml:space="preserve"> </w:t>
      </w:r>
      <w:r w:rsidR="00607EBF" w:rsidRPr="00293207">
        <w:rPr>
          <w:rFonts w:ascii="Times New Roman" w:hAnsi="Times New Roman"/>
          <w:sz w:val="28"/>
          <w:szCs w:val="28"/>
        </w:rPr>
        <w:t>Office</w:t>
      </w:r>
      <w:r w:rsidRPr="00293207">
        <w:rPr>
          <w:rFonts w:ascii="Times New Roman" w:hAnsi="Times New Roman"/>
          <w:sz w:val="28"/>
          <w:szCs w:val="28"/>
        </w:rPr>
        <w:t xml:space="preserve">), training areas for EMS/Fire </w:t>
      </w:r>
      <w:r w:rsidRPr="00991CB5">
        <w:rPr>
          <w:rFonts w:ascii="Times New Roman" w:hAnsi="Times New Roman"/>
          <w:sz w:val="28"/>
          <w:szCs w:val="28"/>
        </w:rPr>
        <w:t xml:space="preserve">Department, EMS Directors office, EMS bunk room. </w:t>
      </w:r>
    </w:p>
    <w:p w14:paraId="61E50ED4" w14:textId="77777777" w:rsidR="00991CB5" w:rsidRDefault="00991CB5" w:rsidP="00991CB5">
      <w:pPr>
        <w:spacing w:before="100" w:beforeAutospacing="1" w:after="100" w:afterAutospacing="1" w:line="240" w:lineRule="auto"/>
        <w:ind w:left="-720" w:right="-144"/>
        <w:contextualSpacing/>
        <w:jc w:val="both"/>
        <w:rPr>
          <w:rFonts w:ascii="Times New Roman" w:hAnsi="Times New Roman"/>
          <w:sz w:val="28"/>
          <w:szCs w:val="28"/>
        </w:rPr>
      </w:pPr>
    </w:p>
    <w:p w14:paraId="2B76D0F4" w14:textId="77777777" w:rsidR="00991CB5" w:rsidRDefault="00991CB5" w:rsidP="00991CB5">
      <w:pPr>
        <w:spacing w:before="100" w:beforeAutospacing="1" w:after="100" w:afterAutospacing="1" w:line="240" w:lineRule="auto"/>
        <w:ind w:left="-720" w:right="-144"/>
        <w:contextualSpacing/>
        <w:jc w:val="both"/>
        <w:rPr>
          <w:rFonts w:ascii="Times New Roman" w:eastAsia="Times New Roman" w:hAnsi="Times New Roman"/>
          <w:color w:val="222222"/>
          <w:sz w:val="28"/>
          <w:szCs w:val="28"/>
        </w:rPr>
      </w:pPr>
      <w:r w:rsidRPr="00991CB5">
        <w:rPr>
          <w:rFonts w:ascii="Times New Roman" w:eastAsia="Times New Roman" w:hAnsi="Times New Roman"/>
          <w:color w:val="222222"/>
          <w:sz w:val="28"/>
          <w:szCs w:val="28"/>
        </w:rPr>
        <w:t>Some Committee members and members of the public have also mentioned a place to hold town meetings, larger library, senior/youth/community center, emergency shelter, parking, indoor physical recreation (exercise classes, yoga, etc.) outdoor recreational areas as well as meeting spaces for service organizations (e.g. Lions Club, Scouts etc.), group knitting and card and other game activities and reloc</w:t>
      </w:r>
      <w:r>
        <w:rPr>
          <w:rFonts w:ascii="Times New Roman" w:eastAsia="Times New Roman" w:hAnsi="Times New Roman"/>
          <w:color w:val="222222"/>
          <w:sz w:val="28"/>
          <w:szCs w:val="28"/>
        </w:rPr>
        <w:t>ating the Weskeag Post Office. </w:t>
      </w:r>
    </w:p>
    <w:p w14:paraId="083AF6BD" w14:textId="77777777" w:rsidR="00991CB5" w:rsidRDefault="00991CB5" w:rsidP="00991CB5">
      <w:pPr>
        <w:spacing w:before="100" w:beforeAutospacing="1" w:after="100" w:afterAutospacing="1" w:line="240" w:lineRule="auto"/>
        <w:ind w:left="-720" w:right="-144"/>
        <w:contextualSpacing/>
        <w:jc w:val="both"/>
        <w:rPr>
          <w:rFonts w:ascii="Times New Roman" w:eastAsia="Times New Roman" w:hAnsi="Times New Roman"/>
          <w:color w:val="222222"/>
          <w:sz w:val="28"/>
          <w:szCs w:val="28"/>
        </w:rPr>
      </w:pPr>
    </w:p>
    <w:p w14:paraId="591858D2" w14:textId="77777777" w:rsidR="00991CB5" w:rsidRDefault="00991CB5" w:rsidP="00991CB5">
      <w:pPr>
        <w:spacing w:before="100" w:beforeAutospacing="1" w:after="100" w:afterAutospacing="1" w:line="240" w:lineRule="auto"/>
        <w:ind w:left="-720" w:right="-144"/>
        <w:contextualSpacing/>
        <w:jc w:val="both"/>
        <w:rPr>
          <w:rFonts w:ascii="Times New Roman" w:eastAsia="Times New Roman" w:hAnsi="Times New Roman"/>
          <w:color w:val="222222"/>
          <w:sz w:val="28"/>
          <w:szCs w:val="28"/>
        </w:rPr>
      </w:pPr>
      <w:r w:rsidRPr="00991CB5">
        <w:rPr>
          <w:rFonts w:ascii="Times New Roman" w:eastAsia="Times New Roman" w:hAnsi="Times New Roman"/>
          <w:color w:val="222222"/>
          <w:sz w:val="28"/>
          <w:szCs w:val="28"/>
        </w:rPr>
        <w:t>The Committee began to evaluate some of these space ‘needs, wants and desires’ and even started to establish some very rough square footage numbers for different options and permutations.  The Committee also discussed which of these needs/desires could potentially be served by common multi-use spaces.</w:t>
      </w:r>
    </w:p>
    <w:p w14:paraId="161457EB" w14:textId="77777777" w:rsidR="00991CB5" w:rsidRDefault="00991CB5" w:rsidP="00991CB5">
      <w:pPr>
        <w:spacing w:before="100" w:beforeAutospacing="1" w:after="100" w:afterAutospacing="1" w:line="240" w:lineRule="auto"/>
        <w:ind w:left="-720" w:right="-144"/>
        <w:contextualSpacing/>
        <w:jc w:val="both"/>
        <w:rPr>
          <w:rFonts w:ascii="Times New Roman" w:eastAsia="Times New Roman" w:hAnsi="Times New Roman"/>
          <w:color w:val="222222"/>
          <w:sz w:val="28"/>
          <w:szCs w:val="28"/>
        </w:rPr>
      </w:pPr>
    </w:p>
    <w:p w14:paraId="257D8DDE" w14:textId="77777777" w:rsidR="00991CB5" w:rsidRDefault="00991CB5" w:rsidP="00991CB5">
      <w:pPr>
        <w:spacing w:before="100" w:beforeAutospacing="1" w:after="100" w:afterAutospacing="1" w:line="240" w:lineRule="auto"/>
        <w:ind w:left="-720" w:right="-144"/>
        <w:contextualSpacing/>
        <w:jc w:val="both"/>
        <w:rPr>
          <w:rFonts w:ascii="Times New Roman" w:eastAsia="Times New Roman" w:hAnsi="Times New Roman"/>
          <w:color w:val="222222"/>
          <w:sz w:val="28"/>
          <w:szCs w:val="28"/>
        </w:rPr>
      </w:pPr>
      <w:r w:rsidRPr="00991CB5">
        <w:rPr>
          <w:rFonts w:ascii="Times New Roman" w:eastAsia="Times New Roman" w:hAnsi="Times New Roman"/>
          <w:color w:val="222222"/>
          <w:sz w:val="28"/>
          <w:szCs w:val="28"/>
        </w:rPr>
        <w:t>Additionally, in the middle of this process, the Fire Chief and new Town Administrator indicated that they both felt that in the near term they could work with the current space in the municipal building by using it in a more efficient manner. </w:t>
      </w:r>
    </w:p>
    <w:p w14:paraId="5CB839AA" w14:textId="77777777" w:rsidR="00991CB5" w:rsidRDefault="00991CB5" w:rsidP="00991CB5">
      <w:pPr>
        <w:spacing w:before="100" w:beforeAutospacing="1" w:after="100" w:afterAutospacing="1" w:line="240" w:lineRule="auto"/>
        <w:ind w:left="-720" w:right="-144"/>
        <w:contextualSpacing/>
        <w:jc w:val="both"/>
        <w:rPr>
          <w:rFonts w:ascii="Times New Roman" w:eastAsia="Times New Roman" w:hAnsi="Times New Roman"/>
          <w:color w:val="222222"/>
          <w:sz w:val="28"/>
          <w:szCs w:val="28"/>
        </w:rPr>
      </w:pPr>
    </w:p>
    <w:p w14:paraId="22891B8E" w14:textId="77777777" w:rsidR="00991CB5" w:rsidRDefault="00991CB5" w:rsidP="00991CB5">
      <w:pPr>
        <w:spacing w:before="100" w:beforeAutospacing="1" w:after="100" w:afterAutospacing="1" w:line="240" w:lineRule="auto"/>
        <w:ind w:left="-720" w:right="-144"/>
        <w:contextualSpacing/>
        <w:jc w:val="both"/>
        <w:rPr>
          <w:rFonts w:ascii="Times New Roman" w:eastAsia="Times New Roman" w:hAnsi="Times New Roman"/>
          <w:color w:val="222222"/>
          <w:sz w:val="28"/>
          <w:szCs w:val="28"/>
        </w:rPr>
      </w:pPr>
      <w:r w:rsidRPr="00991CB5">
        <w:rPr>
          <w:rFonts w:ascii="Times New Roman" w:eastAsia="Times New Roman" w:hAnsi="Times New Roman"/>
          <w:color w:val="222222"/>
          <w:sz w:val="28"/>
          <w:szCs w:val="28"/>
        </w:rPr>
        <w:t>It was decided that this type of assessment was beyond the scope of the Committee’s charter and expertise.  The Town probably could make good use of a comprehensive ‘Space Needs Assessment’, but it should be part of a broader strategic planning effort. </w:t>
      </w:r>
    </w:p>
    <w:p w14:paraId="00F2E68A" w14:textId="77777777" w:rsidR="00991CB5" w:rsidRDefault="00991CB5" w:rsidP="00991CB5">
      <w:pPr>
        <w:spacing w:before="100" w:beforeAutospacing="1" w:after="100" w:afterAutospacing="1" w:line="240" w:lineRule="auto"/>
        <w:ind w:left="-720" w:right="-144"/>
        <w:contextualSpacing/>
        <w:jc w:val="both"/>
        <w:rPr>
          <w:rFonts w:ascii="Times New Roman" w:eastAsia="Times New Roman" w:hAnsi="Times New Roman"/>
          <w:color w:val="222222"/>
          <w:sz w:val="28"/>
          <w:szCs w:val="28"/>
        </w:rPr>
      </w:pPr>
    </w:p>
    <w:p w14:paraId="0182E858" w14:textId="77777777" w:rsidR="00991CB5" w:rsidRPr="00991CB5" w:rsidRDefault="00991CB5" w:rsidP="00991CB5">
      <w:pPr>
        <w:spacing w:before="100" w:beforeAutospacing="1" w:after="100" w:afterAutospacing="1" w:line="240" w:lineRule="auto"/>
        <w:ind w:left="-720" w:right="-144"/>
        <w:contextualSpacing/>
        <w:jc w:val="both"/>
        <w:rPr>
          <w:rFonts w:ascii="Times New Roman" w:eastAsia="Times New Roman" w:hAnsi="Times New Roman"/>
          <w:sz w:val="28"/>
          <w:szCs w:val="28"/>
        </w:rPr>
      </w:pPr>
      <w:r w:rsidRPr="00991CB5">
        <w:rPr>
          <w:rFonts w:ascii="Times New Roman" w:eastAsia="Times New Roman" w:hAnsi="Times New Roman"/>
          <w:color w:val="222222"/>
          <w:sz w:val="28"/>
          <w:szCs w:val="28"/>
          <w:shd w:val="clear" w:color="auto" w:fill="FFFFFF"/>
        </w:rPr>
        <w:t>As a result of these factors the Committee did not further pursue a comprehensive space needs analysis but began to focus exclusively on what the space needs of a community center/library might entail. It should be noted, however, that the Committee did not conclude that no other Town space needs exist or will exist in the future, which is one of the reasons why an easily expandable new building is recommended.</w:t>
      </w:r>
    </w:p>
    <w:p w14:paraId="161831E4" w14:textId="0907D18D" w:rsidR="003B500A" w:rsidRPr="00991CB5" w:rsidRDefault="003D0BD9" w:rsidP="00991CB5">
      <w:pPr>
        <w:shd w:val="clear" w:color="auto" w:fill="E8EAED"/>
        <w:spacing w:after="0" w:line="80" w:lineRule="atLeast"/>
        <w:ind w:left="-720"/>
        <w:rPr>
          <w:rFonts w:ascii="Times New Roman" w:hAnsi="Times New Roman"/>
          <w:sz w:val="28"/>
          <w:szCs w:val="28"/>
        </w:rPr>
      </w:pPr>
      <w:r>
        <w:rPr>
          <w:rFonts w:ascii="Times New Roman" w:eastAsia="Times New Roman" w:hAnsi="Times New Roman"/>
          <w:noProof/>
          <w:color w:val="222222"/>
          <w:sz w:val="28"/>
          <w:szCs w:val="28"/>
        </w:rPr>
        <w:drawing>
          <wp:inline distT="0" distB="0" distL="0" distR="0" wp14:anchorId="2C602180" wp14:editId="62FC6DA9">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93EC677" w14:textId="77777777" w:rsidR="00991CB5" w:rsidRPr="00293207" w:rsidRDefault="00991CB5" w:rsidP="00991CB5">
      <w:pPr>
        <w:shd w:val="clear" w:color="auto" w:fill="E8EAED"/>
        <w:spacing w:after="0" w:line="80" w:lineRule="atLeast"/>
        <w:ind w:left="-720"/>
        <w:rPr>
          <w:rFonts w:ascii="Times New Roman" w:hAnsi="Times New Roman"/>
          <w:sz w:val="28"/>
          <w:szCs w:val="28"/>
        </w:rPr>
      </w:pPr>
    </w:p>
    <w:p w14:paraId="38508B20" w14:textId="77777777" w:rsidR="00110D2C" w:rsidRPr="00293207" w:rsidRDefault="00110D2C" w:rsidP="008B53C3">
      <w:pPr>
        <w:spacing w:before="100" w:beforeAutospacing="1" w:after="100" w:afterAutospacing="1" w:line="240" w:lineRule="auto"/>
        <w:ind w:left="-720" w:right="-144"/>
        <w:contextualSpacing/>
        <w:jc w:val="both"/>
        <w:rPr>
          <w:rFonts w:ascii="Times New Roman" w:hAnsi="Times New Roman"/>
          <w:sz w:val="28"/>
          <w:szCs w:val="28"/>
        </w:rPr>
      </w:pPr>
      <w:r w:rsidRPr="00293207">
        <w:rPr>
          <w:rFonts w:ascii="Verdana" w:hAnsi="Verdana"/>
          <w:b/>
          <w:sz w:val="28"/>
          <w:szCs w:val="28"/>
        </w:rPr>
        <w:t>Options for Future Use of the Property</w:t>
      </w:r>
    </w:p>
    <w:p w14:paraId="04F61C27" w14:textId="77777777" w:rsidR="00AD4AA8" w:rsidRPr="00293207" w:rsidRDefault="00AD4AA8" w:rsidP="008B53C3">
      <w:pPr>
        <w:spacing w:before="100" w:beforeAutospacing="1" w:after="100" w:afterAutospacing="1" w:line="240" w:lineRule="auto"/>
        <w:ind w:left="-720" w:right="-144"/>
        <w:contextualSpacing/>
        <w:jc w:val="both"/>
        <w:rPr>
          <w:rFonts w:ascii="Verdana" w:hAnsi="Verdana"/>
          <w:b/>
          <w:sz w:val="28"/>
          <w:szCs w:val="28"/>
        </w:rPr>
      </w:pPr>
    </w:p>
    <w:p w14:paraId="70A2A941" w14:textId="77777777" w:rsidR="00B15D40" w:rsidRPr="00293207" w:rsidRDefault="00B15D40" w:rsidP="008B53C3">
      <w:pPr>
        <w:shd w:val="clear" w:color="auto" w:fill="FFFFFF"/>
        <w:spacing w:before="100" w:beforeAutospacing="1" w:after="100" w:afterAutospacing="1" w:line="240" w:lineRule="auto"/>
        <w:ind w:left="-720" w:right="-144"/>
        <w:contextualSpacing/>
        <w:jc w:val="both"/>
        <w:rPr>
          <w:rFonts w:ascii="Times New Roman" w:eastAsia="Times New Roman" w:hAnsi="Times New Roman"/>
          <w:color w:val="222222"/>
          <w:sz w:val="28"/>
          <w:szCs w:val="28"/>
        </w:rPr>
      </w:pPr>
      <w:r w:rsidRPr="00293207">
        <w:rPr>
          <w:rFonts w:ascii="Times New Roman" w:eastAsia="Times New Roman" w:hAnsi="Times New Roman"/>
          <w:color w:val="222222"/>
          <w:sz w:val="28"/>
          <w:szCs w:val="28"/>
        </w:rPr>
        <w:t>The Committee’s “charter” from the Selectboard request</w:t>
      </w:r>
      <w:r w:rsidR="00470DD4" w:rsidRPr="00293207">
        <w:rPr>
          <w:rFonts w:ascii="Times New Roman" w:eastAsia="Times New Roman" w:hAnsi="Times New Roman"/>
          <w:color w:val="222222"/>
          <w:sz w:val="28"/>
          <w:szCs w:val="28"/>
        </w:rPr>
        <w:t>ed</w:t>
      </w:r>
      <w:r w:rsidRPr="00293207">
        <w:rPr>
          <w:rFonts w:ascii="Times New Roman" w:eastAsia="Times New Roman" w:hAnsi="Times New Roman"/>
          <w:color w:val="222222"/>
          <w:sz w:val="28"/>
          <w:szCs w:val="28"/>
        </w:rPr>
        <w:t xml:space="preserve"> that the Committee list and rank the various options it considered. </w:t>
      </w:r>
      <w:r w:rsidRPr="00293207">
        <w:rPr>
          <w:rFonts w:ascii="Times New Roman" w:eastAsia="Times New Roman" w:hAnsi="Times New Roman"/>
          <w:b/>
          <w:color w:val="222222"/>
          <w:sz w:val="28"/>
          <w:szCs w:val="28"/>
        </w:rPr>
        <w:t>T</w:t>
      </w:r>
      <w:r w:rsidRPr="00293207">
        <w:rPr>
          <w:rFonts w:ascii="Times New Roman" w:eastAsia="Times New Roman" w:hAnsi="Times New Roman"/>
          <w:color w:val="222222"/>
          <w:sz w:val="28"/>
          <w:szCs w:val="28"/>
        </w:rPr>
        <w:t xml:space="preserve">he Committee did discuss and evaluate many options, some much more extensively than others. There </w:t>
      </w:r>
      <w:r w:rsidR="00E2336A" w:rsidRPr="00293207">
        <w:rPr>
          <w:rFonts w:ascii="Times New Roman" w:eastAsia="Times New Roman" w:hAnsi="Times New Roman"/>
          <w:color w:val="222222"/>
          <w:sz w:val="28"/>
          <w:szCs w:val="28"/>
        </w:rPr>
        <w:t>are literally</w:t>
      </w:r>
      <w:r w:rsidRPr="00293207">
        <w:rPr>
          <w:rFonts w:ascii="Times New Roman" w:eastAsia="Times New Roman" w:hAnsi="Times New Roman"/>
          <w:color w:val="222222"/>
          <w:sz w:val="28"/>
          <w:szCs w:val="28"/>
        </w:rPr>
        <w:t xml:space="preserve"> dozens, if not hundreds, of sub options and permutations</w:t>
      </w:r>
      <w:r w:rsidR="00834DBA">
        <w:rPr>
          <w:rFonts w:ascii="Times New Roman" w:eastAsia="Times New Roman" w:hAnsi="Times New Roman"/>
          <w:color w:val="222222"/>
          <w:sz w:val="28"/>
          <w:szCs w:val="28"/>
        </w:rPr>
        <w:t>. W</w:t>
      </w:r>
      <w:r w:rsidR="002123AF" w:rsidRPr="00293207">
        <w:rPr>
          <w:rFonts w:ascii="Times New Roman" w:eastAsia="Times New Roman" w:hAnsi="Times New Roman"/>
          <w:color w:val="222222"/>
          <w:sz w:val="28"/>
          <w:szCs w:val="28"/>
        </w:rPr>
        <w:t xml:space="preserve">hat follows </w:t>
      </w:r>
      <w:r w:rsidRPr="00293207">
        <w:rPr>
          <w:rFonts w:ascii="Times New Roman" w:eastAsia="Times New Roman" w:hAnsi="Times New Roman"/>
          <w:color w:val="222222"/>
          <w:sz w:val="28"/>
          <w:szCs w:val="28"/>
        </w:rPr>
        <w:t>is a list of the basic options</w:t>
      </w:r>
      <w:r w:rsidR="00834DBA">
        <w:rPr>
          <w:rFonts w:ascii="Times New Roman" w:eastAsia="Times New Roman" w:hAnsi="Times New Roman"/>
          <w:color w:val="222222"/>
          <w:sz w:val="28"/>
          <w:szCs w:val="28"/>
        </w:rPr>
        <w:t>,</w:t>
      </w:r>
      <w:r w:rsidRPr="00293207">
        <w:rPr>
          <w:rFonts w:ascii="Times New Roman" w:eastAsia="Times New Roman" w:hAnsi="Times New Roman"/>
          <w:color w:val="222222"/>
          <w:sz w:val="28"/>
          <w:szCs w:val="28"/>
        </w:rPr>
        <w:t xml:space="preserve"> </w:t>
      </w:r>
      <w:r w:rsidR="00CC3DAD" w:rsidRPr="00AC2BDD">
        <w:rPr>
          <w:rFonts w:ascii="Times New Roman" w:eastAsia="Times New Roman" w:hAnsi="Times New Roman"/>
          <w:b/>
          <w:color w:val="222222"/>
          <w:sz w:val="28"/>
          <w:szCs w:val="28"/>
        </w:rPr>
        <w:t>in addition to the recommended option</w:t>
      </w:r>
      <w:r w:rsidR="00834DBA">
        <w:rPr>
          <w:rFonts w:ascii="Times New Roman" w:eastAsia="Times New Roman" w:hAnsi="Times New Roman"/>
          <w:b/>
          <w:color w:val="222222"/>
          <w:sz w:val="28"/>
          <w:szCs w:val="28"/>
        </w:rPr>
        <w:t xml:space="preserve">, </w:t>
      </w:r>
      <w:r w:rsidR="00834DBA" w:rsidRPr="00834DBA">
        <w:rPr>
          <w:rFonts w:ascii="Times New Roman" w:eastAsia="Times New Roman" w:hAnsi="Times New Roman"/>
          <w:color w:val="222222"/>
          <w:sz w:val="28"/>
          <w:szCs w:val="28"/>
        </w:rPr>
        <w:t>that</w:t>
      </w:r>
      <w:r w:rsidR="00CC3DAD" w:rsidRPr="00AC2BDD">
        <w:rPr>
          <w:rFonts w:ascii="Times New Roman" w:eastAsia="Times New Roman" w:hAnsi="Times New Roman"/>
          <w:b/>
          <w:color w:val="222222"/>
          <w:sz w:val="28"/>
          <w:szCs w:val="28"/>
        </w:rPr>
        <w:t xml:space="preserve"> </w:t>
      </w:r>
      <w:r w:rsidR="002123AF" w:rsidRPr="00AC2BDD">
        <w:rPr>
          <w:rFonts w:ascii="Times New Roman" w:eastAsia="Times New Roman" w:hAnsi="Times New Roman"/>
          <w:color w:val="222222"/>
          <w:sz w:val="28"/>
          <w:szCs w:val="28"/>
        </w:rPr>
        <w:t xml:space="preserve">were </w:t>
      </w:r>
      <w:r w:rsidRPr="00293207">
        <w:rPr>
          <w:rFonts w:ascii="Times New Roman" w:eastAsia="Times New Roman" w:hAnsi="Times New Roman"/>
          <w:color w:val="222222"/>
          <w:sz w:val="28"/>
          <w:szCs w:val="28"/>
        </w:rPr>
        <w:t>given serious consideration by the Committee</w:t>
      </w:r>
      <w:r w:rsidR="00AC2BDD">
        <w:rPr>
          <w:rFonts w:ascii="Times New Roman" w:eastAsia="Times New Roman" w:hAnsi="Times New Roman"/>
          <w:color w:val="222222"/>
          <w:sz w:val="28"/>
          <w:szCs w:val="28"/>
        </w:rPr>
        <w:t xml:space="preserve">. It is in rank order with the </w:t>
      </w:r>
      <w:r w:rsidR="00491065" w:rsidRPr="00293207">
        <w:rPr>
          <w:rFonts w:ascii="Times New Roman" w:eastAsia="Times New Roman" w:hAnsi="Times New Roman"/>
          <w:color w:val="222222"/>
          <w:sz w:val="28"/>
          <w:szCs w:val="28"/>
        </w:rPr>
        <w:t xml:space="preserve">Committee </w:t>
      </w:r>
      <w:r w:rsidR="00AC2BDD">
        <w:rPr>
          <w:rFonts w:ascii="Times New Roman" w:eastAsia="Times New Roman" w:hAnsi="Times New Roman"/>
          <w:color w:val="222222"/>
          <w:sz w:val="28"/>
          <w:szCs w:val="28"/>
        </w:rPr>
        <w:t xml:space="preserve">second </w:t>
      </w:r>
      <w:r w:rsidR="00491065" w:rsidRPr="00293207">
        <w:rPr>
          <w:rFonts w:ascii="Times New Roman" w:eastAsia="Times New Roman" w:hAnsi="Times New Roman"/>
          <w:color w:val="222222"/>
          <w:sz w:val="28"/>
          <w:szCs w:val="28"/>
        </w:rPr>
        <w:t>preference</w:t>
      </w:r>
      <w:r w:rsidR="001A4F83">
        <w:rPr>
          <w:rFonts w:ascii="Times New Roman" w:eastAsia="Times New Roman" w:hAnsi="Times New Roman"/>
          <w:color w:val="222222"/>
          <w:sz w:val="28"/>
          <w:szCs w:val="28"/>
        </w:rPr>
        <w:t xml:space="preserve"> listed </w:t>
      </w:r>
      <w:r w:rsidR="00834DBA">
        <w:rPr>
          <w:rFonts w:ascii="Times New Roman" w:eastAsia="Times New Roman" w:hAnsi="Times New Roman"/>
          <w:color w:val="222222"/>
          <w:sz w:val="28"/>
          <w:szCs w:val="28"/>
        </w:rPr>
        <w:t>as number 2</w:t>
      </w:r>
      <w:r w:rsidR="001A4F83">
        <w:rPr>
          <w:rFonts w:ascii="Times New Roman" w:eastAsia="Times New Roman" w:hAnsi="Times New Roman"/>
          <w:color w:val="222222"/>
          <w:sz w:val="28"/>
          <w:szCs w:val="28"/>
        </w:rPr>
        <w:t xml:space="preserve"> and its least preferred option listed </w:t>
      </w:r>
      <w:r w:rsidR="00834DBA">
        <w:rPr>
          <w:rFonts w:ascii="Times New Roman" w:eastAsia="Times New Roman" w:hAnsi="Times New Roman"/>
          <w:color w:val="222222"/>
          <w:sz w:val="28"/>
          <w:szCs w:val="28"/>
        </w:rPr>
        <w:t>as number 11</w:t>
      </w:r>
      <w:r w:rsidR="00491065" w:rsidRPr="00293207">
        <w:rPr>
          <w:rFonts w:ascii="Times New Roman" w:eastAsia="Times New Roman" w:hAnsi="Times New Roman"/>
          <w:color w:val="222222"/>
          <w:sz w:val="28"/>
          <w:szCs w:val="28"/>
        </w:rPr>
        <w:t>.</w:t>
      </w:r>
    </w:p>
    <w:p w14:paraId="2B441F72" w14:textId="77777777" w:rsidR="00AC2BDD" w:rsidRDefault="00AC2BDD" w:rsidP="00FD63E7">
      <w:pPr>
        <w:pStyle w:val="ListParagraph"/>
        <w:numPr>
          <w:ilvl w:val="0"/>
          <w:numId w:val="31"/>
        </w:numPr>
        <w:spacing w:before="100" w:beforeAutospacing="1" w:after="100" w:afterAutospacing="1" w:line="240" w:lineRule="auto"/>
        <w:ind w:left="360" w:right="-144"/>
        <w:rPr>
          <w:rFonts w:ascii="Times New Roman" w:hAnsi="Times New Roman" w:cs="Times New Roman"/>
          <w:sz w:val="28"/>
          <w:szCs w:val="28"/>
        </w:rPr>
      </w:pPr>
      <w:r w:rsidRPr="00293207">
        <w:rPr>
          <w:rFonts w:ascii="Times New Roman" w:hAnsi="Times New Roman" w:cs="Times New Roman"/>
          <w:sz w:val="28"/>
          <w:szCs w:val="28"/>
        </w:rPr>
        <w:t>Demolish the existing building in the near term and fund raise to construct new building to house a community center/library.</w:t>
      </w:r>
      <w:r w:rsidRPr="00AC2BDD">
        <w:rPr>
          <w:rFonts w:ascii="Times New Roman" w:hAnsi="Times New Roman" w:cs="Times New Roman"/>
          <w:sz w:val="28"/>
          <w:szCs w:val="28"/>
        </w:rPr>
        <w:t xml:space="preserve"> </w:t>
      </w:r>
    </w:p>
    <w:p w14:paraId="6F772391" w14:textId="77777777" w:rsidR="00AC2BDD" w:rsidRDefault="00AC2BDD" w:rsidP="00FD63E7">
      <w:pPr>
        <w:pStyle w:val="ListParagraph"/>
        <w:numPr>
          <w:ilvl w:val="0"/>
          <w:numId w:val="31"/>
        </w:numPr>
        <w:spacing w:before="100" w:beforeAutospacing="1" w:after="100" w:afterAutospacing="1" w:line="240" w:lineRule="auto"/>
        <w:ind w:left="360" w:right="-144"/>
        <w:rPr>
          <w:rFonts w:ascii="Times New Roman" w:hAnsi="Times New Roman" w:cs="Times New Roman"/>
          <w:sz w:val="28"/>
          <w:szCs w:val="28"/>
        </w:rPr>
      </w:pPr>
      <w:r w:rsidRPr="00293207">
        <w:rPr>
          <w:rFonts w:ascii="Times New Roman" w:hAnsi="Times New Roman" w:cs="Times New Roman"/>
          <w:sz w:val="28"/>
          <w:szCs w:val="28"/>
        </w:rPr>
        <w:t>Demolish the existing building but retain ownership of the property with no immediate development plans.</w:t>
      </w:r>
    </w:p>
    <w:p w14:paraId="489C52A2" w14:textId="77777777" w:rsidR="00AC2BDD" w:rsidRDefault="00AC2BDD" w:rsidP="00FD63E7">
      <w:pPr>
        <w:pStyle w:val="ListParagraph"/>
        <w:numPr>
          <w:ilvl w:val="0"/>
          <w:numId w:val="31"/>
        </w:numPr>
        <w:spacing w:before="100" w:beforeAutospacing="1" w:after="100" w:afterAutospacing="1" w:line="240" w:lineRule="auto"/>
        <w:ind w:left="360" w:right="-144"/>
        <w:rPr>
          <w:rFonts w:ascii="Times New Roman" w:hAnsi="Times New Roman" w:cs="Times New Roman"/>
          <w:sz w:val="28"/>
          <w:szCs w:val="28"/>
        </w:rPr>
      </w:pPr>
      <w:r w:rsidRPr="00293207">
        <w:rPr>
          <w:rFonts w:ascii="Times New Roman" w:hAnsi="Times New Roman" w:cs="Times New Roman"/>
          <w:sz w:val="28"/>
          <w:szCs w:val="28"/>
        </w:rPr>
        <w:t>Mothball the existing building and retain ownership of property and the existing building with no immediate development plans.</w:t>
      </w:r>
      <w:r w:rsidRPr="00AC2BDD">
        <w:rPr>
          <w:rFonts w:ascii="Times New Roman" w:hAnsi="Times New Roman" w:cs="Times New Roman"/>
          <w:sz w:val="28"/>
          <w:szCs w:val="28"/>
        </w:rPr>
        <w:t xml:space="preserve"> </w:t>
      </w:r>
    </w:p>
    <w:p w14:paraId="301AEC7D" w14:textId="77777777" w:rsidR="00AC2BDD" w:rsidRDefault="00AC2BDD" w:rsidP="00FD63E7">
      <w:pPr>
        <w:pStyle w:val="ListParagraph"/>
        <w:numPr>
          <w:ilvl w:val="0"/>
          <w:numId w:val="31"/>
        </w:numPr>
        <w:spacing w:before="100" w:beforeAutospacing="1" w:after="100" w:afterAutospacing="1" w:line="240" w:lineRule="auto"/>
        <w:ind w:left="360" w:right="-144"/>
        <w:rPr>
          <w:rFonts w:ascii="Times New Roman" w:hAnsi="Times New Roman" w:cs="Times New Roman"/>
          <w:sz w:val="28"/>
          <w:szCs w:val="28"/>
        </w:rPr>
      </w:pPr>
      <w:r w:rsidRPr="00293207">
        <w:rPr>
          <w:rFonts w:ascii="Times New Roman" w:hAnsi="Times New Roman" w:cs="Times New Roman"/>
          <w:sz w:val="28"/>
          <w:szCs w:val="28"/>
        </w:rPr>
        <w:t>Mothball the existing building and fund raise to renovate the building to house a community center/library. </w:t>
      </w:r>
    </w:p>
    <w:p w14:paraId="13EF56DF" w14:textId="77777777" w:rsidR="00AC2BDD" w:rsidRPr="00293207" w:rsidRDefault="00AC2BDD" w:rsidP="00FD63E7">
      <w:pPr>
        <w:pStyle w:val="ListParagraph"/>
        <w:numPr>
          <w:ilvl w:val="0"/>
          <w:numId w:val="31"/>
        </w:numPr>
        <w:spacing w:before="100" w:beforeAutospacing="1" w:after="100" w:afterAutospacing="1" w:line="240" w:lineRule="auto"/>
        <w:ind w:left="360" w:right="-144"/>
        <w:rPr>
          <w:rFonts w:ascii="Times New Roman" w:hAnsi="Times New Roman" w:cs="Times New Roman"/>
          <w:sz w:val="28"/>
          <w:szCs w:val="28"/>
        </w:rPr>
      </w:pPr>
      <w:r w:rsidRPr="00293207">
        <w:rPr>
          <w:rFonts w:ascii="Times New Roman" w:hAnsi="Times New Roman" w:cs="Times New Roman"/>
          <w:sz w:val="28"/>
          <w:szCs w:val="28"/>
        </w:rPr>
        <w:t>Move the library into the existing building in the near term on a temporary basis (up to five years) and use a classroom(s) for community functions and fund raise to renovate a portion of the top floor of the existing building to house a community center/library.</w:t>
      </w:r>
    </w:p>
    <w:p w14:paraId="5FE46C39" w14:textId="77777777" w:rsidR="00751D66" w:rsidRPr="00293207" w:rsidRDefault="00751D66" w:rsidP="00FD63E7">
      <w:pPr>
        <w:pStyle w:val="ListParagraph"/>
        <w:numPr>
          <w:ilvl w:val="0"/>
          <w:numId w:val="31"/>
        </w:numPr>
        <w:spacing w:before="100" w:beforeAutospacing="1" w:after="100" w:afterAutospacing="1" w:line="240" w:lineRule="auto"/>
        <w:ind w:left="360" w:right="-144"/>
        <w:rPr>
          <w:rFonts w:ascii="Times New Roman" w:hAnsi="Times New Roman" w:cs="Times New Roman"/>
          <w:sz w:val="28"/>
          <w:szCs w:val="28"/>
        </w:rPr>
      </w:pPr>
      <w:r w:rsidRPr="00293207">
        <w:rPr>
          <w:rFonts w:ascii="Times New Roman" w:hAnsi="Times New Roman" w:cs="Times New Roman"/>
          <w:sz w:val="28"/>
          <w:szCs w:val="28"/>
        </w:rPr>
        <w:t>Sell property with conditions </w:t>
      </w:r>
      <w:r w:rsidR="002123AF" w:rsidRPr="00293207">
        <w:rPr>
          <w:rFonts w:ascii="Times New Roman" w:hAnsi="Times New Roman" w:cs="Times New Roman"/>
          <w:sz w:val="28"/>
          <w:szCs w:val="28"/>
        </w:rPr>
        <w:t xml:space="preserve">and contingencies including a possible </w:t>
      </w:r>
      <w:r w:rsidR="00E813E8" w:rsidRPr="00293207">
        <w:rPr>
          <w:rFonts w:ascii="Times New Roman" w:hAnsi="Times New Roman" w:cs="Times New Roman"/>
          <w:sz w:val="28"/>
          <w:szCs w:val="28"/>
        </w:rPr>
        <w:t>public/private partnership</w:t>
      </w:r>
      <w:r w:rsidR="00E340F1" w:rsidRPr="00293207">
        <w:rPr>
          <w:rFonts w:ascii="Times New Roman" w:hAnsi="Times New Roman" w:cs="Times New Roman"/>
          <w:sz w:val="28"/>
          <w:szCs w:val="28"/>
        </w:rPr>
        <w:t>.</w:t>
      </w:r>
    </w:p>
    <w:p w14:paraId="59189DEC" w14:textId="77777777" w:rsidR="00751D66" w:rsidRPr="00293207" w:rsidRDefault="002123AF" w:rsidP="00FD63E7">
      <w:pPr>
        <w:pStyle w:val="ListParagraph"/>
        <w:numPr>
          <w:ilvl w:val="0"/>
          <w:numId w:val="31"/>
        </w:numPr>
        <w:spacing w:before="100" w:beforeAutospacing="1" w:after="100" w:afterAutospacing="1" w:line="240" w:lineRule="auto"/>
        <w:ind w:left="360" w:right="-144"/>
        <w:rPr>
          <w:rFonts w:ascii="Times New Roman" w:hAnsi="Times New Roman" w:cs="Times New Roman"/>
          <w:sz w:val="28"/>
          <w:szCs w:val="28"/>
        </w:rPr>
      </w:pPr>
      <w:r w:rsidRPr="00293207">
        <w:rPr>
          <w:rFonts w:ascii="Times New Roman" w:hAnsi="Times New Roman" w:cs="Times New Roman"/>
          <w:sz w:val="28"/>
          <w:szCs w:val="28"/>
        </w:rPr>
        <w:t>Retain ownership of the property but lease a portion of the</w:t>
      </w:r>
      <w:r w:rsidR="000E772E" w:rsidRPr="00293207">
        <w:rPr>
          <w:rFonts w:ascii="Times New Roman" w:hAnsi="Times New Roman" w:cs="Times New Roman"/>
          <w:sz w:val="28"/>
          <w:szCs w:val="28"/>
        </w:rPr>
        <w:t xml:space="preserve"> existing</w:t>
      </w:r>
      <w:r w:rsidRPr="00293207">
        <w:rPr>
          <w:rFonts w:ascii="Times New Roman" w:hAnsi="Times New Roman" w:cs="Times New Roman"/>
          <w:sz w:val="28"/>
          <w:szCs w:val="28"/>
        </w:rPr>
        <w:t xml:space="preserve"> building</w:t>
      </w:r>
      <w:r w:rsidR="000E772E" w:rsidRPr="00293207">
        <w:rPr>
          <w:rFonts w:ascii="Times New Roman" w:hAnsi="Times New Roman" w:cs="Times New Roman"/>
          <w:sz w:val="28"/>
          <w:szCs w:val="28"/>
        </w:rPr>
        <w:t xml:space="preserve"> </w:t>
      </w:r>
      <w:r w:rsidRPr="00293207">
        <w:rPr>
          <w:rFonts w:ascii="Times New Roman" w:hAnsi="Times New Roman" w:cs="Times New Roman"/>
          <w:sz w:val="28"/>
          <w:szCs w:val="28"/>
        </w:rPr>
        <w:t>and utilize a portion of the building in a public/private partnership</w:t>
      </w:r>
      <w:r w:rsidR="00E340F1" w:rsidRPr="00293207">
        <w:rPr>
          <w:rFonts w:ascii="Times New Roman" w:hAnsi="Times New Roman" w:cs="Times New Roman"/>
          <w:sz w:val="28"/>
          <w:szCs w:val="28"/>
        </w:rPr>
        <w:t>.</w:t>
      </w:r>
    </w:p>
    <w:p w14:paraId="206F510F" w14:textId="77777777" w:rsidR="00AC2BDD" w:rsidRDefault="00751D66" w:rsidP="00FD63E7">
      <w:pPr>
        <w:pStyle w:val="ListParagraph"/>
        <w:numPr>
          <w:ilvl w:val="0"/>
          <w:numId w:val="31"/>
        </w:numPr>
        <w:spacing w:before="100" w:beforeAutospacing="1" w:after="100" w:afterAutospacing="1" w:line="240" w:lineRule="auto"/>
        <w:ind w:left="360" w:right="-144"/>
        <w:rPr>
          <w:rFonts w:ascii="Times New Roman" w:hAnsi="Times New Roman" w:cs="Times New Roman"/>
          <w:sz w:val="28"/>
          <w:szCs w:val="28"/>
        </w:rPr>
      </w:pPr>
      <w:r w:rsidRPr="00AC2BDD">
        <w:rPr>
          <w:rFonts w:ascii="Times New Roman" w:hAnsi="Times New Roman" w:cs="Times New Roman"/>
          <w:sz w:val="28"/>
          <w:szCs w:val="28"/>
        </w:rPr>
        <w:t xml:space="preserve">Move </w:t>
      </w:r>
      <w:r w:rsidR="000E772E" w:rsidRPr="00AC2BDD">
        <w:rPr>
          <w:rFonts w:ascii="Times New Roman" w:hAnsi="Times New Roman" w:cs="Times New Roman"/>
          <w:sz w:val="28"/>
          <w:szCs w:val="28"/>
        </w:rPr>
        <w:t xml:space="preserve">the </w:t>
      </w:r>
      <w:r w:rsidRPr="00AC2BDD">
        <w:rPr>
          <w:rFonts w:ascii="Times New Roman" w:hAnsi="Times New Roman" w:cs="Times New Roman"/>
          <w:sz w:val="28"/>
          <w:szCs w:val="28"/>
        </w:rPr>
        <w:t xml:space="preserve">library into the </w:t>
      </w:r>
      <w:r w:rsidR="000E772E" w:rsidRPr="00AC2BDD">
        <w:rPr>
          <w:rFonts w:ascii="Times New Roman" w:hAnsi="Times New Roman" w:cs="Times New Roman"/>
          <w:sz w:val="28"/>
          <w:szCs w:val="28"/>
        </w:rPr>
        <w:t xml:space="preserve">existing </w:t>
      </w:r>
      <w:r w:rsidRPr="00AC2BDD">
        <w:rPr>
          <w:rFonts w:ascii="Times New Roman" w:hAnsi="Times New Roman" w:cs="Times New Roman"/>
          <w:sz w:val="28"/>
          <w:szCs w:val="28"/>
        </w:rPr>
        <w:t xml:space="preserve">building in the near term on a permanent basis </w:t>
      </w:r>
      <w:r w:rsidR="00E8608D" w:rsidRPr="00AC2BDD">
        <w:rPr>
          <w:rFonts w:ascii="Times New Roman" w:hAnsi="Times New Roman" w:cs="Times New Roman"/>
          <w:sz w:val="28"/>
          <w:szCs w:val="28"/>
        </w:rPr>
        <w:t xml:space="preserve">and use a classroom(s) for community functions </w:t>
      </w:r>
      <w:r w:rsidRPr="00AC2BDD">
        <w:rPr>
          <w:rFonts w:ascii="Times New Roman" w:hAnsi="Times New Roman" w:cs="Times New Roman"/>
          <w:sz w:val="28"/>
          <w:szCs w:val="28"/>
        </w:rPr>
        <w:t xml:space="preserve">and incrementally renovate </w:t>
      </w:r>
      <w:r w:rsidR="00E8608D" w:rsidRPr="00AC2BDD">
        <w:rPr>
          <w:rFonts w:ascii="Times New Roman" w:hAnsi="Times New Roman" w:cs="Times New Roman"/>
          <w:sz w:val="28"/>
          <w:szCs w:val="28"/>
        </w:rPr>
        <w:t xml:space="preserve">the </w:t>
      </w:r>
      <w:r w:rsidRPr="00AC2BDD">
        <w:rPr>
          <w:rFonts w:ascii="Times New Roman" w:hAnsi="Times New Roman" w:cs="Times New Roman"/>
          <w:sz w:val="28"/>
          <w:szCs w:val="28"/>
        </w:rPr>
        <w:t xml:space="preserve">building </w:t>
      </w:r>
      <w:r w:rsidR="00E813E8" w:rsidRPr="00AC2BDD">
        <w:rPr>
          <w:rFonts w:ascii="Times New Roman" w:hAnsi="Times New Roman" w:cs="Times New Roman"/>
          <w:sz w:val="28"/>
          <w:szCs w:val="28"/>
        </w:rPr>
        <w:t xml:space="preserve">to house </w:t>
      </w:r>
      <w:r w:rsidR="000E772E" w:rsidRPr="00AC2BDD">
        <w:rPr>
          <w:rFonts w:ascii="Times New Roman" w:hAnsi="Times New Roman" w:cs="Times New Roman"/>
          <w:sz w:val="28"/>
          <w:szCs w:val="28"/>
        </w:rPr>
        <w:t xml:space="preserve">a </w:t>
      </w:r>
      <w:r w:rsidRPr="00AC2BDD">
        <w:rPr>
          <w:rFonts w:ascii="Times New Roman" w:hAnsi="Times New Roman" w:cs="Times New Roman"/>
          <w:sz w:val="28"/>
          <w:szCs w:val="28"/>
        </w:rPr>
        <w:t>community center/library</w:t>
      </w:r>
      <w:r w:rsidR="00E340F1" w:rsidRPr="00AC2BDD">
        <w:rPr>
          <w:rFonts w:ascii="Times New Roman" w:hAnsi="Times New Roman" w:cs="Times New Roman"/>
          <w:sz w:val="28"/>
          <w:szCs w:val="28"/>
        </w:rPr>
        <w:t>.</w:t>
      </w:r>
      <w:r w:rsidRPr="00AC2BDD">
        <w:rPr>
          <w:rFonts w:ascii="Times New Roman" w:hAnsi="Times New Roman" w:cs="Times New Roman"/>
          <w:sz w:val="28"/>
          <w:szCs w:val="28"/>
        </w:rPr>
        <w:t> </w:t>
      </w:r>
    </w:p>
    <w:p w14:paraId="69857C9F" w14:textId="77777777" w:rsidR="00AC2BDD" w:rsidRPr="00AC2BDD" w:rsidRDefault="00AC2BDD" w:rsidP="00FD63E7">
      <w:pPr>
        <w:pStyle w:val="ListParagraph"/>
        <w:numPr>
          <w:ilvl w:val="0"/>
          <w:numId w:val="31"/>
        </w:numPr>
        <w:spacing w:before="100" w:beforeAutospacing="1" w:after="100" w:afterAutospacing="1" w:line="240" w:lineRule="auto"/>
        <w:ind w:left="360" w:right="-144"/>
        <w:rPr>
          <w:rFonts w:ascii="Times New Roman" w:hAnsi="Times New Roman" w:cs="Times New Roman"/>
          <w:sz w:val="28"/>
          <w:szCs w:val="28"/>
        </w:rPr>
      </w:pPr>
      <w:r w:rsidRPr="00AC2BDD">
        <w:rPr>
          <w:rFonts w:ascii="Times New Roman" w:hAnsi="Times New Roman" w:cs="Times New Roman"/>
          <w:sz w:val="28"/>
          <w:szCs w:val="28"/>
        </w:rPr>
        <w:t>Retain ownership of the property but lease the entire existing building.</w:t>
      </w:r>
    </w:p>
    <w:p w14:paraId="410AC73D" w14:textId="77777777" w:rsidR="00AC2BDD" w:rsidRDefault="00293207" w:rsidP="00FD63E7">
      <w:pPr>
        <w:pStyle w:val="ListParagraph"/>
        <w:numPr>
          <w:ilvl w:val="0"/>
          <w:numId w:val="31"/>
        </w:numPr>
        <w:spacing w:before="100" w:beforeAutospacing="1" w:after="100" w:afterAutospacing="1" w:line="240" w:lineRule="auto"/>
        <w:ind w:left="360" w:right="-144"/>
        <w:rPr>
          <w:rFonts w:ascii="Times New Roman" w:hAnsi="Times New Roman" w:cs="Times New Roman"/>
          <w:sz w:val="28"/>
          <w:szCs w:val="28"/>
        </w:rPr>
      </w:pPr>
      <w:r w:rsidRPr="00AC2BDD">
        <w:rPr>
          <w:rFonts w:ascii="Times New Roman" w:hAnsi="Times New Roman" w:cs="Times New Roman"/>
          <w:sz w:val="28"/>
          <w:szCs w:val="28"/>
        </w:rPr>
        <w:t>Sell the property with no conditions or contingencies.</w:t>
      </w:r>
      <w:r w:rsidR="00AC2BDD" w:rsidRPr="00AC2BDD">
        <w:rPr>
          <w:rFonts w:ascii="Times New Roman" w:hAnsi="Times New Roman" w:cs="Times New Roman"/>
          <w:sz w:val="28"/>
          <w:szCs w:val="28"/>
        </w:rPr>
        <w:t xml:space="preserve"> </w:t>
      </w:r>
    </w:p>
    <w:p w14:paraId="558A4314" w14:textId="77777777" w:rsidR="00AC2BDD" w:rsidRDefault="00AC2BDD" w:rsidP="00FD63E7">
      <w:pPr>
        <w:pStyle w:val="ListParagraph"/>
        <w:spacing w:before="100" w:beforeAutospacing="1" w:after="100" w:afterAutospacing="1" w:line="240" w:lineRule="auto"/>
        <w:ind w:left="360" w:right="-144"/>
        <w:rPr>
          <w:rFonts w:ascii="Times New Roman" w:hAnsi="Times New Roman" w:cs="Times New Roman"/>
          <w:sz w:val="28"/>
          <w:szCs w:val="28"/>
        </w:rPr>
      </w:pPr>
    </w:p>
    <w:p w14:paraId="343C40E4" w14:textId="77777777" w:rsidR="00B9692B" w:rsidRPr="00293207" w:rsidRDefault="00CC3DAD" w:rsidP="001A4F83">
      <w:pPr>
        <w:pStyle w:val="ListParagraph"/>
        <w:spacing w:before="100" w:beforeAutospacing="1" w:after="100" w:afterAutospacing="1" w:line="240" w:lineRule="auto"/>
        <w:ind w:left="-720" w:right="-144"/>
        <w:rPr>
          <w:rFonts w:ascii="Times New Roman" w:hAnsi="Times New Roman" w:cs="Times New Roman"/>
          <w:sz w:val="28"/>
          <w:szCs w:val="28"/>
        </w:rPr>
      </w:pPr>
      <w:r w:rsidRPr="00293207">
        <w:rPr>
          <w:rFonts w:ascii="Times New Roman" w:hAnsi="Times New Roman" w:cs="Times New Roman"/>
          <w:sz w:val="28"/>
          <w:szCs w:val="28"/>
        </w:rPr>
        <w:lastRenderedPageBreak/>
        <w:t>Please note that a</w:t>
      </w:r>
      <w:r w:rsidR="00B9692B" w:rsidRPr="00293207">
        <w:rPr>
          <w:rFonts w:ascii="Times New Roman" w:hAnsi="Times New Roman" w:cs="Times New Roman"/>
          <w:sz w:val="28"/>
          <w:szCs w:val="28"/>
        </w:rPr>
        <w:t>ll options</w:t>
      </w:r>
      <w:r w:rsidR="00D73339">
        <w:rPr>
          <w:rFonts w:ascii="Times New Roman" w:hAnsi="Times New Roman" w:cs="Times New Roman"/>
          <w:sz w:val="28"/>
          <w:szCs w:val="28"/>
        </w:rPr>
        <w:t>,</w:t>
      </w:r>
      <w:r w:rsidR="00B9692B" w:rsidRPr="00293207">
        <w:rPr>
          <w:rFonts w:ascii="Times New Roman" w:hAnsi="Times New Roman" w:cs="Times New Roman"/>
          <w:sz w:val="28"/>
          <w:szCs w:val="28"/>
        </w:rPr>
        <w:t xml:space="preserve"> except </w:t>
      </w:r>
      <w:r w:rsidR="007A0546">
        <w:rPr>
          <w:rFonts w:ascii="Times New Roman" w:hAnsi="Times New Roman" w:cs="Times New Roman"/>
          <w:sz w:val="28"/>
          <w:szCs w:val="28"/>
        </w:rPr>
        <w:t>7, 10 and 11</w:t>
      </w:r>
      <w:r w:rsidR="00D73339">
        <w:rPr>
          <w:rFonts w:ascii="Times New Roman" w:hAnsi="Times New Roman" w:cs="Times New Roman"/>
          <w:sz w:val="28"/>
          <w:szCs w:val="28"/>
        </w:rPr>
        <w:t xml:space="preserve">, </w:t>
      </w:r>
      <w:r w:rsidR="00B9692B" w:rsidRPr="00293207">
        <w:rPr>
          <w:rFonts w:ascii="Times New Roman" w:hAnsi="Times New Roman" w:cs="Times New Roman"/>
          <w:sz w:val="28"/>
          <w:szCs w:val="28"/>
        </w:rPr>
        <w:t xml:space="preserve">contemplate maintaining the playground </w:t>
      </w:r>
      <w:r w:rsidR="001A4F83">
        <w:rPr>
          <w:rFonts w:ascii="Times New Roman" w:hAnsi="Times New Roman" w:cs="Times New Roman"/>
          <w:sz w:val="28"/>
          <w:szCs w:val="28"/>
        </w:rPr>
        <w:t>and</w:t>
      </w:r>
      <w:r w:rsidR="00B9692B" w:rsidRPr="00293207">
        <w:rPr>
          <w:rFonts w:ascii="Times New Roman" w:hAnsi="Times New Roman" w:cs="Times New Roman"/>
          <w:sz w:val="28"/>
          <w:szCs w:val="28"/>
        </w:rPr>
        <w:t> skate board park</w:t>
      </w:r>
      <w:r w:rsidR="00F44D74" w:rsidRPr="00293207">
        <w:rPr>
          <w:rFonts w:ascii="Times New Roman" w:hAnsi="Times New Roman" w:cs="Times New Roman"/>
          <w:sz w:val="28"/>
          <w:szCs w:val="28"/>
        </w:rPr>
        <w:t>.</w:t>
      </w:r>
    </w:p>
    <w:p w14:paraId="06923084" w14:textId="77777777" w:rsidR="00B80C75" w:rsidRPr="00293207" w:rsidRDefault="00790784" w:rsidP="008B53C3">
      <w:pPr>
        <w:spacing w:before="100" w:beforeAutospacing="1" w:after="100" w:afterAutospacing="1" w:line="240" w:lineRule="auto"/>
        <w:ind w:left="-720" w:right="-144"/>
        <w:contextualSpacing/>
        <w:jc w:val="both"/>
        <w:rPr>
          <w:rFonts w:ascii="Times New Roman" w:hAnsi="Times New Roman"/>
          <w:sz w:val="28"/>
          <w:szCs w:val="28"/>
        </w:rPr>
      </w:pPr>
      <w:r w:rsidRPr="00293207">
        <w:rPr>
          <w:rFonts w:ascii="Times New Roman" w:hAnsi="Times New Roman"/>
          <w:sz w:val="28"/>
          <w:szCs w:val="28"/>
        </w:rPr>
        <w:t xml:space="preserve">From its inception the Committee dedicated </w:t>
      </w:r>
      <w:r w:rsidR="00650940" w:rsidRPr="00293207">
        <w:rPr>
          <w:rFonts w:ascii="Times New Roman" w:hAnsi="Times New Roman"/>
          <w:sz w:val="28"/>
          <w:szCs w:val="28"/>
        </w:rPr>
        <w:t>a</w:t>
      </w:r>
      <w:r w:rsidRPr="00293207">
        <w:rPr>
          <w:rFonts w:ascii="Times New Roman" w:hAnsi="Times New Roman"/>
          <w:sz w:val="28"/>
          <w:szCs w:val="28"/>
        </w:rPr>
        <w:t xml:space="preserve"> portion of each</w:t>
      </w:r>
      <w:r w:rsidRPr="00293207">
        <w:rPr>
          <w:rFonts w:ascii="Times New Roman" w:hAnsi="Times New Roman"/>
          <w:color w:val="FF0000"/>
          <w:sz w:val="28"/>
          <w:szCs w:val="28"/>
        </w:rPr>
        <w:t xml:space="preserve"> </w:t>
      </w:r>
      <w:r w:rsidRPr="00293207">
        <w:rPr>
          <w:rFonts w:ascii="Times New Roman" w:hAnsi="Times New Roman"/>
          <w:sz w:val="28"/>
          <w:szCs w:val="28"/>
        </w:rPr>
        <w:t xml:space="preserve">meeting conducting “visioning” discussions regarding possible future use options for the facility. The discussion </w:t>
      </w:r>
      <w:r w:rsidR="00F34174" w:rsidRPr="00293207">
        <w:rPr>
          <w:rFonts w:ascii="Times New Roman" w:hAnsi="Times New Roman"/>
          <w:sz w:val="28"/>
          <w:szCs w:val="28"/>
        </w:rPr>
        <w:t>was</w:t>
      </w:r>
      <w:r w:rsidRPr="00293207">
        <w:rPr>
          <w:rFonts w:ascii="Times New Roman" w:hAnsi="Times New Roman"/>
          <w:sz w:val="28"/>
          <w:szCs w:val="28"/>
        </w:rPr>
        <w:t xml:space="preserve"> informal and free flowing, but quite productive.</w:t>
      </w:r>
      <w:r w:rsidR="00023660">
        <w:rPr>
          <w:rFonts w:ascii="Times New Roman" w:hAnsi="Times New Roman"/>
          <w:sz w:val="28"/>
          <w:szCs w:val="28"/>
        </w:rPr>
        <w:t xml:space="preserve"> </w:t>
      </w:r>
      <w:r w:rsidRPr="00293207">
        <w:rPr>
          <w:rFonts w:ascii="Times New Roman" w:hAnsi="Times New Roman"/>
          <w:sz w:val="28"/>
          <w:szCs w:val="28"/>
        </w:rPr>
        <w:t xml:space="preserve">The first question was whether the </w:t>
      </w:r>
      <w:r w:rsidR="00951C39" w:rsidRPr="00293207">
        <w:rPr>
          <w:rFonts w:ascii="Times New Roman" w:hAnsi="Times New Roman"/>
          <w:sz w:val="28"/>
          <w:szCs w:val="28"/>
        </w:rPr>
        <w:t>Town</w:t>
      </w:r>
      <w:r w:rsidRPr="00293207">
        <w:rPr>
          <w:rFonts w:ascii="Times New Roman" w:hAnsi="Times New Roman"/>
          <w:sz w:val="28"/>
          <w:szCs w:val="28"/>
        </w:rPr>
        <w:t xml:space="preserve"> should </w:t>
      </w:r>
      <w:r w:rsidRPr="00293207">
        <w:rPr>
          <w:rFonts w:ascii="Times New Roman" w:hAnsi="Times New Roman"/>
          <w:b/>
          <w:sz w:val="28"/>
          <w:szCs w:val="28"/>
        </w:rPr>
        <w:t>sell the property or retain ownership</w:t>
      </w:r>
      <w:r w:rsidRPr="00293207">
        <w:rPr>
          <w:rFonts w:ascii="Times New Roman" w:hAnsi="Times New Roman"/>
          <w:sz w:val="28"/>
          <w:szCs w:val="28"/>
        </w:rPr>
        <w:t xml:space="preserve"> for some sort of public purpose</w:t>
      </w:r>
      <w:r w:rsidR="00B80C75" w:rsidRPr="00293207">
        <w:rPr>
          <w:rFonts w:ascii="Times New Roman" w:hAnsi="Times New Roman"/>
          <w:sz w:val="28"/>
          <w:szCs w:val="28"/>
        </w:rPr>
        <w:t>.</w:t>
      </w:r>
    </w:p>
    <w:p w14:paraId="315BE895" w14:textId="77777777" w:rsidR="00B80C75" w:rsidRPr="00293207" w:rsidRDefault="00B80C75" w:rsidP="008B53C3">
      <w:pPr>
        <w:spacing w:before="100" w:beforeAutospacing="1" w:after="100" w:afterAutospacing="1" w:line="240" w:lineRule="auto"/>
        <w:ind w:left="-720" w:right="-144"/>
        <w:contextualSpacing/>
        <w:jc w:val="both"/>
        <w:rPr>
          <w:rFonts w:ascii="Times New Roman" w:hAnsi="Times New Roman"/>
          <w:sz w:val="28"/>
          <w:szCs w:val="28"/>
        </w:rPr>
      </w:pPr>
    </w:p>
    <w:p w14:paraId="2DF6718C" w14:textId="77777777" w:rsidR="00790784" w:rsidRPr="00293207" w:rsidRDefault="00790784" w:rsidP="008B53C3">
      <w:pPr>
        <w:spacing w:before="100" w:beforeAutospacing="1" w:after="100" w:afterAutospacing="1" w:line="240" w:lineRule="auto"/>
        <w:ind w:left="-720" w:right="-144"/>
        <w:contextualSpacing/>
        <w:jc w:val="both"/>
        <w:rPr>
          <w:rFonts w:ascii="Times New Roman" w:hAnsi="Times New Roman"/>
          <w:sz w:val="28"/>
          <w:szCs w:val="28"/>
        </w:rPr>
      </w:pPr>
      <w:r w:rsidRPr="00293207">
        <w:rPr>
          <w:rFonts w:ascii="Times New Roman" w:hAnsi="Times New Roman"/>
          <w:sz w:val="28"/>
          <w:szCs w:val="28"/>
        </w:rPr>
        <w:t xml:space="preserve">The idea of selling the property immediately led to a “fork in the road” second question. That is, should the property be sold outright with no strings attached or should it be sold through some sort of controlled request for proposal (RFP) process. </w:t>
      </w:r>
    </w:p>
    <w:p w14:paraId="626EE465" w14:textId="77777777" w:rsidR="00023660" w:rsidRDefault="00023660" w:rsidP="001A4F83">
      <w:pPr>
        <w:spacing w:before="100" w:beforeAutospacing="1" w:after="100" w:afterAutospacing="1" w:line="240" w:lineRule="auto"/>
        <w:ind w:left="-720" w:right="-144"/>
        <w:contextualSpacing/>
        <w:jc w:val="both"/>
        <w:rPr>
          <w:rFonts w:ascii="Times New Roman" w:hAnsi="Times New Roman"/>
          <w:sz w:val="28"/>
          <w:szCs w:val="28"/>
        </w:rPr>
      </w:pPr>
    </w:p>
    <w:p w14:paraId="533CDD0B" w14:textId="77777777" w:rsidR="00A56410" w:rsidRPr="00293207" w:rsidRDefault="00790784" w:rsidP="001A4F83">
      <w:pPr>
        <w:spacing w:before="100" w:beforeAutospacing="1" w:after="100" w:afterAutospacing="1" w:line="240" w:lineRule="auto"/>
        <w:ind w:left="-720" w:right="-144"/>
        <w:contextualSpacing/>
        <w:jc w:val="both"/>
        <w:rPr>
          <w:rFonts w:ascii="Times New Roman" w:hAnsi="Times New Roman"/>
          <w:color w:val="FF0000"/>
          <w:sz w:val="28"/>
          <w:szCs w:val="28"/>
        </w:rPr>
      </w:pPr>
      <w:r w:rsidRPr="00293207">
        <w:rPr>
          <w:rFonts w:ascii="Times New Roman" w:hAnsi="Times New Roman"/>
          <w:sz w:val="28"/>
          <w:szCs w:val="28"/>
        </w:rPr>
        <w:t xml:space="preserve">Initially there was some interest in trying to determine if a bona fide and realistic private redevelopment plan, by a financially capable buyer/developer, was feasible. Consequently the Committee contemplated </w:t>
      </w:r>
      <w:r w:rsidR="00A4236F" w:rsidRPr="00293207">
        <w:rPr>
          <w:rFonts w:ascii="Times New Roman" w:hAnsi="Times New Roman"/>
          <w:sz w:val="28"/>
          <w:szCs w:val="28"/>
        </w:rPr>
        <w:t>soliciting “</w:t>
      </w:r>
      <w:r w:rsidRPr="00293207">
        <w:rPr>
          <w:rFonts w:ascii="Times New Roman" w:hAnsi="Times New Roman"/>
          <w:sz w:val="28"/>
          <w:szCs w:val="28"/>
        </w:rPr>
        <w:t>letters of interest” or “intent” for possible private development concepts from private for profit as well as private nonprofit entities</w:t>
      </w:r>
      <w:r w:rsidR="00470DD4" w:rsidRPr="00293207">
        <w:rPr>
          <w:rFonts w:ascii="Times New Roman" w:hAnsi="Times New Roman"/>
          <w:sz w:val="28"/>
          <w:szCs w:val="28"/>
        </w:rPr>
        <w:t xml:space="preserve">. </w:t>
      </w:r>
    </w:p>
    <w:p w14:paraId="60F8CD7B" w14:textId="77777777" w:rsidR="00470DD4" w:rsidRPr="00293207" w:rsidRDefault="00470DD4" w:rsidP="008B53C3">
      <w:pPr>
        <w:spacing w:before="100" w:beforeAutospacing="1" w:after="100" w:afterAutospacing="1" w:line="240" w:lineRule="auto"/>
        <w:ind w:left="-720" w:right="-144"/>
        <w:contextualSpacing/>
        <w:jc w:val="both"/>
        <w:rPr>
          <w:rFonts w:ascii="Times New Roman" w:hAnsi="Times New Roman"/>
          <w:sz w:val="28"/>
          <w:szCs w:val="28"/>
        </w:rPr>
      </w:pPr>
    </w:p>
    <w:p w14:paraId="43EFC365" w14:textId="77777777" w:rsidR="00790784" w:rsidRPr="00293207" w:rsidRDefault="00A4236F" w:rsidP="008B53C3">
      <w:pPr>
        <w:spacing w:before="100" w:beforeAutospacing="1" w:after="100" w:afterAutospacing="1" w:line="240" w:lineRule="auto"/>
        <w:ind w:left="-720" w:right="-144"/>
        <w:contextualSpacing/>
        <w:jc w:val="both"/>
        <w:rPr>
          <w:rFonts w:ascii="Times New Roman" w:hAnsi="Times New Roman"/>
          <w:strike/>
          <w:color w:val="FF0000"/>
          <w:sz w:val="28"/>
          <w:szCs w:val="28"/>
        </w:rPr>
      </w:pPr>
      <w:r w:rsidRPr="00293207">
        <w:rPr>
          <w:rFonts w:ascii="Times New Roman" w:hAnsi="Times New Roman"/>
          <w:sz w:val="28"/>
          <w:szCs w:val="28"/>
        </w:rPr>
        <w:t xml:space="preserve">This was never followed </w:t>
      </w:r>
      <w:r w:rsidR="00470DD4" w:rsidRPr="00293207">
        <w:rPr>
          <w:rFonts w:ascii="Times New Roman" w:hAnsi="Times New Roman"/>
          <w:sz w:val="28"/>
          <w:szCs w:val="28"/>
        </w:rPr>
        <w:t xml:space="preserve">up </w:t>
      </w:r>
      <w:r w:rsidRPr="00293207">
        <w:rPr>
          <w:rFonts w:ascii="Times New Roman" w:hAnsi="Times New Roman"/>
          <w:sz w:val="28"/>
          <w:szCs w:val="28"/>
        </w:rPr>
        <w:t xml:space="preserve">on </w:t>
      </w:r>
      <w:r w:rsidR="00470DD4" w:rsidRPr="00293207">
        <w:rPr>
          <w:rFonts w:ascii="Times New Roman" w:hAnsi="Times New Roman"/>
          <w:sz w:val="28"/>
          <w:szCs w:val="28"/>
        </w:rPr>
        <w:t>as it was fel</w:t>
      </w:r>
      <w:r w:rsidR="00AF2609" w:rsidRPr="00293207">
        <w:rPr>
          <w:rFonts w:ascii="Times New Roman" w:hAnsi="Times New Roman"/>
          <w:sz w:val="28"/>
          <w:szCs w:val="28"/>
        </w:rPr>
        <w:t>t</w:t>
      </w:r>
      <w:r w:rsidR="00470DD4" w:rsidRPr="00293207">
        <w:rPr>
          <w:rFonts w:ascii="Times New Roman" w:hAnsi="Times New Roman"/>
          <w:sz w:val="28"/>
          <w:szCs w:val="28"/>
        </w:rPr>
        <w:t xml:space="preserve"> that if </w:t>
      </w:r>
      <w:r w:rsidR="00AF2609" w:rsidRPr="00293207">
        <w:rPr>
          <w:rFonts w:ascii="Times New Roman" w:hAnsi="Times New Roman"/>
          <w:sz w:val="28"/>
          <w:szCs w:val="28"/>
        </w:rPr>
        <w:t xml:space="preserve">interest </w:t>
      </w:r>
      <w:r w:rsidR="00470DD4" w:rsidRPr="00293207">
        <w:rPr>
          <w:rFonts w:ascii="Times New Roman" w:hAnsi="Times New Roman"/>
          <w:sz w:val="28"/>
          <w:szCs w:val="28"/>
        </w:rPr>
        <w:t>did exist, it would result in little or no value the Town</w:t>
      </w:r>
      <w:r w:rsidR="00A56410" w:rsidRPr="00293207">
        <w:rPr>
          <w:rFonts w:ascii="Times New Roman" w:hAnsi="Times New Roman"/>
          <w:sz w:val="28"/>
          <w:szCs w:val="28"/>
        </w:rPr>
        <w:t>.</w:t>
      </w:r>
      <w:r w:rsidR="00AF2609" w:rsidRPr="00293207">
        <w:rPr>
          <w:rFonts w:ascii="Times New Roman" w:hAnsi="Times New Roman"/>
          <w:sz w:val="28"/>
          <w:szCs w:val="28"/>
        </w:rPr>
        <w:t xml:space="preserve"> </w:t>
      </w:r>
      <w:r w:rsidR="00A56410" w:rsidRPr="00293207">
        <w:rPr>
          <w:rFonts w:ascii="Times New Roman" w:hAnsi="Times New Roman"/>
          <w:color w:val="000000" w:themeColor="text1"/>
          <w:sz w:val="28"/>
          <w:szCs w:val="28"/>
        </w:rPr>
        <w:t>R</w:t>
      </w:r>
      <w:r w:rsidR="00F34174" w:rsidRPr="00293207">
        <w:rPr>
          <w:rFonts w:ascii="Times New Roman" w:hAnsi="Times New Roman"/>
          <w:sz w:val="28"/>
          <w:szCs w:val="28"/>
        </w:rPr>
        <w:t>ather quickly</w:t>
      </w:r>
      <w:r w:rsidR="00790784" w:rsidRPr="00293207">
        <w:rPr>
          <w:rFonts w:ascii="Times New Roman" w:hAnsi="Times New Roman"/>
          <w:sz w:val="28"/>
          <w:szCs w:val="28"/>
        </w:rPr>
        <w:t xml:space="preserve"> </w:t>
      </w:r>
      <w:r w:rsidR="00B365D7" w:rsidRPr="00293207">
        <w:rPr>
          <w:rFonts w:ascii="Times New Roman" w:hAnsi="Times New Roman"/>
          <w:sz w:val="28"/>
          <w:szCs w:val="28"/>
        </w:rPr>
        <w:t xml:space="preserve">a </w:t>
      </w:r>
      <w:r w:rsidR="00790784" w:rsidRPr="00293207">
        <w:rPr>
          <w:rFonts w:ascii="Times New Roman" w:hAnsi="Times New Roman"/>
          <w:sz w:val="28"/>
          <w:szCs w:val="28"/>
        </w:rPr>
        <w:t xml:space="preserve">majority of Committee members </w:t>
      </w:r>
      <w:r w:rsidR="00B365D7" w:rsidRPr="00293207">
        <w:rPr>
          <w:rFonts w:ascii="Times New Roman" w:hAnsi="Times New Roman"/>
          <w:sz w:val="28"/>
          <w:szCs w:val="28"/>
        </w:rPr>
        <w:t xml:space="preserve">rejected the option of </w:t>
      </w:r>
      <w:r w:rsidR="00790784" w:rsidRPr="00293207">
        <w:rPr>
          <w:rFonts w:ascii="Times New Roman" w:hAnsi="Times New Roman"/>
          <w:sz w:val="28"/>
          <w:szCs w:val="28"/>
        </w:rPr>
        <w:t>selling the property for different and various reasons</w:t>
      </w:r>
      <w:r w:rsidR="00A56410" w:rsidRPr="00293207">
        <w:rPr>
          <w:rFonts w:ascii="Times New Roman" w:hAnsi="Times New Roman"/>
          <w:sz w:val="28"/>
          <w:szCs w:val="28"/>
        </w:rPr>
        <w:t xml:space="preserve">, </w:t>
      </w:r>
      <w:r w:rsidR="00A56410" w:rsidRPr="00293207">
        <w:rPr>
          <w:rFonts w:ascii="Times New Roman" w:hAnsi="Times New Roman"/>
          <w:color w:val="000000" w:themeColor="text1"/>
          <w:sz w:val="28"/>
          <w:szCs w:val="28"/>
        </w:rPr>
        <w:t xml:space="preserve">including:  </w:t>
      </w:r>
    </w:p>
    <w:p w14:paraId="6027E01E" w14:textId="77777777" w:rsidR="00790784" w:rsidRPr="00293207" w:rsidRDefault="00790784" w:rsidP="00FD63E7">
      <w:pPr>
        <w:pStyle w:val="ListParagraph"/>
        <w:numPr>
          <w:ilvl w:val="0"/>
          <w:numId w:val="16"/>
        </w:numPr>
        <w:spacing w:before="100" w:beforeAutospacing="1" w:after="100" w:afterAutospacing="1" w:line="240" w:lineRule="auto"/>
        <w:ind w:left="180" w:right="-144" w:hanging="555"/>
        <w:rPr>
          <w:rFonts w:ascii="Times New Roman" w:hAnsi="Times New Roman" w:cs="Times New Roman"/>
          <w:sz w:val="28"/>
          <w:szCs w:val="28"/>
        </w:rPr>
      </w:pPr>
      <w:r w:rsidRPr="00293207">
        <w:rPr>
          <w:rFonts w:ascii="Times New Roman" w:hAnsi="Times New Roman" w:cs="Times New Roman"/>
          <w:sz w:val="28"/>
          <w:szCs w:val="28"/>
        </w:rPr>
        <w:t xml:space="preserve">that the “village” location of the property, with its visibility and accessibility, is ideal for public use purposes. </w:t>
      </w:r>
    </w:p>
    <w:p w14:paraId="74CDC459" w14:textId="77777777" w:rsidR="00790784" w:rsidRPr="00293207" w:rsidRDefault="00790784" w:rsidP="00FD63E7">
      <w:pPr>
        <w:pStyle w:val="ListParagraph"/>
        <w:numPr>
          <w:ilvl w:val="0"/>
          <w:numId w:val="16"/>
        </w:numPr>
        <w:spacing w:before="100" w:beforeAutospacing="1" w:after="100" w:afterAutospacing="1" w:line="240" w:lineRule="auto"/>
        <w:ind w:left="180" w:right="-144" w:hanging="555"/>
        <w:rPr>
          <w:rFonts w:ascii="Times New Roman" w:hAnsi="Times New Roman" w:cs="Times New Roman"/>
          <w:sz w:val="28"/>
          <w:szCs w:val="28"/>
        </w:rPr>
      </w:pPr>
      <w:r w:rsidRPr="00293207">
        <w:rPr>
          <w:rFonts w:ascii="Times New Roman" w:hAnsi="Times New Roman" w:cs="Times New Roman"/>
          <w:sz w:val="28"/>
          <w:szCs w:val="28"/>
        </w:rPr>
        <w:t xml:space="preserve">that the location of the property is ideal for a public use purpose, and the land should be retained in </w:t>
      </w:r>
      <w:r w:rsidR="00951C39" w:rsidRPr="00293207">
        <w:rPr>
          <w:rFonts w:ascii="Times New Roman" w:hAnsi="Times New Roman" w:cs="Times New Roman"/>
          <w:sz w:val="28"/>
          <w:szCs w:val="28"/>
        </w:rPr>
        <w:t>Town</w:t>
      </w:r>
      <w:r w:rsidRPr="00293207">
        <w:rPr>
          <w:rFonts w:ascii="Times New Roman" w:hAnsi="Times New Roman" w:cs="Times New Roman"/>
          <w:sz w:val="28"/>
          <w:szCs w:val="28"/>
        </w:rPr>
        <w:t xml:space="preserve"> ownership for future development as a “municipal center” or similar purpose, perhaps incrementally over time based on a master plan.</w:t>
      </w:r>
    </w:p>
    <w:p w14:paraId="14F2884A" w14:textId="77777777" w:rsidR="00790784" w:rsidRPr="00293207" w:rsidRDefault="00790784" w:rsidP="00FD63E7">
      <w:pPr>
        <w:pStyle w:val="ListParagraph"/>
        <w:numPr>
          <w:ilvl w:val="0"/>
          <w:numId w:val="16"/>
        </w:numPr>
        <w:spacing w:before="100" w:beforeAutospacing="1" w:after="100" w:afterAutospacing="1" w:line="240" w:lineRule="auto"/>
        <w:ind w:left="180" w:right="-144" w:hanging="555"/>
        <w:rPr>
          <w:rFonts w:ascii="Times New Roman" w:hAnsi="Times New Roman" w:cs="Times New Roman"/>
          <w:sz w:val="28"/>
          <w:szCs w:val="28"/>
        </w:rPr>
      </w:pPr>
      <w:r w:rsidRPr="00293207">
        <w:rPr>
          <w:rFonts w:ascii="Times New Roman" w:hAnsi="Times New Roman" w:cs="Times New Roman"/>
          <w:sz w:val="28"/>
          <w:szCs w:val="28"/>
        </w:rPr>
        <w:t xml:space="preserve">that a sale will bring little or no value to the </w:t>
      </w:r>
      <w:r w:rsidR="00951C39" w:rsidRPr="00293207">
        <w:rPr>
          <w:rFonts w:ascii="Times New Roman" w:hAnsi="Times New Roman" w:cs="Times New Roman"/>
          <w:sz w:val="28"/>
          <w:szCs w:val="28"/>
        </w:rPr>
        <w:t>Town</w:t>
      </w:r>
      <w:r w:rsidRPr="00293207">
        <w:rPr>
          <w:rFonts w:ascii="Times New Roman" w:hAnsi="Times New Roman" w:cs="Times New Roman"/>
          <w:sz w:val="28"/>
          <w:szCs w:val="28"/>
        </w:rPr>
        <w:t>.</w:t>
      </w:r>
    </w:p>
    <w:p w14:paraId="37633F66" w14:textId="77777777" w:rsidR="00A56410" w:rsidRPr="00293207" w:rsidRDefault="00790784" w:rsidP="00FD63E7">
      <w:pPr>
        <w:pStyle w:val="ListParagraph"/>
        <w:numPr>
          <w:ilvl w:val="0"/>
          <w:numId w:val="16"/>
        </w:numPr>
        <w:spacing w:before="100" w:beforeAutospacing="1" w:after="100" w:afterAutospacing="1" w:line="240" w:lineRule="auto"/>
        <w:ind w:left="180" w:right="-144" w:hanging="555"/>
        <w:rPr>
          <w:rFonts w:ascii="Times New Roman" w:hAnsi="Times New Roman" w:cs="Times New Roman"/>
          <w:sz w:val="28"/>
          <w:szCs w:val="28"/>
        </w:rPr>
      </w:pPr>
      <w:r w:rsidRPr="00293207">
        <w:rPr>
          <w:rFonts w:ascii="Times New Roman" w:hAnsi="Times New Roman" w:cs="Times New Roman"/>
          <w:sz w:val="28"/>
          <w:szCs w:val="28"/>
        </w:rPr>
        <w:t>that even if a sale is finalized through a controlled RFP process any “guarantees” would be expensive and difficult, if not impossible, to enforce.</w:t>
      </w:r>
    </w:p>
    <w:p w14:paraId="7583EE97" w14:textId="77777777" w:rsidR="009F2703" w:rsidRPr="00293207" w:rsidRDefault="009F2703" w:rsidP="008B53C3">
      <w:pPr>
        <w:spacing w:before="100" w:beforeAutospacing="1" w:after="100" w:afterAutospacing="1" w:line="240" w:lineRule="auto"/>
        <w:ind w:left="-720" w:right="-144"/>
        <w:contextualSpacing/>
        <w:jc w:val="both"/>
        <w:rPr>
          <w:rFonts w:ascii="Times New Roman" w:hAnsi="Times New Roman"/>
          <w:sz w:val="28"/>
          <w:szCs w:val="28"/>
        </w:rPr>
      </w:pPr>
      <w:r w:rsidRPr="00293207">
        <w:rPr>
          <w:rFonts w:ascii="Times New Roman" w:hAnsi="Times New Roman"/>
          <w:sz w:val="28"/>
          <w:szCs w:val="28"/>
        </w:rPr>
        <w:t>The Committee dismissed the option of retaining ownership and leasing all or part of the building due to the extent of renovations required, and the belief that the Town does not have the administrative capacity to be in the property management business and should not be in that business.  In particular there was considerable public interest and committee discussion regarding leasing part of the building to the US Postal Service. It quickly became clear that such an arrangement would be extremely difficult to organize due to the postal services’ space procurement process and requirements.</w:t>
      </w:r>
    </w:p>
    <w:p w14:paraId="6164FC15" w14:textId="77777777" w:rsidR="009F2703" w:rsidRPr="00293207" w:rsidRDefault="009F2703" w:rsidP="008B53C3">
      <w:pPr>
        <w:spacing w:before="100" w:beforeAutospacing="1" w:after="100" w:afterAutospacing="1" w:line="240" w:lineRule="auto"/>
        <w:ind w:left="-720" w:right="-144"/>
        <w:contextualSpacing/>
        <w:jc w:val="both"/>
        <w:rPr>
          <w:rFonts w:ascii="Times New Roman" w:hAnsi="Times New Roman"/>
          <w:sz w:val="28"/>
          <w:szCs w:val="28"/>
        </w:rPr>
      </w:pPr>
    </w:p>
    <w:p w14:paraId="7A279AC0" w14:textId="77777777" w:rsidR="009F2703" w:rsidRPr="00293207" w:rsidRDefault="00D81939" w:rsidP="008B53C3">
      <w:pPr>
        <w:spacing w:before="100" w:beforeAutospacing="1" w:after="100" w:afterAutospacing="1" w:line="240" w:lineRule="auto"/>
        <w:ind w:left="-720" w:right="-144"/>
        <w:contextualSpacing/>
        <w:jc w:val="both"/>
        <w:rPr>
          <w:rFonts w:ascii="Times New Roman" w:hAnsi="Times New Roman"/>
          <w:sz w:val="28"/>
          <w:szCs w:val="28"/>
        </w:rPr>
      </w:pPr>
      <w:r w:rsidRPr="00293207">
        <w:rPr>
          <w:rFonts w:ascii="Times New Roman" w:hAnsi="Times New Roman"/>
          <w:sz w:val="28"/>
          <w:szCs w:val="28"/>
        </w:rPr>
        <w:t>The Committee asked for an appraisal of the property that the Selectboard attempted to obtain.  But when the appraisal never materialized the Committee decided to move forward without it and voted the recommend that the sale option not be pur</w:t>
      </w:r>
      <w:r w:rsidR="009F2703" w:rsidRPr="00293207">
        <w:rPr>
          <w:rFonts w:ascii="Times New Roman" w:hAnsi="Times New Roman"/>
          <w:sz w:val="28"/>
          <w:szCs w:val="28"/>
        </w:rPr>
        <w:t>sued.</w:t>
      </w:r>
    </w:p>
    <w:p w14:paraId="5C68B1E2" w14:textId="77777777" w:rsidR="009F2703" w:rsidRPr="00293207" w:rsidRDefault="009F2703" w:rsidP="008B53C3">
      <w:pPr>
        <w:spacing w:before="100" w:beforeAutospacing="1" w:after="100" w:afterAutospacing="1" w:line="240" w:lineRule="auto"/>
        <w:ind w:left="-720" w:right="-144"/>
        <w:contextualSpacing/>
        <w:jc w:val="both"/>
        <w:rPr>
          <w:rFonts w:ascii="Times New Roman" w:hAnsi="Times New Roman"/>
          <w:sz w:val="28"/>
          <w:szCs w:val="28"/>
        </w:rPr>
      </w:pPr>
    </w:p>
    <w:p w14:paraId="377D07F0" w14:textId="77777777" w:rsidR="00B365D7" w:rsidRPr="00023660" w:rsidRDefault="00B365D7" w:rsidP="008B53C3">
      <w:pPr>
        <w:spacing w:before="100" w:beforeAutospacing="1" w:after="100" w:afterAutospacing="1" w:line="240" w:lineRule="auto"/>
        <w:ind w:left="-720" w:right="-144"/>
        <w:contextualSpacing/>
        <w:jc w:val="both"/>
        <w:rPr>
          <w:rFonts w:ascii="Times New Roman" w:hAnsi="Times New Roman"/>
          <w:sz w:val="28"/>
          <w:szCs w:val="28"/>
        </w:rPr>
      </w:pPr>
      <w:r w:rsidRPr="00293207">
        <w:rPr>
          <w:rFonts w:ascii="Times New Roman" w:hAnsi="Times New Roman"/>
          <w:sz w:val="28"/>
          <w:szCs w:val="28"/>
        </w:rPr>
        <w:t xml:space="preserve">The options of </w:t>
      </w:r>
      <w:r w:rsidRPr="00023660">
        <w:rPr>
          <w:rFonts w:ascii="Times New Roman" w:hAnsi="Times New Roman"/>
          <w:bCs/>
          <w:sz w:val="28"/>
          <w:szCs w:val="28"/>
        </w:rPr>
        <w:t>demolish</w:t>
      </w:r>
      <w:r w:rsidR="00A40FF6" w:rsidRPr="00023660">
        <w:rPr>
          <w:rFonts w:ascii="Times New Roman" w:hAnsi="Times New Roman"/>
          <w:bCs/>
          <w:sz w:val="28"/>
          <w:szCs w:val="28"/>
        </w:rPr>
        <w:t>ing</w:t>
      </w:r>
      <w:r w:rsidRPr="00023660">
        <w:rPr>
          <w:rFonts w:ascii="Times New Roman" w:hAnsi="Times New Roman"/>
          <w:bCs/>
          <w:sz w:val="28"/>
          <w:szCs w:val="28"/>
        </w:rPr>
        <w:t xml:space="preserve"> or mothballing</w:t>
      </w:r>
      <w:r w:rsidRPr="00023660">
        <w:rPr>
          <w:rFonts w:ascii="Times New Roman" w:hAnsi="Times New Roman"/>
          <w:sz w:val="28"/>
          <w:szCs w:val="28"/>
        </w:rPr>
        <w:t xml:space="preserve"> the existing building but </w:t>
      </w:r>
      <w:r w:rsidR="00A4236F" w:rsidRPr="00023660">
        <w:rPr>
          <w:rFonts w:ascii="Times New Roman" w:hAnsi="Times New Roman"/>
          <w:sz w:val="28"/>
          <w:szCs w:val="28"/>
        </w:rPr>
        <w:t>retaining ownership</w:t>
      </w:r>
      <w:r w:rsidRPr="00023660">
        <w:rPr>
          <w:rFonts w:ascii="Times New Roman" w:hAnsi="Times New Roman"/>
          <w:sz w:val="28"/>
          <w:szCs w:val="28"/>
        </w:rPr>
        <w:t xml:space="preserve"> of the property </w:t>
      </w:r>
      <w:r w:rsidRPr="00023660">
        <w:rPr>
          <w:rFonts w:ascii="Times New Roman" w:hAnsi="Times New Roman"/>
          <w:bCs/>
          <w:sz w:val="28"/>
          <w:szCs w:val="28"/>
        </w:rPr>
        <w:t>with no immediate development</w:t>
      </w:r>
      <w:r w:rsidRPr="00023660">
        <w:rPr>
          <w:rFonts w:ascii="Times New Roman" w:hAnsi="Times New Roman"/>
          <w:sz w:val="28"/>
          <w:szCs w:val="28"/>
        </w:rPr>
        <w:t xml:space="preserve"> plans never </w:t>
      </w:r>
      <w:r w:rsidR="00A40FF6" w:rsidRPr="00023660">
        <w:rPr>
          <w:rFonts w:ascii="Times New Roman" w:hAnsi="Times New Roman"/>
          <w:sz w:val="28"/>
          <w:szCs w:val="28"/>
        </w:rPr>
        <w:t xml:space="preserve">seemed to garner </w:t>
      </w:r>
      <w:r w:rsidRPr="00023660">
        <w:rPr>
          <w:rFonts w:ascii="Times New Roman" w:hAnsi="Times New Roman"/>
          <w:sz w:val="28"/>
          <w:szCs w:val="28"/>
        </w:rPr>
        <w:t>much support from committee members.</w:t>
      </w:r>
      <w:r w:rsidR="00A40FF6" w:rsidRPr="00023660">
        <w:rPr>
          <w:rFonts w:ascii="Times New Roman" w:hAnsi="Times New Roman"/>
          <w:sz w:val="28"/>
          <w:szCs w:val="28"/>
        </w:rPr>
        <w:t xml:space="preserve"> The general consensus seemed to be that while one of these options may end up being a fall back option</w:t>
      </w:r>
      <w:r w:rsidR="00A4236F" w:rsidRPr="00023660">
        <w:rPr>
          <w:rFonts w:ascii="Times New Roman" w:hAnsi="Times New Roman"/>
          <w:sz w:val="28"/>
          <w:szCs w:val="28"/>
        </w:rPr>
        <w:t>, to</w:t>
      </w:r>
      <w:r w:rsidR="00A40FF6" w:rsidRPr="00023660">
        <w:rPr>
          <w:rFonts w:ascii="Times New Roman" w:hAnsi="Times New Roman"/>
          <w:sz w:val="28"/>
          <w:szCs w:val="28"/>
        </w:rPr>
        <w:t xml:space="preserve"> plan for it fails to </w:t>
      </w:r>
      <w:r w:rsidR="0049281A" w:rsidRPr="00023660">
        <w:rPr>
          <w:rFonts w:ascii="Times New Roman" w:hAnsi="Times New Roman"/>
          <w:sz w:val="28"/>
          <w:szCs w:val="28"/>
        </w:rPr>
        <w:t xml:space="preserve">seize </w:t>
      </w:r>
      <w:r w:rsidR="00A40FF6" w:rsidRPr="00023660">
        <w:rPr>
          <w:rFonts w:ascii="Times New Roman" w:hAnsi="Times New Roman"/>
          <w:sz w:val="28"/>
          <w:szCs w:val="28"/>
        </w:rPr>
        <w:t>upon the opportunity that the turn back of the property represents.</w:t>
      </w:r>
    </w:p>
    <w:p w14:paraId="52A65E0C" w14:textId="77777777" w:rsidR="00E340F1" w:rsidRPr="00023660" w:rsidRDefault="00E340F1" w:rsidP="008B53C3">
      <w:pPr>
        <w:spacing w:before="100" w:beforeAutospacing="1" w:after="100" w:afterAutospacing="1" w:line="240" w:lineRule="auto"/>
        <w:ind w:left="-720" w:right="-144"/>
        <w:contextualSpacing/>
        <w:jc w:val="both"/>
        <w:rPr>
          <w:rFonts w:ascii="Times New Roman" w:hAnsi="Times New Roman"/>
          <w:sz w:val="28"/>
          <w:szCs w:val="28"/>
        </w:rPr>
      </w:pPr>
    </w:p>
    <w:p w14:paraId="5372E6B9" w14:textId="77777777" w:rsidR="00E813E8" w:rsidRPr="00293207" w:rsidRDefault="00B225DF" w:rsidP="008B53C3">
      <w:pPr>
        <w:spacing w:before="100" w:beforeAutospacing="1" w:after="100" w:afterAutospacing="1" w:line="240" w:lineRule="auto"/>
        <w:ind w:left="-720" w:right="-144"/>
        <w:contextualSpacing/>
        <w:jc w:val="both"/>
        <w:rPr>
          <w:rFonts w:ascii="Times New Roman" w:hAnsi="Times New Roman"/>
          <w:sz w:val="28"/>
          <w:szCs w:val="28"/>
        </w:rPr>
      </w:pPr>
      <w:r w:rsidRPr="00023660">
        <w:rPr>
          <w:rFonts w:ascii="Times New Roman" w:hAnsi="Times New Roman"/>
          <w:sz w:val="28"/>
          <w:szCs w:val="28"/>
        </w:rPr>
        <w:t xml:space="preserve">As the Committee’s deliberations progressed the membership began to coalesce around the concept of </w:t>
      </w:r>
      <w:r w:rsidRPr="00023660">
        <w:rPr>
          <w:rFonts w:ascii="Times New Roman" w:hAnsi="Times New Roman"/>
          <w:bCs/>
          <w:sz w:val="28"/>
          <w:szCs w:val="28"/>
        </w:rPr>
        <w:t>using the property for a community center/library.</w:t>
      </w:r>
      <w:r w:rsidRPr="00023660">
        <w:rPr>
          <w:rFonts w:ascii="Times New Roman" w:hAnsi="Times New Roman"/>
          <w:sz w:val="28"/>
          <w:szCs w:val="28"/>
        </w:rPr>
        <w:t xml:space="preserve"> This concept was reinforced by the comments voiced at the public input meeting held on April 4, 2019. It was also reinforced by several letters and emails the Committee</w:t>
      </w:r>
      <w:r w:rsidR="002013CB" w:rsidRPr="00023660">
        <w:rPr>
          <w:rFonts w:ascii="Times New Roman" w:hAnsi="Times New Roman"/>
          <w:sz w:val="28"/>
          <w:szCs w:val="28"/>
        </w:rPr>
        <w:t xml:space="preserve"> </w:t>
      </w:r>
      <w:r w:rsidRPr="00023660">
        <w:rPr>
          <w:rFonts w:ascii="Times New Roman" w:hAnsi="Times New Roman"/>
          <w:sz w:val="28"/>
          <w:szCs w:val="28"/>
        </w:rPr>
        <w:t xml:space="preserve">received as well as </w:t>
      </w:r>
      <w:r w:rsidR="002013CB" w:rsidRPr="00023660">
        <w:rPr>
          <w:rFonts w:ascii="Times New Roman" w:hAnsi="Times New Roman"/>
          <w:sz w:val="28"/>
          <w:szCs w:val="28"/>
        </w:rPr>
        <w:t xml:space="preserve">by </w:t>
      </w:r>
      <w:r w:rsidRPr="00023660">
        <w:rPr>
          <w:rFonts w:ascii="Times New Roman" w:hAnsi="Times New Roman"/>
          <w:sz w:val="28"/>
          <w:szCs w:val="28"/>
        </w:rPr>
        <w:t>comments</w:t>
      </w:r>
      <w:r w:rsidRPr="00293207">
        <w:rPr>
          <w:rFonts w:ascii="Times New Roman" w:hAnsi="Times New Roman"/>
          <w:sz w:val="28"/>
          <w:szCs w:val="28"/>
        </w:rPr>
        <w:t xml:space="preserve"> voiced to individual Committee members. </w:t>
      </w:r>
      <w:r w:rsidR="002013CB" w:rsidRPr="00293207">
        <w:rPr>
          <w:rFonts w:ascii="Times New Roman" w:hAnsi="Times New Roman"/>
          <w:sz w:val="28"/>
          <w:szCs w:val="28"/>
        </w:rPr>
        <w:t xml:space="preserve">The concept was also somewhat reinforced by the </w:t>
      </w:r>
      <w:r w:rsidR="00023660">
        <w:rPr>
          <w:rFonts w:ascii="Times New Roman" w:hAnsi="Times New Roman"/>
          <w:sz w:val="28"/>
          <w:szCs w:val="28"/>
        </w:rPr>
        <w:t>6</w:t>
      </w:r>
      <w:r w:rsidR="002013CB" w:rsidRPr="00293207">
        <w:rPr>
          <w:rFonts w:ascii="Times New Roman" w:hAnsi="Times New Roman"/>
          <w:sz w:val="28"/>
          <w:szCs w:val="28"/>
        </w:rPr>
        <w:t xml:space="preserve">4 completed surveys submitted to the Committee. </w:t>
      </w:r>
    </w:p>
    <w:p w14:paraId="7A0A246A" w14:textId="77777777" w:rsidR="00E340F1" w:rsidRPr="00293207" w:rsidRDefault="00E340F1" w:rsidP="008B53C3">
      <w:pPr>
        <w:spacing w:before="100" w:beforeAutospacing="1" w:after="100" w:afterAutospacing="1" w:line="240" w:lineRule="auto"/>
        <w:ind w:left="-720" w:right="-144"/>
        <w:contextualSpacing/>
        <w:jc w:val="both"/>
        <w:rPr>
          <w:rFonts w:ascii="Times New Roman" w:hAnsi="Times New Roman"/>
          <w:color w:val="FF0000"/>
          <w:sz w:val="28"/>
          <w:szCs w:val="28"/>
        </w:rPr>
      </w:pPr>
    </w:p>
    <w:p w14:paraId="7223F535" w14:textId="77777777" w:rsidR="00B5225C" w:rsidRPr="00293207" w:rsidRDefault="003C1C7B" w:rsidP="008B53C3">
      <w:pPr>
        <w:spacing w:before="100" w:beforeAutospacing="1" w:after="100" w:afterAutospacing="1" w:line="240" w:lineRule="auto"/>
        <w:ind w:left="-720" w:right="-144"/>
        <w:contextualSpacing/>
        <w:jc w:val="both"/>
        <w:rPr>
          <w:rFonts w:ascii="Times New Roman" w:hAnsi="Times New Roman"/>
          <w:sz w:val="28"/>
          <w:szCs w:val="28"/>
        </w:rPr>
      </w:pPr>
      <w:r w:rsidRPr="00293207">
        <w:rPr>
          <w:rFonts w:ascii="Times New Roman" w:hAnsi="Times New Roman"/>
          <w:sz w:val="28"/>
          <w:szCs w:val="28"/>
        </w:rPr>
        <w:t>Consequently, a</w:t>
      </w:r>
      <w:r w:rsidR="00B5225C" w:rsidRPr="00293207">
        <w:rPr>
          <w:rFonts w:ascii="Times New Roman" w:hAnsi="Times New Roman"/>
          <w:sz w:val="28"/>
          <w:szCs w:val="28"/>
        </w:rPr>
        <w:t xml:space="preserve">t its meeting of </w:t>
      </w:r>
      <w:r w:rsidRPr="00293207">
        <w:rPr>
          <w:rFonts w:ascii="Times New Roman" w:hAnsi="Times New Roman"/>
          <w:sz w:val="28"/>
          <w:szCs w:val="28"/>
        </w:rPr>
        <w:t xml:space="preserve">April 22, 2019 the Committee </w:t>
      </w:r>
      <w:r w:rsidR="00F92353" w:rsidRPr="00293207">
        <w:rPr>
          <w:rFonts w:ascii="Times New Roman" w:hAnsi="Times New Roman"/>
          <w:sz w:val="28"/>
          <w:szCs w:val="28"/>
        </w:rPr>
        <w:t xml:space="preserve">decided </w:t>
      </w:r>
      <w:r w:rsidR="00F44D74" w:rsidRPr="00293207">
        <w:rPr>
          <w:rFonts w:ascii="Times New Roman" w:hAnsi="Times New Roman"/>
          <w:sz w:val="28"/>
          <w:szCs w:val="28"/>
        </w:rPr>
        <w:t>that henceforth</w:t>
      </w:r>
      <w:r w:rsidRPr="00293207">
        <w:rPr>
          <w:rFonts w:ascii="Times New Roman" w:hAnsi="Times New Roman"/>
          <w:sz w:val="28"/>
          <w:szCs w:val="28"/>
        </w:rPr>
        <w:t xml:space="preserve"> </w:t>
      </w:r>
      <w:r w:rsidR="00F92353" w:rsidRPr="00293207">
        <w:rPr>
          <w:rFonts w:ascii="Times New Roman" w:hAnsi="Times New Roman"/>
          <w:sz w:val="28"/>
          <w:szCs w:val="28"/>
        </w:rPr>
        <w:t xml:space="preserve">it would </w:t>
      </w:r>
      <w:r w:rsidRPr="00293207">
        <w:rPr>
          <w:rFonts w:ascii="Times New Roman" w:hAnsi="Times New Roman"/>
          <w:sz w:val="28"/>
          <w:szCs w:val="28"/>
        </w:rPr>
        <w:t xml:space="preserve">operate under the assumption that its </w:t>
      </w:r>
      <w:r w:rsidR="009575E9" w:rsidRPr="00293207">
        <w:rPr>
          <w:rFonts w:ascii="Times New Roman" w:hAnsi="Times New Roman"/>
          <w:sz w:val="28"/>
          <w:szCs w:val="28"/>
        </w:rPr>
        <w:t xml:space="preserve">draft </w:t>
      </w:r>
      <w:r w:rsidRPr="00293207">
        <w:rPr>
          <w:rFonts w:ascii="Times New Roman" w:hAnsi="Times New Roman"/>
          <w:sz w:val="28"/>
          <w:szCs w:val="28"/>
        </w:rPr>
        <w:t xml:space="preserve">recommendation would be that the property would be utilized as a </w:t>
      </w:r>
      <w:r w:rsidR="00951C39" w:rsidRPr="00293207">
        <w:rPr>
          <w:rFonts w:ascii="Times New Roman" w:hAnsi="Times New Roman"/>
          <w:sz w:val="28"/>
          <w:szCs w:val="28"/>
        </w:rPr>
        <w:t>Town</w:t>
      </w:r>
      <w:r w:rsidR="00B80C75" w:rsidRPr="00293207">
        <w:rPr>
          <w:rFonts w:ascii="Times New Roman" w:hAnsi="Times New Roman"/>
          <w:sz w:val="28"/>
          <w:szCs w:val="28"/>
        </w:rPr>
        <w:t>-</w:t>
      </w:r>
      <w:r w:rsidRPr="00293207">
        <w:rPr>
          <w:rFonts w:ascii="Times New Roman" w:hAnsi="Times New Roman"/>
          <w:sz w:val="28"/>
          <w:szCs w:val="28"/>
        </w:rPr>
        <w:t>owned library</w:t>
      </w:r>
      <w:r w:rsidR="00B80C75" w:rsidRPr="00293207">
        <w:rPr>
          <w:rFonts w:ascii="Times New Roman" w:hAnsi="Times New Roman"/>
          <w:sz w:val="28"/>
          <w:szCs w:val="28"/>
        </w:rPr>
        <w:t xml:space="preserve">, </w:t>
      </w:r>
      <w:r w:rsidRPr="00293207">
        <w:rPr>
          <w:rFonts w:ascii="Times New Roman" w:hAnsi="Times New Roman"/>
          <w:sz w:val="28"/>
          <w:szCs w:val="28"/>
        </w:rPr>
        <w:t>community center</w:t>
      </w:r>
      <w:r w:rsidR="00B80C75" w:rsidRPr="00293207">
        <w:rPr>
          <w:rFonts w:ascii="Times New Roman" w:hAnsi="Times New Roman"/>
          <w:sz w:val="28"/>
          <w:szCs w:val="28"/>
        </w:rPr>
        <w:t>, and playground/skate park,</w:t>
      </w:r>
    </w:p>
    <w:p w14:paraId="6882F873" w14:textId="77777777" w:rsidR="00E340F1" w:rsidRPr="00293207" w:rsidRDefault="00E340F1" w:rsidP="008B53C3">
      <w:pPr>
        <w:spacing w:before="100" w:beforeAutospacing="1" w:after="100" w:afterAutospacing="1" w:line="240" w:lineRule="auto"/>
        <w:ind w:left="-720" w:right="-144"/>
        <w:contextualSpacing/>
        <w:jc w:val="both"/>
        <w:rPr>
          <w:rFonts w:ascii="Times New Roman" w:hAnsi="Times New Roman"/>
          <w:sz w:val="28"/>
          <w:szCs w:val="28"/>
        </w:rPr>
      </w:pPr>
    </w:p>
    <w:p w14:paraId="038239E9" w14:textId="77777777" w:rsidR="00CD126D" w:rsidRPr="00293207" w:rsidRDefault="00CD126D" w:rsidP="008B53C3">
      <w:pPr>
        <w:spacing w:before="100" w:beforeAutospacing="1" w:after="100" w:afterAutospacing="1" w:line="240" w:lineRule="auto"/>
        <w:ind w:left="-720" w:right="-144"/>
        <w:contextualSpacing/>
        <w:jc w:val="both"/>
        <w:rPr>
          <w:rFonts w:ascii="Times New Roman" w:hAnsi="Times New Roman"/>
          <w:sz w:val="28"/>
          <w:szCs w:val="28"/>
        </w:rPr>
      </w:pPr>
      <w:r w:rsidRPr="00293207">
        <w:rPr>
          <w:rFonts w:ascii="Times New Roman" w:hAnsi="Times New Roman"/>
          <w:sz w:val="28"/>
          <w:szCs w:val="28"/>
        </w:rPr>
        <w:t xml:space="preserve">The Committee did not at that time address the questions of whether to recommend: </w:t>
      </w:r>
    </w:p>
    <w:p w14:paraId="35F442DD" w14:textId="77777777" w:rsidR="00CD126D" w:rsidRPr="00293207" w:rsidRDefault="00CD126D" w:rsidP="00FD63E7">
      <w:pPr>
        <w:pStyle w:val="ListParagraph"/>
        <w:numPr>
          <w:ilvl w:val="0"/>
          <w:numId w:val="14"/>
        </w:numPr>
        <w:spacing w:before="100" w:beforeAutospacing="1" w:after="100" w:afterAutospacing="1" w:line="240" w:lineRule="auto"/>
        <w:ind w:left="180" w:right="-144"/>
        <w:rPr>
          <w:rFonts w:ascii="Times New Roman" w:hAnsi="Times New Roman" w:cs="Times New Roman"/>
          <w:sz w:val="28"/>
          <w:szCs w:val="28"/>
        </w:rPr>
      </w:pPr>
      <w:r w:rsidRPr="00293207">
        <w:rPr>
          <w:rFonts w:ascii="Times New Roman" w:hAnsi="Times New Roman" w:cs="Times New Roman"/>
          <w:sz w:val="28"/>
          <w:szCs w:val="28"/>
        </w:rPr>
        <w:t>renovating the existing building or constructing a new building</w:t>
      </w:r>
      <w:r w:rsidR="00061EA5" w:rsidRPr="00293207">
        <w:rPr>
          <w:rFonts w:ascii="Times New Roman" w:hAnsi="Times New Roman" w:cs="Times New Roman"/>
          <w:sz w:val="28"/>
          <w:szCs w:val="28"/>
        </w:rPr>
        <w:t>.</w:t>
      </w:r>
    </w:p>
    <w:p w14:paraId="76B5D9FF" w14:textId="77777777" w:rsidR="00EF5B58" w:rsidRPr="00293207" w:rsidRDefault="00EF5B58" w:rsidP="00FD63E7">
      <w:pPr>
        <w:pStyle w:val="ListParagraph"/>
        <w:numPr>
          <w:ilvl w:val="0"/>
          <w:numId w:val="14"/>
        </w:numPr>
        <w:spacing w:before="100" w:beforeAutospacing="1" w:after="100" w:afterAutospacing="1" w:line="240" w:lineRule="auto"/>
        <w:ind w:left="180" w:right="-144"/>
        <w:rPr>
          <w:rFonts w:ascii="Times New Roman" w:hAnsi="Times New Roman" w:cs="Times New Roman"/>
          <w:sz w:val="28"/>
          <w:szCs w:val="28"/>
        </w:rPr>
      </w:pPr>
      <w:r w:rsidRPr="00293207">
        <w:rPr>
          <w:rFonts w:ascii="Times New Roman" w:hAnsi="Times New Roman" w:cs="Times New Roman"/>
          <w:sz w:val="28"/>
          <w:szCs w:val="28"/>
        </w:rPr>
        <w:t>relocating the library to the existing building in the near term on a permanent basis and incrementally renovating the building</w:t>
      </w:r>
      <w:r w:rsidR="00061EA5" w:rsidRPr="00293207">
        <w:rPr>
          <w:rFonts w:ascii="Times New Roman" w:hAnsi="Times New Roman" w:cs="Times New Roman"/>
          <w:sz w:val="28"/>
          <w:szCs w:val="28"/>
        </w:rPr>
        <w:t>.</w:t>
      </w:r>
      <w:r w:rsidRPr="00293207">
        <w:rPr>
          <w:rFonts w:ascii="Times New Roman" w:hAnsi="Times New Roman" w:cs="Times New Roman"/>
          <w:sz w:val="28"/>
          <w:szCs w:val="28"/>
        </w:rPr>
        <w:t xml:space="preserve">  </w:t>
      </w:r>
    </w:p>
    <w:p w14:paraId="3978F0F1" w14:textId="77777777" w:rsidR="00E813E8" w:rsidRPr="00293207" w:rsidRDefault="00CD126D" w:rsidP="00FD63E7">
      <w:pPr>
        <w:pStyle w:val="ListParagraph"/>
        <w:numPr>
          <w:ilvl w:val="0"/>
          <w:numId w:val="14"/>
        </w:numPr>
        <w:spacing w:before="100" w:beforeAutospacing="1" w:after="100" w:afterAutospacing="1" w:line="240" w:lineRule="auto"/>
        <w:ind w:left="180" w:right="-144"/>
        <w:rPr>
          <w:rFonts w:ascii="Times New Roman" w:hAnsi="Times New Roman" w:cs="Times New Roman"/>
          <w:sz w:val="28"/>
          <w:szCs w:val="28"/>
        </w:rPr>
      </w:pPr>
      <w:r w:rsidRPr="00293207">
        <w:rPr>
          <w:rFonts w:ascii="Times New Roman" w:hAnsi="Times New Roman" w:cs="Times New Roman"/>
          <w:sz w:val="28"/>
          <w:szCs w:val="28"/>
        </w:rPr>
        <w:t>relocating the library to the existing build in the near term on a tempor</w:t>
      </w:r>
      <w:r w:rsidR="00EF5B58" w:rsidRPr="00293207">
        <w:rPr>
          <w:rFonts w:ascii="Times New Roman" w:hAnsi="Times New Roman" w:cs="Times New Roman"/>
          <w:sz w:val="28"/>
          <w:szCs w:val="28"/>
        </w:rPr>
        <w:t>ar</w:t>
      </w:r>
      <w:r w:rsidRPr="00293207">
        <w:rPr>
          <w:rFonts w:ascii="Times New Roman" w:hAnsi="Times New Roman" w:cs="Times New Roman"/>
          <w:sz w:val="28"/>
          <w:szCs w:val="28"/>
        </w:rPr>
        <w:t>y basis</w:t>
      </w:r>
      <w:r w:rsidR="00061EA5" w:rsidRPr="00293207">
        <w:rPr>
          <w:rFonts w:ascii="Times New Roman" w:hAnsi="Times New Roman" w:cs="Times New Roman"/>
          <w:sz w:val="28"/>
          <w:szCs w:val="28"/>
        </w:rPr>
        <w:t>.</w:t>
      </w:r>
    </w:p>
    <w:p w14:paraId="6FC01734" w14:textId="77777777" w:rsidR="00A40FF6" w:rsidRPr="00293207" w:rsidRDefault="00A40FF6" w:rsidP="00FD63E7">
      <w:pPr>
        <w:pStyle w:val="ListParagraph"/>
        <w:spacing w:before="100" w:beforeAutospacing="1" w:after="100" w:afterAutospacing="1" w:line="240" w:lineRule="auto"/>
        <w:ind w:left="180" w:right="-144"/>
        <w:jc w:val="both"/>
        <w:rPr>
          <w:rFonts w:ascii="Times New Roman" w:hAnsi="Times New Roman" w:cs="Times New Roman"/>
          <w:sz w:val="28"/>
          <w:szCs w:val="28"/>
        </w:rPr>
      </w:pPr>
    </w:p>
    <w:p w14:paraId="374714EF" w14:textId="77777777" w:rsidR="00CF001B" w:rsidRPr="00293207" w:rsidRDefault="002F54D9" w:rsidP="008B53C3">
      <w:pPr>
        <w:pStyle w:val="ListParagraph"/>
        <w:spacing w:before="100" w:beforeAutospacing="1" w:after="100" w:afterAutospacing="1" w:line="240" w:lineRule="auto"/>
        <w:ind w:left="-720" w:right="-144"/>
        <w:jc w:val="both"/>
        <w:rPr>
          <w:rFonts w:ascii="Times New Roman" w:hAnsi="Times New Roman" w:cs="Times New Roman"/>
          <w:sz w:val="28"/>
          <w:szCs w:val="28"/>
        </w:rPr>
      </w:pPr>
      <w:r w:rsidRPr="00293207">
        <w:rPr>
          <w:rFonts w:ascii="Times New Roman" w:hAnsi="Times New Roman" w:cs="Times New Roman"/>
          <w:sz w:val="28"/>
          <w:szCs w:val="28"/>
        </w:rPr>
        <w:t>At that point the Committee requested that Mr</w:t>
      </w:r>
      <w:r w:rsidR="00DC041C" w:rsidRPr="00293207">
        <w:rPr>
          <w:rFonts w:ascii="Times New Roman" w:hAnsi="Times New Roman" w:cs="Times New Roman"/>
          <w:sz w:val="28"/>
          <w:szCs w:val="28"/>
        </w:rPr>
        <w:t>.</w:t>
      </w:r>
      <w:r w:rsidRPr="00293207">
        <w:rPr>
          <w:rFonts w:ascii="Times New Roman" w:hAnsi="Times New Roman" w:cs="Times New Roman"/>
          <w:sz w:val="28"/>
          <w:szCs w:val="28"/>
        </w:rPr>
        <w:t xml:space="preserve"> </w:t>
      </w:r>
      <w:r w:rsidR="00D77D64" w:rsidRPr="00293207">
        <w:rPr>
          <w:rFonts w:ascii="Times New Roman" w:hAnsi="Times New Roman" w:cs="Times New Roman"/>
          <w:sz w:val="28"/>
          <w:szCs w:val="28"/>
        </w:rPr>
        <w:t xml:space="preserve">Hansen </w:t>
      </w:r>
      <w:r w:rsidRPr="00293207">
        <w:rPr>
          <w:rFonts w:ascii="Times New Roman" w:hAnsi="Times New Roman" w:cs="Times New Roman"/>
          <w:sz w:val="28"/>
          <w:szCs w:val="28"/>
        </w:rPr>
        <w:t xml:space="preserve">evaluate if it would be more cost effective </w:t>
      </w:r>
      <w:r w:rsidR="00E8608D" w:rsidRPr="00293207">
        <w:rPr>
          <w:rFonts w:ascii="Times New Roman" w:hAnsi="Times New Roman" w:cs="Times New Roman"/>
          <w:sz w:val="28"/>
          <w:szCs w:val="28"/>
        </w:rPr>
        <w:t xml:space="preserve">in the </w:t>
      </w:r>
      <w:r w:rsidR="00A40FF6" w:rsidRPr="00293207">
        <w:rPr>
          <w:rFonts w:ascii="Times New Roman" w:hAnsi="Times New Roman" w:cs="Times New Roman"/>
          <w:sz w:val="28"/>
          <w:szCs w:val="28"/>
        </w:rPr>
        <w:t>long term to rehab the existing facility or demolish it and build new</w:t>
      </w:r>
      <w:r w:rsidRPr="00293207">
        <w:rPr>
          <w:rFonts w:ascii="Times New Roman" w:hAnsi="Times New Roman" w:cs="Times New Roman"/>
          <w:sz w:val="28"/>
          <w:szCs w:val="28"/>
        </w:rPr>
        <w:t>.</w:t>
      </w:r>
      <w:r w:rsidR="00A40FF6" w:rsidRPr="00293207">
        <w:rPr>
          <w:rFonts w:ascii="Times New Roman" w:hAnsi="Times New Roman" w:cs="Times New Roman"/>
          <w:sz w:val="28"/>
          <w:szCs w:val="28"/>
        </w:rPr>
        <w:t xml:space="preserve"> </w:t>
      </w:r>
      <w:r w:rsidR="00DC041C" w:rsidRPr="00293207">
        <w:rPr>
          <w:rFonts w:ascii="Times New Roman" w:hAnsi="Times New Roman" w:cs="Times New Roman"/>
          <w:sz w:val="28"/>
          <w:szCs w:val="28"/>
        </w:rPr>
        <w:t xml:space="preserve"> At first the Committee requested </w:t>
      </w:r>
      <w:r w:rsidR="00D77D64" w:rsidRPr="00293207">
        <w:rPr>
          <w:rFonts w:ascii="Times New Roman" w:hAnsi="Times New Roman" w:cs="Times New Roman"/>
          <w:sz w:val="28"/>
          <w:szCs w:val="28"/>
        </w:rPr>
        <w:t xml:space="preserve">the </w:t>
      </w:r>
      <w:r w:rsidR="00DC041C" w:rsidRPr="00293207">
        <w:rPr>
          <w:rFonts w:ascii="Times New Roman" w:hAnsi="Times New Roman" w:cs="Times New Roman"/>
          <w:sz w:val="28"/>
          <w:szCs w:val="28"/>
        </w:rPr>
        <w:t>evaluation be conducted on a square foot assumption equal</w:t>
      </w:r>
      <w:r w:rsidR="00D77D64" w:rsidRPr="00293207">
        <w:rPr>
          <w:rFonts w:ascii="Times New Roman" w:hAnsi="Times New Roman" w:cs="Times New Roman"/>
          <w:sz w:val="28"/>
          <w:szCs w:val="28"/>
        </w:rPr>
        <w:t xml:space="preserve"> to</w:t>
      </w:r>
      <w:r w:rsidR="00DC041C" w:rsidRPr="00293207">
        <w:rPr>
          <w:rFonts w:ascii="Times New Roman" w:hAnsi="Times New Roman" w:cs="Times New Roman"/>
          <w:sz w:val="28"/>
          <w:szCs w:val="28"/>
        </w:rPr>
        <w:t xml:space="preserve"> the first floor of the existing building, or approximately 6,</w:t>
      </w:r>
      <w:r w:rsidR="00E8608D" w:rsidRPr="00293207">
        <w:rPr>
          <w:rFonts w:ascii="Times New Roman" w:hAnsi="Times New Roman" w:cs="Times New Roman"/>
          <w:sz w:val="28"/>
          <w:szCs w:val="28"/>
        </w:rPr>
        <w:t>488</w:t>
      </w:r>
      <w:r w:rsidR="00DC041C" w:rsidRPr="00293207">
        <w:rPr>
          <w:rFonts w:ascii="Times New Roman" w:hAnsi="Times New Roman" w:cs="Times New Roman"/>
          <w:sz w:val="28"/>
          <w:szCs w:val="28"/>
        </w:rPr>
        <w:t xml:space="preserve"> square feet. The Committee subsequently amended</w:t>
      </w:r>
      <w:r w:rsidR="00730202" w:rsidRPr="00293207">
        <w:rPr>
          <w:rFonts w:ascii="Times New Roman" w:hAnsi="Times New Roman" w:cs="Times New Roman"/>
          <w:sz w:val="28"/>
          <w:szCs w:val="28"/>
        </w:rPr>
        <w:t xml:space="preserve"> that request based on an assumption of 4,500 square feet</w:t>
      </w:r>
      <w:r w:rsidR="001D66E4" w:rsidRPr="00293207">
        <w:rPr>
          <w:rFonts w:ascii="Times New Roman" w:hAnsi="Times New Roman" w:cs="Times New Roman"/>
          <w:sz w:val="28"/>
          <w:szCs w:val="28"/>
        </w:rPr>
        <w:t xml:space="preserve">. </w:t>
      </w:r>
      <w:r w:rsidR="00730202" w:rsidRPr="00293207">
        <w:rPr>
          <w:rFonts w:ascii="Times New Roman" w:hAnsi="Times New Roman" w:cs="Times New Roman"/>
          <w:sz w:val="28"/>
          <w:szCs w:val="28"/>
        </w:rPr>
        <w:t xml:space="preserve">The downsized square footage was requested when it was realized that </w:t>
      </w:r>
      <w:r w:rsidR="007D5033">
        <w:rPr>
          <w:rFonts w:ascii="Times New Roman" w:hAnsi="Times New Roman" w:cs="Times New Roman"/>
          <w:sz w:val="28"/>
          <w:szCs w:val="28"/>
        </w:rPr>
        <w:t>n</w:t>
      </w:r>
      <w:r w:rsidR="00730202" w:rsidRPr="00293207">
        <w:rPr>
          <w:rFonts w:ascii="Times New Roman" w:hAnsi="Times New Roman" w:cs="Times New Roman"/>
          <w:sz w:val="28"/>
          <w:szCs w:val="28"/>
        </w:rPr>
        <w:t xml:space="preserve">either renovating or building new </w:t>
      </w:r>
      <w:r w:rsidR="001D66E4" w:rsidRPr="00293207">
        <w:rPr>
          <w:rFonts w:ascii="Times New Roman" w:hAnsi="Times New Roman" w:cs="Times New Roman"/>
          <w:sz w:val="28"/>
          <w:szCs w:val="28"/>
        </w:rPr>
        <w:t>6,</w:t>
      </w:r>
      <w:r w:rsidR="00E8608D" w:rsidRPr="00293207">
        <w:rPr>
          <w:rFonts w:ascii="Times New Roman" w:hAnsi="Times New Roman" w:cs="Times New Roman"/>
          <w:sz w:val="28"/>
          <w:szCs w:val="28"/>
        </w:rPr>
        <w:t>488</w:t>
      </w:r>
      <w:r w:rsidR="001D66E4" w:rsidRPr="00293207">
        <w:rPr>
          <w:rFonts w:ascii="Times New Roman" w:hAnsi="Times New Roman" w:cs="Times New Roman"/>
          <w:sz w:val="28"/>
          <w:szCs w:val="28"/>
        </w:rPr>
        <w:t xml:space="preserve"> square</w:t>
      </w:r>
      <w:r w:rsidR="00730202" w:rsidRPr="00293207">
        <w:rPr>
          <w:rFonts w:ascii="Times New Roman" w:hAnsi="Times New Roman" w:cs="Times New Roman"/>
          <w:sz w:val="28"/>
          <w:szCs w:val="28"/>
        </w:rPr>
        <w:t xml:space="preserve"> feet </w:t>
      </w:r>
      <w:r w:rsidR="001D66E4" w:rsidRPr="00293207">
        <w:rPr>
          <w:rFonts w:ascii="Times New Roman" w:hAnsi="Times New Roman" w:cs="Times New Roman"/>
          <w:sz w:val="28"/>
          <w:szCs w:val="28"/>
        </w:rPr>
        <w:t xml:space="preserve">reflected the immediate space needs, created a larger than necessary community room and </w:t>
      </w:r>
      <w:r w:rsidR="00730202" w:rsidRPr="00293207">
        <w:rPr>
          <w:rFonts w:ascii="Times New Roman" w:hAnsi="Times New Roman" w:cs="Times New Roman"/>
          <w:sz w:val="28"/>
          <w:szCs w:val="28"/>
        </w:rPr>
        <w:t>was simply cost prohibitive.</w:t>
      </w:r>
      <w:r w:rsidR="00DC041C" w:rsidRPr="00293207">
        <w:rPr>
          <w:rFonts w:ascii="Times New Roman" w:hAnsi="Times New Roman" w:cs="Times New Roman"/>
          <w:sz w:val="28"/>
          <w:szCs w:val="28"/>
        </w:rPr>
        <w:t xml:space="preserve"> </w:t>
      </w:r>
    </w:p>
    <w:p w14:paraId="3CFAF628" w14:textId="77777777" w:rsidR="00CF001B" w:rsidRPr="00293207" w:rsidRDefault="00CF001B" w:rsidP="008B53C3">
      <w:pPr>
        <w:spacing w:before="100" w:beforeAutospacing="1" w:after="100" w:afterAutospacing="1" w:line="240" w:lineRule="auto"/>
        <w:ind w:left="-720" w:right="-144"/>
        <w:contextualSpacing/>
        <w:jc w:val="both"/>
        <w:rPr>
          <w:rFonts w:ascii="Times New Roman" w:hAnsi="Times New Roman"/>
          <w:sz w:val="28"/>
          <w:szCs w:val="28"/>
        </w:rPr>
      </w:pPr>
      <w:r w:rsidRPr="00293207">
        <w:rPr>
          <w:rFonts w:ascii="Times New Roman" w:hAnsi="Times New Roman"/>
          <w:sz w:val="28"/>
          <w:szCs w:val="28"/>
        </w:rPr>
        <w:t xml:space="preserve">At </w:t>
      </w:r>
      <w:r w:rsidR="00776632" w:rsidRPr="00293207">
        <w:rPr>
          <w:rFonts w:ascii="Times New Roman" w:hAnsi="Times New Roman"/>
          <w:sz w:val="28"/>
          <w:szCs w:val="28"/>
        </w:rPr>
        <w:t>t</w:t>
      </w:r>
      <w:r w:rsidRPr="00293207">
        <w:rPr>
          <w:rFonts w:ascii="Times New Roman" w:hAnsi="Times New Roman"/>
          <w:sz w:val="28"/>
          <w:szCs w:val="28"/>
        </w:rPr>
        <w:t xml:space="preserve">he </w:t>
      </w:r>
      <w:r w:rsidR="00776632" w:rsidRPr="00293207">
        <w:rPr>
          <w:rFonts w:ascii="Times New Roman" w:hAnsi="Times New Roman"/>
          <w:sz w:val="28"/>
          <w:szCs w:val="28"/>
        </w:rPr>
        <w:t xml:space="preserve">Committee </w:t>
      </w:r>
      <w:r w:rsidRPr="00293207">
        <w:rPr>
          <w:rFonts w:ascii="Times New Roman" w:hAnsi="Times New Roman"/>
          <w:sz w:val="28"/>
          <w:szCs w:val="28"/>
        </w:rPr>
        <w:t xml:space="preserve">meeting of </w:t>
      </w:r>
      <w:r w:rsidR="00F44D74" w:rsidRPr="00293207">
        <w:rPr>
          <w:rFonts w:ascii="Times New Roman" w:hAnsi="Times New Roman"/>
          <w:sz w:val="28"/>
          <w:szCs w:val="28"/>
        </w:rPr>
        <w:t>May 15, 2019,</w:t>
      </w:r>
      <w:r w:rsidRPr="00293207">
        <w:rPr>
          <w:rFonts w:ascii="Times New Roman" w:hAnsi="Times New Roman"/>
          <w:sz w:val="28"/>
          <w:szCs w:val="28"/>
        </w:rPr>
        <w:t xml:space="preserve"> the Committee briefly revisited the option of mov</w:t>
      </w:r>
      <w:r w:rsidR="00776632" w:rsidRPr="00293207">
        <w:rPr>
          <w:rFonts w:ascii="Times New Roman" w:hAnsi="Times New Roman"/>
          <w:sz w:val="28"/>
          <w:szCs w:val="28"/>
        </w:rPr>
        <w:t>ing</w:t>
      </w:r>
      <w:r w:rsidRPr="00293207">
        <w:rPr>
          <w:rFonts w:ascii="Times New Roman" w:hAnsi="Times New Roman"/>
          <w:sz w:val="28"/>
          <w:szCs w:val="28"/>
        </w:rPr>
        <w:t xml:space="preserve"> the library into the existing building in the near term on a permanent basis and incrementally renovating the existing building to house a community center/library. </w:t>
      </w:r>
      <w:r w:rsidR="00E8608D" w:rsidRPr="00293207">
        <w:rPr>
          <w:rFonts w:ascii="Times New Roman" w:hAnsi="Times New Roman"/>
          <w:sz w:val="28"/>
          <w:szCs w:val="28"/>
        </w:rPr>
        <w:t xml:space="preserve">One </w:t>
      </w:r>
      <w:r w:rsidRPr="00293207">
        <w:rPr>
          <w:rFonts w:ascii="Times New Roman" w:hAnsi="Times New Roman"/>
          <w:sz w:val="28"/>
          <w:szCs w:val="28"/>
        </w:rPr>
        <w:t xml:space="preserve">Committee </w:t>
      </w:r>
      <w:r w:rsidR="00776632" w:rsidRPr="00293207">
        <w:rPr>
          <w:rFonts w:ascii="Times New Roman" w:hAnsi="Times New Roman"/>
          <w:sz w:val="28"/>
          <w:szCs w:val="28"/>
        </w:rPr>
        <w:t xml:space="preserve">member </w:t>
      </w:r>
      <w:r w:rsidRPr="00293207">
        <w:rPr>
          <w:rFonts w:ascii="Times New Roman" w:hAnsi="Times New Roman"/>
          <w:sz w:val="28"/>
          <w:szCs w:val="28"/>
        </w:rPr>
        <w:t xml:space="preserve">stated that in her opinion this was the only financially viable option and was the option of choice for most townspeople.  The counter arguments to this option </w:t>
      </w:r>
      <w:r w:rsidR="00E8608D" w:rsidRPr="00293207">
        <w:rPr>
          <w:rFonts w:ascii="Times New Roman" w:hAnsi="Times New Roman"/>
          <w:sz w:val="28"/>
          <w:szCs w:val="28"/>
        </w:rPr>
        <w:t xml:space="preserve">was </w:t>
      </w:r>
      <w:r w:rsidRPr="00293207">
        <w:rPr>
          <w:rFonts w:ascii="Times New Roman" w:hAnsi="Times New Roman"/>
          <w:sz w:val="28"/>
          <w:szCs w:val="28"/>
        </w:rPr>
        <w:lastRenderedPageBreak/>
        <w:t xml:space="preserve">that </w:t>
      </w:r>
      <w:r w:rsidR="00E8608D" w:rsidRPr="00293207">
        <w:rPr>
          <w:rFonts w:ascii="Times New Roman" w:hAnsi="Times New Roman"/>
          <w:sz w:val="28"/>
          <w:szCs w:val="28"/>
        </w:rPr>
        <w:t xml:space="preserve">while some work could be accomplished on an incremental basis </w:t>
      </w:r>
      <w:r w:rsidRPr="00293207">
        <w:rPr>
          <w:rFonts w:ascii="Times New Roman" w:hAnsi="Times New Roman"/>
          <w:sz w:val="28"/>
          <w:szCs w:val="28"/>
        </w:rPr>
        <w:t xml:space="preserve">a </w:t>
      </w:r>
      <w:r w:rsidR="004C66B2" w:rsidRPr="00293207">
        <w:rPr>
          <w:rFonts w:ascii="Times New Roman" w:hAnsi="Times New Roman"/>
          <w:sz w:val="28"/>
          <w:szCs w:val="28"/>
        </w:rPr>
        <w:t xml:space="preserve">significant </w:t>
      </w:r>
      <w:r w:rsidRPr="00293207">
        <w:rPr>
          <w:rFonts w:ascii="Times New Roman" w:hAnsi="Times New Roman"/>
          <w:sz w:val="28"/>
          <w:szCs w:val="28"/>
        </w:rPr>
        <w:t xml:space="preserve">amount </w:t>
      </w:r>
      <w:r w:rsidR="00632173" w:rsidRPr="00293207">
        <w:rPr>
          <w:rFonts w:ascii="Times New Roman" w:hAnsi="Times New Roman"/>
          <w:color w:val="000000" w:themeColor="text1"/>
          <w:sz w:val="28"/>
          <w:szCs w:val="28"/>
        </w:rPr>
        <w:t>work</w:t>
      </w:r>
      <w:r w:rsidR="00632173" w:rsidRPr="00293207">
        <w:rPr>
          <w:rFonts w:ascii="Times New Roman" w:hAnsi="Times New Roman"/>
          <w:color w:val="FF0000"/>
          <w:sz w:val="28"/>
          <w:szCs w:val="28"/>
        </w:rPr>
        <w:t xml:space="preserve"> </w:t>
      </w:r>
      <w:r w:rsidR="004C66B2" w:rsidRPr="00293207">
        <w:rPr>
          <w:rFonts w:ascii="Times New Roman" w:hAnsi="Times New Roman"/>
          <w:sz w:val="28"/>
          <w:szCs w:val="28"/>
        </w:rPr>
        <w:t xml:space="preserve">would </w:t>
      </w:r>
      <w:r w:rsidRPr="00293207">
        <w:rPr>
          <w:rFonts w:ascii="Times New Roman" w:hAnsi="Times New Roman"/>
          <w:sz w:val="28"/>
          <w:szCs w:val="28"/>
        </w:rPr>
        <w:t>need to be completed up front</w:t>
      </w:r>
      <w:r w:rsidR="004C66B2" w:rsidRPr="00293207">
        <w:rPr>
          <w:rFonts w:ascii="Times New Roman" w:hAnsi="Times New Roman"/>
          <w:sz w:val="28"/>
          <w:szCs w:val="28"/>
        </w:rPr>
        <w:t xml:space="preserve">. </w:t>
      </w:r>
      <w:r w:rsidRPr="00293207">
        <w:rPr>
          <w:rFonts w:ascii="Times New Roman" w:hAnsi="Times New Roman"/>
          <w:sz w:val="28"/>
          <w:szCs w:val="28"/>
        </w:rPr>
        <w:t xml:space="preserve"> </w:t>
      </w:r>
    </w:p>
    <w:p w14:paraId="02C23480" w14:textId="77777777" w:rsidR="00E340F1" w:rsidRDefault="00E340F1" w:rsidP="008B53C3">
      <w:pPr>
        <w:spacing w:before="100" w:beforeAutospacing="1" w:after="100" w:afterAutospacing="1" w:line="240" w:lineRule="auto"/>
        <w:ind w:left="-720" w:right="-144"/>
        <w:contextualSpacing/>
        <w:jc w:val="both"/>
        <w:rPr>
          <w:rFonts w:ascii="Times New Roman" w:hAnsi="Times New Roman"/>
          <w:sz w:val="32"/>
          <w:szCs w:val="32"/>
        </w:rPr>
      </w:pPr>
    </w:p>
    <w:p w14:paraId="6F64CF6A" w14:textId="77777777" w:rsidR="00E813E8" w:rsidRPr="001A4F83" w:rsidRDefault="00AB0C70" w:rsidP="008B53C3">
      <w:pPr>
        <w:spacing w:before="100" w:beforeAutospacing="1" w:after="100" w:afterAutospacing="1" w:line="240" w:lineRule="auto"/>
        <w:ind w:left="-720" w:right="-144"/>
        <w:contextualSpacing/>
        <w:jc w:val="both"/>
        <w:rPr>
          <w:rFonts w:ascii="Verdana" w:hAnsi="Verdana"/>
          <w:b/>
          <w:sz w:val="28"/>
          <w:szCs w:val="28"/>
        </w:rPr>
      </w:pPr>
      <w:r w:rsidRPr="001A4F83">
        <w:rPr>
          <w:rFonts w:ascii="Verdana" w:hAnsi="Verdana"/>
          <w:b/>
          <w:sz w:val="28"/>
          <w:szCs w:val="28"/>
        </w:rPr>
        <w:t xml:space="preserve">Evaluating Similar Projects in Nearby Towns </w:t>
      </w:r>
    </w:p>
    <w:p w14:paraId="09760934" w14:textId="77777777" w:rsidR="00E340F1" w:rsidRPr="001A4F83" w:rsidRDefault="00E340F1" w:rsidP="008B53C3">
      <w:pPr>
        <w:spacing w:before="100" w:beforeAutospacing="1" w:after="100" w:afterAutospacing="1" w:line="240" w:lineRule="auto"/>
        <w:ind w:left="-720" w:right="-144"/>
        <w:contextualSpacing/>
        <w:jc w:val="both"/>
        <w:rPr>
          <w:rFonts w:ascii="Verdana" w:hAnsi="Verdana"/>
          <w:b/>
          <w:sz w:val="28"/>
          <w:szCs w:val="28"/>
        </w:rPr>
      </w:pPr>
    </w:p>
    <w:p w14:paraId="104BC578" w14:textId="77777777" w:rsidR="00A4236F" w:rsidRPr="001A4F83" w:rsidRDefault="00DC041C" w:rsidP="008B53C3">
      <w:pPr>
        <w:spacing w:before="100" w:beforeAutospacing="1" w:after="100" w:afterAutospacing="1" w:line="240" w:lineRule="auto"/>
        <w:ind w:left="-720" w:right="-144"/>
        <w:contextualSpacing/>
        <w:jc w:val="both"/>
        <w:rPr>
          <w:rFonts w:ascii="Times New Roman" w:hAnsi="Times New Roman"/>
          <w:sz w:val="28"/>
          <w:szCs w:val="28"/>
        </w:rPr>
      </w:pPr>
      <w:r w:rsidRPr="001A4F83">
        <w:rPr>
          <w:rFonts w:ascii="Times New Roman" w:hAnsi="Times New Roman"/>
          <w:sz w:val="28"/>
          <w:szCs w:val="28"/>
        </w:rPr>
        <w:t xml:space="preserve">As the Committee </w:t>
      </w:r>
      <w:r w:rsidR="003B3447" w:rsidRPr="001A4F83">
        <w:rPr>
          <w:rFonts w:ascii="Times New Roman" w:hAnsi="Times New Roman"/>
          <w:sz w:val="28"/>
          <w:szCs w:val="28"/>
        </w:rPr>
        <w:t xml:space="preserve">began to coalesce around the idea </w:t>
      </w:r>
      <w:r w:rsidR="00A4236F" w:rsidRPr="001A4F83">
        <w:rPr>
          <w:rFonts w:ascii="Times New Roman" w:hAnsi="Times New Roman"/>
          <w:sz w:val="28"/>
          <w:szCs w:val="28"/>
        </w:rPr>
        <w:t>of utilizing</w:t>
      </w:r>
      <w:r w:rsidR="00082927" w:rsidRPr="001A4F83">
        <w:rPr>
          <w:rFonts w:ascii="Times New Roman" w:hAnsi="Times New Roman"/>
          <w:sz w:val="28"/>
          <w:szCs w:val="28"/>
        </w:rPr>
        <w:t xml:space="preserve"> the property as a community center and library two Committee members, Sandy Retzlaff and Sandy Weisman</w:t>
      </w:r>
      <w:r w:rsidR="00E11E88" w:rsidRPr="001A4F83">
        <w:rPr>
          <w:rFonts w:ascii="Times New Roman" w:hAnsi="Times New Roman"/>
          <w:sz w:val="28"/>
          <w:szCs w:val="28"/>
        </w:rPr>
        <w:t>, volunteer</w:t>
      </w:r>
      <w:r w:rsidR="00A4236F" w:rsidRPr="001A4F83">
        <w:rPr>
          <w:rFonts w:ascii="Times New Roman" w:hAnsi="Times New Roman"/>
          <w:sz w:val="28"/>
          <w:szCs w:val="28"/>
        </w:rPr>
        <w:t>ed</w:t>
      </w:r>
      <w:r w:rsidR="00E11E88" w:rsidRPr="001A4F83">
        <w:rPr>
          <w:rFonts w:ascii="Times New Roman" w:hAnsi="Times New Roman"/>
          <w:sz w:val="28"/>
          <w:szCs w:val="28"/>
        </w:rPr>
        <w:t xml:space="preserve"> to gather information regarding similar projects</w:t>
      </w:r>
      <w:r w:rsidR="00082927" w:rsidRPr="001A4F83">
        <w:rPr>
          <w:rFonts w:ascii="Times New Roman" w:hAnsi="Times New Roman"/>
          <w:sz w:val="28"/>
          <w:szCs w:val="28"/>
        </w:rPr>
        <w:t xml:space="preserve"> </w:t>
      </w:r>
      <w:r w:rsidR="00E11E88" w:rsidRPr="001A4F83">
        <w:rPr>
          <w:rFonts w:ascii="Times New Roman" w:hAnsi="Times New Roman"/>
          <w:sz w:val="28"/>
          <w:szCs w:val="28"/>
        </w:rPr>
        <w:t xml:space="preserve">undertaken in nearby </w:t>
      </w:r>
      <w:r w:rsidR="00A4236F" w:rsidRPr="001A4F83">
        <w:rPr>
          <w:rFonts w:ascii="Times New Roman" w:hAnsi="Times New Roman"/>
          <w:sz w:val="28"/>
          <w:szCs w:val="28"/>
        </w:rPr>
        <w:t>c</w:t>
      </w:r>
      <w:r w:rsidR="00E11E88" w:rsidRPr="001A4F83">
        <w:rPr>
          <w:rFonts w:ascii="Times New Roman" w:hAnsi="Times New Roman"/>
          <w:sz w:val="28"/>
          <w:szCs w:val="28"/>
        </w:rPr>
        <w:t xml:space="preserve">ommunities. </w:t>
      </w:r>
      <w:r w:rsidR="00082927" w:rsidRPr="001A4F83">
        <w:rPr>
          <w:rFonts w:ascii="Times New Roman" w:hAnsi="Times New Roman"/>
          <w:sz w:val="28"/>
          <w:szCs w:val="28"/>
        </w:rPr>
        <w:t xml:space="preserve">  </w:t>
      </w:r>
      <w:r w:rsidR="00E11E88" w:rsidRPr="001A4F83">
        <w:rPr>
          <w:rFonts w:ascii="Times New Roman" w:hAnsi="Times New Roman"/>
          <w:sz w:val="28"/>
          <w:szCs w:val="28"/>
        </w:rPr>
        <w:t xml:space="preserve">They ended up reporting back to the Committee information gathered </w:t>
      </w:r>
      <w:r w:rsidR="00A4236F" w:rsidRPr="001A4F83">
        <w:rPr>
          <w:rFonts w:ascii="Times New Roman" w:hAnsi="Times New Roman"/>
          <w:sz w:val="28"/>
          <w:szCs w:val="28"/>
        </w:rPr>
        <w:t xml:space="preserve">from </w:t>
      </w:r>
      <w:r w:rsidR="00E11E88" w:rsidRPr="001A4F83">
        <w:rPr>
          <w:rFonts w:ascii="Times New Roman" w:hAnsi="Times New Roman"/>
          <w:sz w:val="28"/>
          <w:szCs w:val="28"/>
        </w:rPr>
        <w:t>the towns of Appleton, Cushing, Lincolnville, Sear</w:t>
      </w:r>
      <w:r w:rsidR="00A4236F" w:rsidRPr="001A4F83">
        <w:rPr>
          <w:rFonts w:ascii="Times New Roman" w:hAnsi="Times New Roman"/>
          <w:sz w:val="28"/>
          <w:szCs w:val="28"/>
        </w:rPr>
        <w:t>s</w:t>
      </w:r>
      <w:r w:rsidR="00E11E88" w:rsidRPr="001A4F83">
        <w:rPr>
          <w:rFonts w:ascii="Times New Roman" w:hAnsi="Times New Roman"/>
          <w:sz w:val="28"/>
          <w:szCs w:val="28"/>
        </w:rPr>
        <w:t>mont and St. George. The</w:t>
      </w:r>
      <w:r w:rsidR="00776632" w:rsidRPr="001A4F83">
        <w:rPr>
          <w:rFonts w:ascii="Times New Roman" w:hAnsi="Times New Roman"/>
          <w:sz w:val="28"/>
          <w:szCs w:val="28"/>
        </w:rPr>
        <w:t>i</w:t>
      </w:r>
      <w:r w:rsidR="00E11E88" w:rsidRPr="001A4F83">
        <w:rPr>
          <w:rFonts w:ascii="Times New Roman" w:hAnsi="Times New Roman"/>
          <w:sz w:val="28"/>
          <w:szCs w:val="28"/>
        </w:rPr>
        <w:t xml:space="preserve">r final report was presented at the public input meeting of April 4, 2019. All of the </w:t>
      </w:r>
      <w:r w:rsidR="00A4236F" w:rsidRPr="001A4F83">
        <w:rPr>
          <w:rFonts w:ascii="Times New Roman" w:hAnsi="Times New Roman"/>
          <w:sz w:val="28"/>
          <w:szCs w:val="28"/>
        </w:rPr>
        <w:t>projects they evaluated were</w:t>
      </w:r>
      <w:r w:rsidR="00E11E88" w:rsidRPr="001A4F83">
        <w:rPr>
          <w:rFonts w:ascii="Times New Roman" w:hAnsi="Times New Roman"/>
          <w:sz w:val="28"/>
          <w:szCs w:val="28"/>
        </w:rPr>
        <w:t xml:space="preserve"> similar in that a building was renovated or </w:t>
      </w:r>
      <w:r w:rsidR="001847A5" w:rsidRPr="001A4F83">
        <w:rPr>
          <w:rFonts w:ascii="Times New Roman" w:hAnsi="Times New Roman"/>
          <w:sz w:val="28"/>
          <w:szCs w:val="28"/>
        </w:rPr>
        <w:t xml:space="preserve">newly </w:t>
      </w:r>
      <w:r w:rsidR="00E11E88" w:rsidRPr="001A4F83">
        <w:rPr>
          <w:rFonts w:ascii="Times New Roman" w:hAnsi="Times New Roman"/>
          <w:sz w:val="28"/>
          <w:szCs w:val="28"/>
        </w:rPr>
        <w:t>constructed to house a library and other community activities</w:t>
      </w:r>
      <w:r w:rsidR="00632173" w:rsidRPr="001A4F83">
        <w:rPr>
          <w:rFonts w:ascii="Times New Roman" w:hAnsi="Times New Roman"/>
          <w:sz w:val="28"/>
          <w:szCs w:val="28"/>
        </w:rPr>
        <w:t xml:space="preserve">, </w:t>
      </w:r>
      <w:r w:rsidR="00632173" w:rsidRPr="001A4F83">
        <w:rPr>
          <w:rFonts w:ascii="Times New Roman" w:hAnsi="Times New Roman"/>
          <w:color w:val="000000" w:themeColor="text1"/>
          <w:sz w:val="28"/>
          <w:szCs w:val="28"/>
        </w:rPr>
        <w:t xml:space="preserve">and that the project had been completed in the last 20 years. </w:t>
      </w:r>
      <w:r w:rsidR="00E11E88" w:rsidRPr="001A4F83">
        <w:rPr>
          <w:rFonts w:ascii="Times New Roman" w:hAnsi="Times New Roman"/>
          <w:color w:val="000000" w:themeColor="text1"/>
          <w:sz w:val="28"/>
          <w:szCs w:val="28"/>
        </w:rPr>
        <w:t xml:space="preserve"> </w:t>
      </w:r>
      <w:r w:rsidR="00A4236F" w:rsidRPr="001A4F83">
        <w:rPr>
          <w:rFonts w:ascii="Times New Roman" w:hAnsi="Times New Roman"/>
          <w:sz w:val="28"/>
          <w:szCs w:val="28"/>
        </w:rPr>
        <w:t>Another commonality was that planning and fund raising took 4 to 5 years.</w:t>
      </w:r>
    </w:p>
    <w:p w14:paraId="45E33B33" w14:textId="77777777" w:rsidR="00632173" w:rsidRPr="001A4F83" w:rsidRDefault="00632173" w:rsidP="008B53C3">
      <w:pPr>
        <w:spacing w:before="100" w:beforeAutospacing="1" w:after="100" w:afterAutospacing="1" w:line="240" w:lineRule="auto"/>
        <w:ind w:left="-720" w:right="-144"/>
        <w:contextualSpacing/>
        <w:jc w:val="both"/>
        <w:rPr>
          <w:rFonts w:ascii="Times New Roman" w:hAnsi="Times New Roman"/>
          <w:sz w:val="28"/>
          <w:szCs w:val="28"/>
        </w:rPr>
      </w:pPr>
    </w:p>
    <w:p w14:paraId="3962EC9E" w14:textId="77777777" w:rsidR="00A4236F" w:rsidRPr="001A4F83" w:rsidRDefault="00A4236F" w:rsidP="008B53C3">
      <w:pPr>
        <w:spacing w:before="100" w:beforeAutospacing="1" w:after="100" w:afterAutospacing="1" w:line="240" w:lineRule="auto"/>
        <w:ind w:left="-720" w:right="-144"/>
        <w:contextualSpacing/>
        <w:jc w:val="both"/>
        <w:rPr>
          <w:rFonts w:ascii="Times New Roman" w:hAnsi="Times New Roman"/>
          <w:sz w:val="28"/>
          <w:szCs w:val="28"/>
        </w:rPr>
      </w:pPr>
      <w:r w:rsidRPr="001A4F83">
        <w:rPr>
          <w:rFonts w:ascii="Times New Roman" w:hAnsi="Times New Roman"/>
          <w:sz w:val="28"/>
          <w:szCs w:val="28"/>
        </w:rPr>
        <w:t>The projects were all also very different from one another. For example</w:t>
      </w:r>
      <w:r w:rsidR="00863F9B" w:rsidRPr="001A4F83">
        <w:rPr>
          <w:rFonts w:ascii="Times New Roman" w:hAnsi="Times New Roman"/>
          <w:sz w:val="28"/>
          <w:szCs w:val="28"/>
        </w:rPr>
        <w:t>,</w:t>
      </w:r>
      <w:r w:rsidRPr="001A4F83">
        <w:rPr>
          <w:rFonts w:ascii="Times New Roman" w:hAnsi="Times New Roman"/>
          <w:sz w:val="28"/>
          <w:szCs w:val="28"/>
        </w:rPr>
        <w:t xml:space="preserve"> </w:t>
      </w:r>
      <w:r w:rsidR="001847A5" w:rsidRPr="001A4F83">
        <w:rPr>
          <w:rFonts w:ascii="Times New Roman" w:hAnsi="Times New Roman"/>
          <w:sz w:val="28"/>
          <w:szCs w:val="28"/>
        </w:rPr>
        <w:t>governance structures varied greatly</w:t>
      </w:r>
      <w:r w:rsidRPr="001A4F83">
        <w:rPr>
          <w:rFonts w:ascii="Times New Roman" w:hAnsi="Times New Roman"/>
          <w:sz w:val="28"/>
          <w:szCs w:val="28"/>
        </w:rPr>
        <w:t>,</w:t>
      </w:r>
      <w:r w:rsidR="001847A5" w:rsidRPr="001A4F83">
        <w:rPr>
          <w:rFonts w:ascii="Times New Roman" w:hAnsi="Times New Roman"/>
          <w:sz w:val="28"/>
          <w:szCs w:val="28"/>
        </w:rPr>
        <w:t xml:space="preserve"> ranging from strictly town owned, operated and funded to strictly privately owned, operated and funded. </w:t>
      </w:r>
    </w:p>
    <w:p w14:paraId="231C421E" w14:textId="77777777" w:rsidR="007D5033" w:rsidRDefault="007D5033" w:rsidP="008B53C3">
      <w:pPr>
        <w:spacing w:before="100" w:beforeAutospacing="1" w:after="100" w:afterAutospacing="1" w:line="240" w:lineRule="auto"/>
        <w:ind w:left="-720" w:right="-144"/>
        <w:contextualSpacing/>
        <w:jc w:val="both"/>
        <w:rPr>
          <w:rFonts w:ascii="Times New Roman" w:hAnsi="Times New Roman"/>
          <w:sz w:val="28"/>
          <w:szCs w:val="28"/>
        </w:rPr>
      </w:pPr>
    </w:p>
    <w:p w14:paraId="0E212EC6" w14:textId="77777777" w:rsidR="002C5B93" w:rsidRPr="001A4F83" w:rsidRDefault="001847A5" w:rsidP="008B53C3">
      <w:pPr>
        <w:spacing w:before="100" w:beforeAutospacing="1" w:after="100" w:afterAutospacing="1" w:line="240" w:lineRule="auto"/>
        <w:ind w:left="-720" w:right="-144"/>
        <w:contextualSpacing/>
        <w:jc w:val="both"/>
        <w:rPr>
          <w:rFonts w:ascii="Times New Roman" w:hAnsi="Times New Roman"/>
          <w:sz w:val="28"/>
          <w:szCs w:val="28"/>
        </w:rPr>
      </w:pPr>
      <w:r w:rsidRPr="001A4F83">
        <w:rPr>
          <w:rFonts w:ascii="Times New Roman" w:hAnsi="Times New Roman"/>
          <w:sz w:val="28"/>
          <w:szCs w:val="28"/>
        </w:rPr>
        <w:t xml:space="preserve">Another fact of note was that </w:t>
      </w:r>
      <w:r w:rsidR="00A4236F" w:rsidRPr="001A4F83">
        <w:rPr>
          <w:rFonts w:ascii="Times New Roman" w:hAnsi="Times New Roman"/>
          <w:sz w:val="28"/>
          <w:szCs w:val="28"/>
        </w:rPr>
        <w:t xml:space="preserve">four of the five </w:t>
      </w:r>
      <w:r w:rsidRPr="001A4F83">
        <w:rPr>
          <w:rFonts w:ascii="Times New Roman" w:hAnsi="Times New Roman"/>
          <w:sz w:val="28"/>
          <w:szCs w:val="28"/>
        </w:rPr>
        <w:t>project</w:t>
      </w:r>
      <w:r w:rsidR="00A4236F" w:rsidRPr="001A4F83">
        <w:rPr>
          <w:rFonts w:ascii="Times New Roman" w:hAnsi="Times New Roman"/>
          <w:sz w:val="28"/>
          <w:szCs w:val="28"/>
        </w:rPr>
        <w:t>s</w:t>
      </w:r>
      <w:r w:rsidRPr="001A4F83">
        <w:rPr>
          <w:rFonts w:ascii="Times New Roman" w:hAnsi="Times New Roman"/>
          <w:sz w:val="28"/>
          <w:szCs w:val="28"/>
        </w:rPr>
        <w:t xml:space="preserve"> </w:t>
      </w:r>
      <w:r w:rsidR="00A4236F" w:rsidRPr="001A4F83">
        <w:rPr>
          <w:rFonts w:ascii="Times New Roman" w:hAnsi="Times New Roman"/>
          <w:sz w:val="28"/>
          <w:szCs w:val="28"/>
        </w:rPr>
        <w:t xml:space="preserve">were </w:t>
      </w:r>
      <w:r w:rsidR="002C5B93" w:rsidRPr="001A4F83">
        <w:rPr>
          <w:rFonts w:ascii="Times New Roman" w:hAnsi="Times New Roman"/>
          <w:sz w:val="28"/>
          <w:szCs w:val="28"/>
        </w:rPr>
        <w:t>undertaken or assisted by a nonprofit corporation with a tax deductable exemption status under section 501 (c) (3) of the IRS tax code.</w:t>
      </w:r>
      <w:r w:rsidRPr="001A4F83">
        <w:rPr>
          <w:rFonts w:ascii="Times New Roman" w:hAnsi="Times New Roman"/>
          <w:sz w:val="28"/>
          <w:szCs w:val="28"/>
        </w:rPr>
        <w:t xml:space="preserve"> </w:t>
      </w:r>
      <w:r w:rsidR="00A4236F" w:rsidRPr="001A4F83">
        <w:rPr>
          <w:rFonts w:ascii="Times New Roman" w:hAnsi="Times New Roman"/>
          <w:sz w:val="28"/>
          <w:szCs w:val="28"/>
        </w:rPr>
        <w:t xml:space="preserve">The one exception to this was Cushing, where funds to incrementally </w:t>
      </w:r>
      <w:r w:rsidR="00921CF0" w:rsidRPr="001A4F83">
        <w:rPr>
          <w:rFonts w:ascii="Times New Roman" w:hAnsi="Times New Roman"/>
          <w:sz w:val="28"/>
          <w:szCs w:val="28"/>
        </w:rPr>
        <w:t>renovate</w:t>
      </w:r>
      <w:r w:rsidR="00A4236F" w:rsidRPr="001A4F83">
        <w:rPr>
          <w:rFonts w:ascii="Times New Roman" w:hAnsi="Times New Roman"/>
          <w:sz w:val="28"/>
          <w:szCs w:val="28"/>
        </w:rPr>
        <w:t xml:space="preserve"> the old Cushing Community School were exclusively </w:t>
      </w:r>
      <w:r w:rsidR="00921CF0" w:rsidRPr="001A4F83">
        <w:rPr>
          <w:rFonts w:ascii="Times New Roman" w:hAnsi="Times New Roman"/>
          <w:sz w:val="28"/>
          <w:szCs w:val="28"/>
        </w:rPr>
        <w:t>l</w:t>
      </w:r>
      <w:r w:rsidR="00A4236F" w:rsidRPr="001A4F83">
        <w:rPr>
          <w:rFonts w:ascii="Times New Roman" w:hAnsi="Times New Roman"/>
          <w:sz w:val="28"/>
          <w:szCs w:val="28"/>
        </w:rPr>
        <w:t xml:space="preserve">ocal municipal revenues and no associated </w:t>
      </w:r>
      <w:r w:rsidR="00921CF0" w:rsidRPr="001A4F83">
        <w:rPr>
          <w:rFonts w:ascii="Times New Roman" w:hAnsi="Times New Roman"/>
          <w:sz w:val="28"/>
          <w:szCs w:val="28"/>
        </w:rPr>
        <w:t>nonprofit corporation was involved.</w:t>
      </w:r>
      <w:r w:rsidR="00A4236F" w:rsidRPr="001A4F83">
        <w:rPr>
          <w:rFonts w:ascii="Times New Roman" w:hAnsi="Times New Roman"/>
          <w:sz w:val="28"/>
          <w:szCs w:val="28"/>
        </w:rPr>
        <w:t xml:space="preserve"> </w:t>
      </w:r>
    </w:p>
    <w:p w14:paraId="2A0C2C69" w14:textId="77777777" w:rsidR="00632173" w:rsidRPr="001A4F83" w:rsidRDefault="00632173" w:rsidP="008B53C3">
      <w:pPr>
        <w:spacing w:before="100" w:beforeAutospacing="1" w:after="100" w:afterAutospacing="1" w:line="240" w:lineRule="auto"/>
        <w:ind w:left="-720" w:right="-144"/>
        <w:contextualSpacing/>
        <w:jc w:val="both"/>
        <w:rPr>
          <w:rFonts w:ascii="Times New Roman" w:hAnsi="Times New Roman"/>
          <w:sz w:val="24"/>
          <w:szCs w:val="24"/>
        </w:rPr>
      </w:pPr>
    </w:p>
    <w:p w14:paraId="301080C0" w14:textId="77777777" w:rsidR="00E813E8" w:rsidRPr="001A4F83" w:rsidRDefault="000F7A59" w:rsidP="008B53C3">
      <w:pPr>
        <w:spacing w:before="100" w:beforeAutospacing="1" w:after="100" w:afterAutospacing="1" w:line="240" w:lineRule="auto"/>
        <w:ind w:left="-720" w:right="-144"/>
        <w:contextualSpacing/>
        <w:jc w:val="both"/>
        <w:rPr>
          <w:rFonts w:ascii="Verdana" w:hAnsi="Verdana"/>
          <w:b/>
          <w:sz w:val="28"/>
          <w:szCs w:val="28"/>
        </w:rPr>
      </w:pPr>
      <w:r w:rsidRPr="001A4F83">
        <w:rPr>
          <w:rFonts w:ascii="Verdana" w:hAnsi="Verdana"/>
          <w:b/>
          <w:sz w:val="28"/>
          <w:szCs w:val="28"/>
        </w:rPr>
        <w:t>Renovate or Build New?</w:t>
      </w:r>
    </w:p>
    <w:p w14:paraId="04281FF8" w14:textId="77777777" w:rsidR="00632173" w:rsidRPr="00DC041C" w:rsidRDefault="00632173" w:rsidP="008B53C3">
      <w:pPr>
        <w:spacing w:before="100" w:beforeAutospacing="1" w:after="100" w:afterAutospacing="1" w:line="240" w:lineRule="auto"/>
        <w:ind w:left="-720" w:right="-144"/>
        <w:contextualSpacing/>
        <w:jc w:val="both"/>
        <w:rPr>
          <w:rFonts w:ascii="Verdana" w:hAnsi="Verdana"/>
          <w:b/>
          <w:sz w:val="32"/>
          <w:szCs w:val="32"/>
        </w:rPr>
      </w:pPr>
    </w:p>
    <w:p w14:paraId="125F14E2" w14:textId="77777777" w:rsidR="002F54D9" w:rsidRPr="001A4F83" w:rsidRDefault="00921CF0" w:rsidP="008B53C3">
      <w:pPr>
        <w:spacing w:before="100" w:beforeAutospacing="1" w:after="100" w:afterAutospacing="1" w:line="240" w:lineRule="auto"/>
        <w:ind w:left="-720" w:right="-144"/>
        <w:contextualSpacing/>
        <w:jc w:val="both"/>
        <w:rPr>
          <w:rFonts w:ascii="Times New Roman" w:hAnsi="Times New Roman"/>
          <w:sz w:val="28"/>
          <w:szCs w:val="28"/>
        </w:rPr>
      </w:pPr>
      <w:r w:rsidRPr="001A4F83">
        <w:rPr>
          <w:rFonts w:ascii="Times New Roman" w:hAnsi="Times New Roman"/>
          <w:sz w:val="28"/>
          <w:szCs w:val="28"/>
        </w:rPr>
        <w:t>At the Committee</w:t>
      </w:r>
      <w:r w:rsidR="006F6FE1" w:rsidRPr="001A4F83">
        <w:rPr>
          <w:rFonts w:ascii="Times New Roman" w:hAnsi="Times New Roman"/>
          <w:sz w:val="28"/>
          <w:szCs w:val="28"/>
        </w:rPr>
        <w:t>’</w:t>
      </w:r>
      <w:r w:rsidRPr="001A4F83">
        <w:rPr>
          <w:rFonts w:ascii="Times New Roman" w:hAnsi="Times New Roman"/>
          <w:sz w:val="28"/>
          <w:szCs w:val="28"/>
        </w:rPr>
        <w:t>s meeting of May 15</w:t>
      </w:r>
      <w:r w:rsidRPr="001A4F83">
        <w:rPr>
          <w:rFonts w:ascii="Times New Roman" w:hAnsi="Times New Roman"/>
          <w:sz w:val="28"/>
          <w:szCs w:val="28"/>
          <w:vertAlign w:val="superscript"/>
        </w:rPr>
        <w:t>th</w:t>
      </w:r>
      <w:r w:rsidRPr="001A4F83">
        <w:rPr>
          <w:rFonts w:ascii="Times New Roman" w:hAnsi="Times New Roman"/>
          <w:sz w:val="28"/>
          <w:szCs w:val="28"/>
        </w:rPr>
        <w:t xml:space="preserve"> </w:t>
      </w:r>
      <w:r w:rsidR="00714DBE" w:rsidRPr="001A4F83">
        <w:rPr>
          <w:rFonts w:ascii="Times New Roman" w:hAnsi="Times New Roman"/>
          <w:sz w:val="28"/>
          <w:szCs w:val="28"/>
        </w:rPr>
        <w:t xml:space="preserve">Mr. </w:t>
      </w:r>
      <w:r w:rsidR="00D2352C" w:rsidRPr="001A4F83">
        <w:rPr>
          <w:rFonts w:ascii="Times New Roman" w:hAnsi="Times New Roman"/>
          <w:sz w:val="28"/>
          <w:szCs w:val="28"/>
        </w:rPr>
        <w:t xml:space="preserve">Hansen </w:t>
      </w:r>
      <w:r w:rsidR="00714DBE" w:rsidRPr="001A4F83">
        <w:rPr>
          <w:rFonts w:ascii="Times New Roman" w:hAnsi="Times New Roman"/>
          <w:sz w:val="28"/>
          <w:szCs w:val="28"/>
        </w:rPr>
        <w:t xml:space="preserve">reviewed a </w:t>
      </w:r>
      <w:r w:rsidR="006F6FE1" w:rsidRPr="001A4F83">
        <w:rPr>
          <w:rFonts w:ascii="Times New Roman" w:hAnsi="Times New Roman"/>
          <w:sz w:val="28"/>
          <w:szCs w:val="28"/>
        </w:rPr>
        <w:t>draft</w:t>
      </w:r>
      <w:r w:rsidR="00714DBE" w:rsidRPr="001A4F83">
        <w:rPr>
          <w:rFonts w:ascii="Times New Roman" w:hAnsi="Times New Roman"/>
          <w:sz w:val="28"/>
          <w:szCs w:val="28"/>
        </w:rPr>
        <w:t xml:space="preserve"> of his second report. This report was titled Alternatives for South Thomaston Community Center and Library.</w:t>
      </w:r>
      <w:r w:rsidR="00020C8D" w:rsidRPr="001A4F83">
        <w:rPr>
          <w:rFonts w:ascii="Times New Roman" w:hAnsi="Times New Roman"/>
          <w:sz w:val="28"/>
          <w:szCs w:val="28"/>
        </w:rPr>
        <w:t xml:space="preserve"> A final version dated May 2</w:t>
      </w:r>
      <w:r w:rsidR="001D66E4" w:rsidRPr="001A4F83">
        <w:rPr>
          <w:rFonts w:ascii="Times New Roman" w:hAnsi="Times New Roman"/>
          <w:sz w:val="28"/>
          <w:szCs w:val="28"/>
        </w:rPr>
        <w:t>1</w:t>
      </w:r>
      <w:r w:rsidR="00020C8D" w:rsidRPr="001A4F83">
        <w:rPr>
          <w:rFonts w:ascii="Times New Roman" w:hAnsi="Times New Roman"/>
          <w:sz w:val="28"/>
          <w:szCs w:val="28"/>
        </w:rPr>
        <w:t>, 2019</w:t>
      </w:r>
      <w:r w:rsidR="001D66E4" w:rsidRPr="001A4F83">
        <w:rPr>
          <w:rFonts w:ascii="Times New Roman" w:hAnsi="Times New Roman"/>
          <w:sz w:val="28"/>
          <w:szCs w:val="28"/>
        </w:rPr>
        <w:t xml:space="preserve"> is </w:t>
      </w:r>
      <w:r w:rsidR="00780C5C" w:rsidRPr="001A4F83">
        <w:rPr>
          <w:rFonts w:ascii="Times New Roman" w:hAnsi="Times New Roman"/>
          <w:sz w:val="28"/>
          <w:szCs w:val="28"/>
        </w:rPr>
        <w:t xml:space="preserve">on file at the Town Office and will </w:t>
      </w:r>
      <w:r w:rsidR="00874E4D" w:rsidRPr="001A4F83">
        <w:rPr>
          <w:rFonts w:ascii="Times New Roman" w:hAnsi="Times New Roman"/>
          <w:sz w:val="28"/>
          <w:szCs w:val="28"/>
        </w:rPr>
        <w:t>be posted on the Town’s website.</w:t>
      </w:r>
    </w:p>
    <w:p w14:paraId="64B0E6E2" w14:textId="77777777" w:rsidR="001D66E4" w:rsidRPr="001A4F83" w:rsidRDefault="001D66E4" w:rsidP="008B53C3">
      <w:pPr>
        <w:pStyle w:val="ListParagraph"/>
        <w:spacing w:before="100" w:beforeAutospacing="1" w:after="100" w:afterAutospacing="1" w:line="240" w:lineRule="auto"/>
        <w:ind w:left="-720" w:right="-144"/>
        <w:jc w:val="both"/>
        <w:rPr>
          <w:rFonts w:ascii="Times New Roman" w:hAnsi="Times New Roman" w:cs="Times New Roman"/>
          <w:sz w:val="28"/>
          <w:szCs w:val="28"/>
        </w:rPr>
      </w:pPr>
      <w:r w:rsidRPr="001A4F83">
        <w:rPr>
          <w:rFonts w:ascii="Times New Roman" w:hAnsi="Times New Roman" w:cs="Times New Roman"/>
          <w:sz w:val="28"/>
          <w:szCs w:val="28"/>
        </w:rPr>
        <w:t xml:space="preserve">This report addressed the Committee’s amended request </w:t>
      </w:r>
      <w:r w:rsidR="00874E4D" w:rsidRPr="001A4F83">
        <w:rPr>
          <w:rFonts w:ascii="Times New Roman" w:hAnsi="Times New Roman" w:cs="Times New Roman"/>
          <w:sz w:val="28"/>
          <w:szCs w:val="28"/>
        </w:rPr>
        <w:t xml:space="preserve">to estimate </w:t>
      </w:r>
      <w:r w:rsidRPr="001A4F83">
        <w:rPr>
          <w:rFonts w:ascii="Times New Roman" w:hAnsi="Times New Roman" w:cs="Times New Roman"/>
          <w:sz w:val="28"/>
          <w:szCs w:val="28"/>
        </w:rPr>
        <w:t xml:space="preserve">the cost to renovate 4,500 square feet, including 1750 </w:t>
      </w:r>
      <w:r w:rsidR="000B3B55" w:rsidRPr="001A4F83">
        <w:rPr>
          <w:rFonts w:ascii="Times New Roman" w:hAnsi="Times New Roman" w:cs="Times New Roman"/>
          <w:color w:val="000000" w:themeColor="text1"/>
          <w:sz w:val="28"/>
          <w:szCs w:val="28"/>
        </w:rPr>
        <w:t xml:space="preserve">square feet </w:t>
      </w:r>
      <w:r w:rsidRPr="001A4F83">
        <w:rPr>
          <w:rFonts w:ascii="Times New Roman" w:hAnsi="Times New Roman" w:cs="Times New Roman"/>
          <w:sz w:val="28"/>
          <w:szCs w:val="28"/>
        </w:rPr>
        <w:t>for a community</w:t>
      </w:r>
      <w:r w:rsidR="000B3B55" w:rsidRPr="001A4F83">
        <w:rPr>
          <w:rFonts w:ascii="Times New Roman" w:hAnsi="Times New Roman" w:cs="Times New Roman"/>
          <w:color w:val="000000" w:themeColor="text1"/>
          <w:sz w:val="28"/>
          <w:szCs w:val="28"/>
        </w:rPr>
        <w:t xml:space="preserve"> center</w:t>
      </w:r>
      <w:r w:rsidRPr="001A4F83">
        <w:rPr>
          <w:rFonts w:ascii="Times New Roman" w:hAnsi="Times New Roman" w:cs="Times New Roman"/>
          <w:color w:val="000000" w:themeColor="text1"/>
          <w:sz w:val="28"/>
          <w:szCs w:val="28"/>
        </w:rPr>
        <w:t xml:space="preserve"> </w:t>
      </w:r>
      <w:r w:rsidRPr="001A4F83">
        <w:rPr>
          <w:rFonts w:ascii="Times New Roman" w:hAnsi="Times New Roman" w:cs="Times New Roman"/>
          <w:sz w:val="28"/>
          <w:szCs w:val="28"/>
        </w:rPr>
        <w:t>(10 sq/ft</w:t>
      </w:r>
      <w:r w:rsidR="00D17B17" w:rsidRPr="001A4F83">
        <w:rPr>
          <w:rFonts w:ascii="Times New Roman" w:hAnsi="Times New Roman" w:cs="Times New Roman"/>
          <w:sz w:val="28"/>
          <w:szCs w:val="28"/>
        </w:rPr>
        <w:t>/person</w:t>
      </w:r>
      <w:r w:rsidRPr="001A4F83">
        <w:rPr>
          <w:rFonts w:ascii="Times New Roman" w:hAnsi="Times New Roman" w:cs="Times New Roman"/>
          <w:sz w:val="28"/>
          <w:szCs w:val="28"/>
        </w:rPr>
        <w:t xml:space="preserve"> for 175 people), 2,000 square feet for a library (approximately twice the current library size) and 750 square feet for toilets, kitchen, entryway, etc. </w:t>
      </w:r>
    </w:p>
    <w:p w14:paraId="7196628F" w14:textId="77777777" w:rsidR="006F6FE1" w:rsidRPr="001A4F83" w:rsidRDefault="006F6FE1" w:rsidP="008B53C3">
      <w:pPr>
        <w:pStyle w:val="ListParagraph"/>
        <w:spacing w:before="100" w:beforeAutospacing="1" w:after="100" w:afterAutospacing="1" w:line="240" w:lineRule="auto"/>
        <w:ind w:left="-720" w:right="-144"/>
        <w:jc w:val="both"/>
        <w:rPr>
          <w:rFonts w:ascii="Times New Roman" w:hAnsi="Times New Roman" w:cs="Times New Roman"/>
          <w:sz w:val="28"/>
          <w:szCs w:val="28"/>
        </w:rPr>
      </w:pPr>
    </w:p>
    <w:p w14:paraId="31500ED2" w14:textId="77777777" w:rsidR="00042400" w:rsidRPr="001A4F83" w:rsidRDefault="006F6FE1" w:rsidP="008B53C3">
      <w:pPr>
        <w:pStyle w:val="ListParagraph"/>
        <w:spacing w:before="100" w:beforeAutospacing="1" w:after="100" w:afterAutospacing="1" w:line="240" w:lineRule="auto"/>
        <w:ind w:left="-720" w:right="-144"/>
        <w:jc w:val="both"/>
        <w:rPr>
          <w:rFonts w:ascii="Times New Roman" w:hAnsi="Times New Roman" w:cs="Times New Roman"/>
          <w:sz w:val="28"/>
          <w:szCs w:val="28"/>
        </w:rPr>
      </w:pPr>
      <w:r w:rsidRPr="001A4F83">
        <w:rPr>
          <w:rFonts w:ascii="Times New Roman" w:hAnsi="Times New Roman" w:cs="Times New Roman"/>
          <w:sz w:val="28"/>
          <w:szCs w:val="28"/>
        </w:rPr>
        <w:t>Mr</w:t>
      </w:r>
      <w:r w:rsidR="00A640F1" w:rsidRPr="001A4F83">
        <w:rPr>
          <w:rFonts w:ascii="Times New Roman" w:hAnsi="Times New Roman" w:cs="Times New Roman"/>
          <w:sz w:val="28"/>
          <w:szCs w:val="28"/>
        </w:rPr>
        <w:t>.</w:t>
      </w:r>
      <w:r w:rsidRPr="001A4F83">
        <w:rPr>
          <w:rFonts w:ascii="Times New Roman" w:hAnsi="Times New Roman" w:cs="Times New Roman"/>
          <w:sz w:val="28"/>
          <w:szCs w:val="28"/>
        </w:rPr>
        <w:t xml:space="preserve"> </w:t>
      </w:r>
      <w:r w:rsidR="00D2352C" w:rsidRPr="001A4F83">
        <w:rPr>
          <w:rFonts w:ascii="Times New Roman" w:hAnsi="Times New Roman" w:cs="Times New Roman"/>
          <w:sz w:val="28"/>
          <w:szCs w:val="28"/>
        </w:rPr>
        <w:t xml:space="preserve">Hansen </w:t>
      </w:r>
      <w:r w:rsidRPr="001A4F83">
        <w:rPr>
          <w:rFonts w:ascii="Times New Roman" w:hAnsi="Times New Roman" w:cs="Times New Roman"/>
          <w:sz w:val="28"/>
          <w:szCs w:val="28"/>
        </w:rPr>
        <w:t xml:space="preserve">estimates that the cost to renovate </w:t>
      </w:r>
      <w:r w:rsidR="00E60F9A" w:rsidRPr="001A4F83">
        <w:rPr>
          <w:rFonts w:ascii="Times New Roman" w:hAnsi="Times New Roman" w:cs="Times New Roman"/>
          <w:sz w:val="28"/>
          <w:szCs w:val="28"/>
        </w:rPr>
        <w:t xml:space="preserve">4,500 square feet on the first floor of </w:t>
      </w:r>
      <w:r w:rsidRPr="001A4F83">
        <w:rPr>
          <w:rFonts w:ascii="Times New Roman" w:hAnsi="Times New Roman" w:cs="Times New Roman"/>
          <w:sz w:val="28"/>
          <w:szCs w:val="28"/>
        </w:rPr>
        <w:t xml:space="preserve">the existing building would be </w:t>
      </w:r>
      <w:r w:rsidRPr="001A4F83">
        <w:rPr>
          <w:rFonts w:ascii="Times New Roman" w:hAnsi="Times New Roman" w:cs="Times New Roman"/>
          <w:b/>
          <w:sz w:val="28"/>
          <w:szCs w:val="28"/>
        </w:rPr>
        <w:t>$1,145,300</w:t>
      </w:r>
      <w:r w:rsidRPr="001A4F83">
        <w:rPr>
          <w:rFonts w:ascii="Times New Roman" w:hAnsi="Times New Roman" w:cs="Times New Roman"/>
          <w:sz w:val="28"/>
          <w:szCs w:val="28"/>
        </w:rPr>
        <w:t xml:space="preserve">. </w:t>
      </w:r>
      <w:r w:rsidR="00E60F9A" w:rsidRPr="001A4F83">
        <w:rPr>
          <w:rFonts w:ascii="Times New Roman" w:hAnsi="Times New Roman" w:cs="Times New Roman"/>
          <w:sz w:val="28"/>
          <w:szCs w:val="28"/>
        </w:rPr>
        <w:t xml:space="preserve">In actuality under the renovation scenario the 4,500 </w:t>
      </w:r>
      <w:r w:rsidR="00E60F9A" w:rsidRPr="001A4F83">
        <w:rPr>
          <w:rFonts w:ascii="Times New Roman" w:hAnsi="Times New Roman" w:cs="Times New Roman"/>
          <w:sz w:val="28"/>
          <w:szCs w:val="28"/>
        </w:rPr>
        <w:lastRenderedPageBreak/>
        <w:t>square would likely end up being nearer to 5,300 square feet due to the room arrangements</w:t>
      </w:r>
      <w:r w:rsidR="00042400" w:rsidRPr="001A4F83">
        <w:rPr>
          <w:rFonts w:ascii="Times New Roman" w:hAnsi="Times New Roman" w:cs="Times New Roman"/>
          <w:sz w:val="28"/>
          <w:szCs w:val="28"/>
        </w:rPr>
        <w:t xml:space="preserve"> and the configuration and structural nature of the co</w:t>
      </w:r>
      <w:r w:rsidR="00E60F9A" w:rsidRPr="001A4F83">
        <w:rPr>
          <w:rFonts w:ascii="Times New Roman" w:hAnsi="Times New Roman" w:cs="Times New Roman"/>
          <w:sz w:val="28"/>
          <w:szCs w:val="28"/>
        </w:rPr>
        <w:t xml:space="preserve">rridor </w:t>
      </w:r>
      <w:r w:rsidR="00042400" w:rsidRPr="001A4F83">
        <w:rPr>
          <w:rFonts w:ascii="Times New Roman" w:hAnsi="Times New Roman" w:cs="Times New Roman"/>
          <w:sz w:val="28"/>
          <w:szCs w:val="28"/>
        </w:rPr>
        <w:t xml:space="preserve">walls </w:t>
      </w:r>
      <w:r w:rsidR="00E60F9A" w:rsidRPr="001A4F83">
        <w:rPr>
          <w:rFonts w:ascii="Times New Roman" w:hAnsi="Times New Roman" w:cs="Times New Roman"/>
          <w:sz w:val="28"/>
          <w:szCs w:val="28"/>
        </w:rPr>
        <w:t xml:space="preserve">in the </w:t>
      </w:r>
      <w:r w:rsidR="00042400" w:rsidRPr="001A4F83">
        <w:rPr>
          <w:rFonts w:ascii="Times New Roman" w:hAnsi="Times New Roman" w:cs="Times New Roman"/>
          <w:sz w:val="28"/>
          <w:szCs w:val="28"/>
        </w:rPr>
        <w:t xml:space="preserve">existing building. </w:t>
      </w:r>
    </w:p>
    <w:p w14:paraId="67556654" w14:textId="77777777" w:rsidR="00350E00" w:rsidRPr="001A4F83" w:rsidRDefault="00350E00" w:rsidP="008B53C3">
      <w:pPr>
        <w:pStyle w:val="ListParagraph"/>
        <w:spacing w:before="100" w:beforeAutospacing="1" w:after="100" w:afterAutospacing="1" w:line="240" w:lineRule="auto"/>
        <w:ind w:left="-720" w:right="-144"/>
        <w:jc w:val="both"/>
        <w:rPr>
          <w:rFonts w:ascii="Times New Roman" w:hAnsi="Times New Roman" w:cs="Times New Roman"/>
          <w:sz w:val="28"/>
          <w:szCs w:val="28"/>
        </w:rPr>
      </w:pPr>
    </w:p>
    <w:p w14:paraId="52438EC3" w14:textId="77777777" w:rsidR="00042400" w:rsidRPr="001A4F83" w:rsidRDefault="00350E00" w:rsidP="008B53C3">
      <w:pPr>
        <w:pStyle w:val="ListParagraph"/>
        <w:spacing w:before="100" w:beforeAutospacing="1" w:after="100" w:afterAutospacing="1" w:line="240" w:lineRule="auto"/>
        <w:ind w:left="-720" w:right="-144"/>
        <w:jc w:val="both"/>
        <w:rPr>
          <w:rFonts w:ascii="Times New Roman" w:hAnsi="Times New Roman" w:cs="Times New Roman"/>
          <w:sz w:val="28"/>
          <w:szCs w:val="28"/>
        </w:rPr>
      </w:pPr>
      <w:r w:rsidRPr="001A4F83">
        <w:rPr>
          <w:rFonts w:ascii="Times New Roman" w:hAnsi="Times New Roman" w:cs="Times New Roman"/>
          <w:sz w:val="28"/>
          <w:szCs w:val="28"/>
        </w:rPr>
        <w:t>Highlights of what the $1,145,300 include</w:t>
      </w:r>
      <w:r w:rsidR="00D54DC9" w:rsidRPr="001A4F83">
        <w:rPr>
          <w:rFonts w:ascii="Times New Roman" w:hAnsi="Times New Roman" w:cs="Times New Roman"/>
          <w:sz w:val="28"/>
          <w:szCs w:val="28"/>
        </w:rPr>
        <w:t>s</w:t>
      </w:r>
      <w:r w:rsidRPr="001A4F83">
        <w:rPr>
          <w:rFonts w:ascii="Times New Roman" w:hAnsi="Times New Roman" w:cs="Times New Roman"/>
          <w:sz w:val="28"/>
          <w:szCs w:val="28"/>
        </w:rPr>
        <w:t xml:space="preserve"> are:</w:t>
      </w:r>
    </w:p>
    <w:p w14:paraId="04C8BE69" w14:textId="77777777" w:rsidR="00350E00" w:rsidRPr="001A4F83" w:rsidRDefault="00350E00" w:rsidP="008B53C3">
      <w:pPr>
        <w:pStyle w:val="ListParagraph"/>
        <w:spacing w:before="100" w:beforeAutospacing="1" w:after="100" w:afterAutospacing="1" w:line="240" w:lineRule="auto"/>
        <w:ind w:left="-720" w:right="-144"/>
        <w:jc w:val="both"/>
        <w:rPr>
          <w:rFonts w:ascii="Times New Roman" w:hAnsi="Times New Roman" w:cs="Times New Roman"/>
          <w:sz w:val="28"/>
          <w:szCs w:val="28"/>
        </w:rPr>
      </w:pPr>
    </w:p>
    <w:p w14:paraId="243D8761" w14:textId="77777777" w:rsidR="00350E00" w:rsidRPr="001A4F83" w:rsidRDefault="00350E00" w:rsidP="00FD63E7">
      <w:pPr>
        <w:pStyle w:val="ListParagraph"/>
        <w:numPr>
          <w:ilvl w:val="0"/>
          <w:numId w:val="20"/>
        </w:numPr>
        <w:spacing w:before="100" w:beforeAutospacing="1" w:after="100" w:afterAutospacing="1" w:line="240" w:lineRule="auto"/>
        <w:ind w:left="180" w:right="-144"/>
        <w:rPr>
          <w:rFonts w:ascii="Times New Roman" w:hAnsi="Times New Roman" w:cs="Times New Roman"/>
          <w:sz w:val="28"/>
          <w:szCs w:val="28"/>
        </w:rPr>
      </w:pPr>
      <w:r w:rsidRPr="001A4F83">
        <w:rPr>
          <w:rFonts w:ascii="Times New Roman" w:hAnsi="Times New Roman" w:cs="Times New Roman"/>
          <w:sz w:val="28"/>
          <w:szCs w:val="28"/>
        </w:rPr>
        <w:t>ADA compliance deficiencies including building access, bathrooms and an elevator.</w:t>
      </w:r>
    </w:p>
    <w:p w14:paraId="677F67C8" w14:textId="77777777" w:rsidR="00EF71FF" w:rsidRPr="001A4F83" w:rsidRDefault="00EF71FF" w:rsidP="00FD63E7">
      <w:pPr>
        <w:pStyle w:val="ListParagraph"/>
        <w:numPr>
          <w:ilvl w:val="0"/>
          <w:numId w:val="20"/>
        </w:numPr>
        <w:spacing w:before="100" w:beforeAutospacing="1" w:after="100" w:afterAutospacing="1" w:line="240" w:lineRule="auto"/>
        <w:ind w:left="180" w:right="-144"/>
        <w:rPr>
          <w:rFonts w:ascii="Times New Roman" w:hAnsi="Times New Roman" w:cs="Times New Roman"/>
          <w:sz w:val="28"/>
          <w:szCs w:val="28"/>
        </w:rPr>
      </w:pPr>
      <w:r w:rsidRPr="001A4F83">
        <w:rPr>
          <w:rFonts w:ascii="Times New Roman" w:hAnsi="Times New Roman" w:cs="Times New Roman"/>
          <w:sz w:val="28"/>
          <w:szCs w:val="28"/>
        </w:rPr>
        <w:t>Life safety code deficiencies on both the first floor and in the basement including</w:t>
      </w:r>
      <w:r w:rsidR="0092455C" w:rsidRPr="001A4F83">
        <w:rPr>
          <w:rFonts w:ascii="Times New Roman" w:hAnsi="Times New Roman" w:cs="Times New Roman"/>
          <w:sz w:val="28"/>
          <w:szCs w:val="28"/>
        </w:rPr>
        <w:t xml:space="preserve"> reconstructing and enclosing the main stairway and renovating the “doghouse” exit from the basement.</w:t>
      </w:r>
    </w:p>
    <w:p w14:paraId="1DBD51CE" w14:textId="77777777" w:rsidR="0092455C" w:rsidRPr="001A4F83" w:rsidRDefault="00D54DC9" w:rsidP="00FD63E7">
      <w:pPr>
        <w:pStyle w:val="ListParagraph"/>
        <w:numPr>
          <w:ilvl w:val="0"/>
          <w:numId w:val="20"/>
        </w:numPr>
        <w:spacing w:before="100" w:beforeAutospacing="1" w:after="100" w:afterAutospacing="1" w:line="240" w:lineRule="auto"/>
        <w:ind w:left="180" w:right="-144"/>
        <w:rPr>
          <w:rFonts w:ascii="Times New Roman" w:hAnsi="Times New Roman" w:cs="Times New Roman"/>
          <w:sz w:val="28"/>
          <w:szCs w:val="28"/>
        </w:rPr>
      </w:pPr>
      <w:r w:rsidRPr="001A4F83">
        <w:rPr>
          <w:rFonts w:ascii="Times New Roman" w:hAnsi="Times New Roman" w:cs="Times New Roman"/>
          <w:sz w:val="28"/>
          <w:szCs w:val="28"/>
        </w:rPr>
        <w:t>m</w:t>
      </w:r>
      <w:r w:rsidR="0092455C" w:rsidRPr="001A4F83">
        <w:rPr>
          <w:rFonts w:ascii="Times New Roman" w:hAnsi="Times New Roman" w:cs="Times New Roman"/>
          <w:sz w:val="28"/>
          <w:szCs w:val="28"/>
        </w:rPr>
        <w:t xml:space="preserve">echanical upgrades including converting the heating </w:t>
      </w:r>
      <w:r w:rsidRPr="001A4F83">
        <w:rPr>
          <w:rFonts w:ascii="Times New Roman" w:hAnsi="Times New Roman" w:cs="Times New Roman"/>
          <w:sz w:val="28"/>
          <w:szCs w:val="28"/>
        </w:rPr>
        <w:t>system</w:t>
      </w:r>
      <w:r w:rsidR="0092455C" w:rsidRPr="001A4F83">
        <w:rPr>
          <w:rFonts w:ascii="Times New Roman" w:hAnsi="Times New Roman" w:cs="Times New Roman"/>
          <w:sz w:val="28"/>
          <w:szCs w:val="28"/>
        </w:rPr>
        <w:t xml:space="preserve"> from steam to hot water</w:t>
      </w:r>
      <w:r w:rsidRPr="001A4F83">
        <w:rPr>
          <w:rFonts w:ascii="Times New Roman" w:hAnsi="Times New Roman" w:cs="Times New Roman"/>
          <w:sz w:val="28"/>
          <w:szCs w:val="28"/>
        </w:rPr>
        <w:t xml:space="preserve"> with new radiation units and multiple zones</w:t>
      </w:r>
      <w:r w:rsidR="0092455C" w:rsidRPr="001A4F83">
        <w:rPr>
          <w:rFonts w:ascii="Times New Roman" w:hAnsi="Times New Roman" w:cs="Times New Roman"/>
          <w:sz w:val="28"/>
          <w:szCs w:val="28"/>
        </w:rPr>
        <w:t>.</w:t>
      </w:r>
    </w:p>
    <w:p w14:paraId="02F7FFC4" w14:textId="77777777" w:rsidR="00D54DC9" w:rsidRPr="001A4F83" w:rsidRDefault="00D54DC9" w:rsidP="00FD63E7">
      <w:pPr>
        <w:pStyle w:val="ListParagraph"/>
        <w:numPr>
          <w:ilvl w:val="0"/>
          <w:numId w:val="20"/>
        </w:numPr>
        <w:spacing w:before="100" w:beforeAutospacing="1" w:after="100" w:afterAutospacing="1" w:line="240" w:lineRule="auto"/>
        <w:ind w:left="180" w:right="-144"/>
        <w:rPr>
          <w:rFonts w:ascii="Times New Roman" w:hAnsi="Times New Roman" w:cs="Times New Roman"/>
          <w:sz w:val="28"/>
          <w:szCs w:val="28"/>
        </w:rPr>
      </w:pPr>
      <w:r w:rsidRPr="001A4F83">
        <w:rPr>
          <w:rFonts w:ascii="Times New Roman" w:hAnsi="Times New Roman" w:cs="Times New Roman"/>
          <w:sz w:val="28"/>
          <w:szCs w:val="28"/>
        </w:rPr>
        <w:t>upgrading/expanding the electrical system</w:t>
      </w:r>
    </w:p>
    <w:p w14:paraId="7F1BB0F4" w14:textId="77777777" w:rsidR="00D54DC9" w:rsidRPr="001A4F83" w:rsidRDefault="00D54DC9" w:rsidP="00FD63E7">
      <w:pPr>
        <w:pStyle w:val="ListParagraph"/>
        <w:numPr>
          <w:ilvl w:val="0"/>
          <w:numId w:val="20"/>
        </w:numPr>
        <w:spacing w:before="100" w:beforeAutospacing="1" w:after="100" w:afterAutospacing="1" w:line="240" w:lineRule="auto"/>
        <w:ind w:left="180" w:right="-144"/>
        <w:rPr>
          <w:rFonts w:ascii="Times New Roman" w:hAnsi="Times New Roman" w:cs="Times New Roman"/>
          <w:sz w:val="28"/>
          <w:szCs w:val="28"/>
        </w:rPr>
      </w:pPr>
      <w:r w:rsidRPr="001A4F83">
        <w:rPr>
          <w:rFonts w:ascii="Times New Roman" w:hAnsi="Times New Roman" w:cs="Times New Roman"/>
          <w:sz w:val="28"/>
          <w:szCs w:val="28"/>
        </w:rPr>
        <w:t>installing a new roof, replacing windows and conducting other exterior envelope repairs</w:t>
      </w:r>
    </w:p>
    <w:p w14:paraId="64608E08" w14:textId="77777777" w:rsidR="00D54DC9" w:rsidRPr="001A4F83" w:rsidRDefault="00D54DC9" w:rsidP="00FD63E7">
      <w:pPr>
        <w:pStyle w:val="ListParagraph"/>
        <w:numPr>
          <w:ilvl w:val="0"/>
          <w:numId w:val="20"/>
        </w:numPr>
        <w:spacing w:before="100" w:beforeAutospacing="1" w:after="100" w:afterAutospacing="1" w:line="240" w:lineRule="auto"/>
        <w:ind w:left="180" w:right="-144"/>
        <w:rPr>
          <w:rFonts w:ascii="Times New Roman" w:hAnsi="Times New Roman" w:cs="Times New Roman"/>
          <w:sz w:val="28"/>
          <w:szCs w:val="28"/>
        </w:rPr>
      </w:pPr>
      <w:r w:rsidRPr="001A4F83">
        <w:rPr>
          <w:rFonts w:ascii="Times New Roman" w:hAnsi="Times New Roman" w:cs="Times New Roman"/>
          <w:sz w:val="28"/>
          <w:szCs w:val="28"/>
        </w:rPr>
        <w:t xml:space="preserve">removing some structural walls and modifying the structural system to enable the creation of a large community room </w:t>
      </w:r>
    </w:p>
    <w:p w14:paraId="6735B061" w14:textId="77777777" w:rsidR="00350E00" w:rsidRPr="001A4F83" w:rsidRDefault="00350E00" w:rsidP="008B53C3">
      <w:pPr>
        <w:pStyle w:val="ListParagraph"/>
        <w:spacing w:before="100" w:beforeAutospacing="1" w:after="100" w:afterAutospacing="1" w:line="240" w:lineRule="auto"/>
        <w:ind w:left="-720" w:right="-144"/>
        <w:jc w:val="both"/>
        <w:rPr>
          <w:rFonts w:ascii="Times New Roman" w:hAnsi="Times New Roman" w:cs="Times New Roman"/>
          <w:sz w:val="28"/>
          <w:szCs w:val="28"/>
        </w:rPr>
      </w:pPr>
    </w:p>
    <w:p w14:paraId="11BC7386" w14:textId="77777777" w:rsidR="00BD69C7" w:rsidRPr="001A4F83" w:rsidRDefault="00BD69C7" w:rsidP="008B53C3">
      <w:pPr>
        <w:pStyle w:val="ListParagraph"/>
        <w:spacing w:before="100" w:beforeAutospacing="1" w:after="100" w:afterAutospacing="1" w:line="240" w:lineRule="auto"/>
        <w:ind w:left="-720" w:right="-144"/>
        <w:rPr>
          <w:rFonts w:ascii="Times New Roman" w:hAnsi="Times New Roman" w:cs="Times New Roman"/>
          <w:sz w:val="28"/>
          <w:szCs w:val="28"/>
        </w:rPr>
      </w:pPr>
      <w:r w:rsidRPr="001A4F83">
        <w:rPr>
          <w:rFonts w:ascii="Times New Roman" w:hAnsi="Times New Roman" w:cs="Times New Roman"/>
          <w:sz w:val="28"/>
          <w:szCs w:val="28"/>
        </w:rPr>
        <w:t xml:space="preserve">It should be noted that for cost comparison purpose the renovation estimate purposely does not include remodeling the basement floor, except for remediating the Life Safety Code deficiencies, and also does not include about 1000 square feet on the first floor. </w:t>
      </w:r>
    </w:p>
    <w:p w14:paraId="05A89FF1" w14:textId="77777777" w:rsidR="00BD69C7" w:rsidRPr="001A4F83" w:rsidRDefault="00BD69C7" w:rsidP="008B53C3">
      <w:pPr>
        <w:pStyle w:val="ListParagraph"/>
        <w:spacing w:before="100" w:beforeAutospacing="1" w:after="100" w:afterAutospacing="1" w:line="240" w:lineRule="auto"/>
        <w:ind w:left="-720" w:right="-144"/>
        <w:rPr>
          <w:rFonts w:ascii="Times New Roman" w:hAnsi="Times New Roman" w:cs="Times New Roman"/>
          <w:sz w:val="28"/>
          <w:szCs w:val="28"/>
        </w:rPr>
      </w:pPr>
    </w:p>
    <w:p w14:paraId="310CA63C" w14:textId="77777777" w:rsidR="000B3B55" w:rsidRPr="001A4F83" w:rsidRDefault="000B3B55" w:rsidP="008B53C3">
      <w:pPr>
        <w:pStyle w:val="ListParagraph"/>
        <w:spacing w:before="100" w:beforeAutospacing="1" w:after="100" w:afterAutospacing="1" w:line="240" w:lineRule="auto"/>
        <w:ind w:left="-720" w:right="-144"/>
        <w:jc w:val="both"/>
        <w:rPr>
          <w:rFonts w:ascii="Times New Roman" w:hAnsi="Times New Roman" w:cs="Times New Roman"/>
          <w:sz w:val="28"/>
          <w:szCs w:val="28"/>
        </w:rPr>
      </w:pPr>
    </w:p>
    <w:p w14:paraId="4D5222CA" w14:textId="77777777" w:rsidR="00EF71FF" w:rsidRPr="001A4F83" w:rsidRDefault="00EF71FF" w:rsidP="008B53C3">
      <w:pPr>
        <w:pStyle w:val="ListParagraph"/>
        <w:spacing w:before="100" w:beforeAutospacing="1" w:after="100" w:afterAutospacing="1" w:line="240" w:lineRule="auto"/>
        <w:ind w:left="-720" w:right="-144"/>
        <w:jc w:val="both"/>
        <w:rPr>
          <w:rFonts w:ascii="Times New Roman" w:hAnsi="Times New Roman" w:cs="Times New Roman"/>
          <w:sz w:val="28"/>
          <w:szCs w:val="28"/>
        </w:rPr>
      </w:pPr>
      <w:r w:rsidRPr="001A4F83">
        <w:rPr>
          <w:rFonts w:ascii="Times New Roman" w:hAnsi="Times New Roman" w:cs="Times New Roman"/>
          <w:sz w:val="28"/>
          <w:szCs w:val="28"/>
        </w:rPr>
        <w:t xml:space="preserve">The $1,145,300 </w:t>
      </w:r>
      <w:r w:rsidR="006F6FE1" w:rsidRPr="001A4F83">
        <w:rPr>
          <w:rFonts w:ascii="Times New Roman" w:hAnsi="Times New Roman" w:cs="Times New Roman"/>
          <w:sz w:val="28"/>
          <w:szCs w:val="28"/>
        </w:rPr>
        <w:t xml:space="preserve">does </w:t>
      </w:r>
      <w:r w:rsidRPr="001A4F83">
        <w:rPr>
          <w:rFonts w:ascii="Times New Roman" w:hAnsi="Times New Roman" w:cs="Times New Roman"/>
          <w:sz w:val="28"/>
          <w:szCs w:val="28"/>
        </w:rPr>
        <w:t xml:space="preserve">not </w:t>
      </w:r>
      <w:r w:rsidR="006F6FE1" w:rsidRPr="001A4F83">
        <w:rPr>
          <w:rFonts w:ascii="Times New Roman" w:hAnsi="Times New Roman" w:cs="Times New Roman"/>
          <w:sz w:val="28"/>
          <w:szCs w:val="28"/>
        </w:rPr>
        <w:t xml:space="preserve">include </w:t>
      </w:r>
      <w:r w:rsidRPr="001A4F83">
        <w:rPr>
          <w:rFonts w:ascii="Times New Roman" w:hAnsi="Times New Roman" w:cs="Times New Roman"/>
          <w:sz w:val="28"/>
          <w:szCs w:val="28"/>
        </w:rPr>
        <w:t>funds to:</w:t>
      </w:r>
    </w:p>
    <w:p w14:paraId="630D74CD" w14:textId="77777777" w:rsidR="00EF71FF" w:rsidRPr="001A4F83" w:rsidRDefault="00EF71FF" w:rsidP="008B53C3">
      <w:pPr>
        <w:pStyle w:val="ListParagraph"/>
        <w:spacing w:before="100" w:beforeAutospacing="1" w:after="100" w:afterAutospacing="1" w:line="240" w:lineRule="auto"/>
        <w:ind w:left="-720" w:right="-144"/>
        <w:jc w:val="both"/>
        <w:rPr>
          <w:rFonts w:ascii="Times New Roman" w:hAnsi="Times New Roman" w:cs="Times New Roman"/>
          <w:sz w:val="28"/>
          <w:szCs w:val="28"/>
        </w:rPr>
      </w:pPr>
    </w:p>
    <w:p w14:paraId="1646B903" w14:textId="77777777" w:rsidR="00EF71FF" w:rsidRPr="001A4F83" w:rsidRDefault="00EF71FF" w:rsidP="00FD63E7">
      <w:pPr>
        <w:pStyle w:val="ListParagraph"/>
        <w:numPr>
          <w:ilvl w:val="0"/>
          <w:numId w:val="21"/>
        </w:numPr>
        <w:spacing w:before="100" w:beforeAutospacing="1" w:after="100" w:afterAutospacing="1" w:line="240" w:lineRule="auto"/>
        <w:ind w:left="180" w:right="-144"/>
        <w:rPr>
          <w:rFonts w:ascii="Times New Roman" w:hAnsi="Times New Roman" w:cs="Times New Roman"/>
          <w:sz w:val="28"/>
          <w:szCs w:val="28"/>
        </w:rPr>
      </w:pPr>
      <w:r w:rsidRPr="001A4F83">
        <w:rPr>
          <w:rFonts w:ascii="Times New Roman" w:hAnsi="Times New Roman" w:cs="Times New Roman"/>
          <w:sz w:val="28"/>
          <w:szCs w:val="28"/>
        </w:rPr>
        <w:t>upgrade the roof framing system, the need for which was confirmed after the issue of the report</w:t>
      </w:r>
      <w:r w:rsidR="00EF2021">
        <w:rPr>
          <w:rFonts w:ascii="Times New Roman" w:hAnsi="Times New Roman" w:cs="Times New Roman"/>
          <w:sz w:val="28"/>
          <w:szCs w:val="28"/>
        </w:rPr>
        <w:t>.</w:t>
      </w:r>
      <w:r w:rsidRPr="001A4F83">
        <w:rPr>
          <w:rFonts w:ascii="Times New Roman" w:hAnsi="Times New Roman" w:cs="Times New Roman"/>
          <w:sz w:val="28"/>
          <w:szCs w:val="28"/>
        </w:rPr>
        <w:t xml:space="preserve"> </w:t>
      </w:r>
    </w:p>
    <w:p w14:paraId="32346814" w14:textId="77777777" w:rsidR="006F6FE1" w:rsidRPr="001A4F83" w:rsidRDefault="00350E00" w:rsidP="00FD63E7">
      <w:pPr>
        <w:pStyle w:val="ListParagraph"/>
        <w:numPr>
          <w:ilvl w:val="0"/>
          <w:numId w:val="21"/>
        </w:numPr>
        <w:spacing w:before="100" w:beforeAutospacing="1" w:after="100" w:afterAutospacing="1" w:line="240" w:lineRule="auto"/>
        <w:ind w:left="180" w:right="-144"/>
        <w:rPr>
          <w:rFonts w:ascii="Times New Roman" w:hAnsi="Times New Roman" w:cs="Times New Roman"/>
          <w:sz w:val="28"/>
          <w:szCs w:val="28"/>
        </w:rPr>
      </w:pPr>
      <w:r w:rsidRPr="001A4F83">
        <w:rPr>
          <w:rFonts w:ascii="Times New Roman" w:hAnsi="Times New Roman" w:cs="Times New Roman"/>
          <w:sz w:val="28"/>
          <w:szCs w:val="28"/>
        </w:rPr>
        <w:t xml:space="preserve">upgrade the basement and first floor </w:t>
      </w:r>
      <w:r w:rsidR="00326AB4" w:rsidRPr="001A4F83">
        <w:rPr>
          <w:rFonts w:ascii="Times New Roman" w:hAnsi="Times New Roman" w:cs="Times New Roman"/>
          <w:sz w:val="28"/>
          <w:szCs w:val="28"/>
        </w:rPr>
        <w:t xml:space="preserve">structural framing </w:t>
      </w:r>
      <w:r w:rsidRPr="001A4F83">
        <w:rPr>
          <w:rFonts w:ascii="Times New Roman" w:hAnsi="Times New Roman" w:cs="Times New Roman"/>
          <w:sz w:val="28"/>
          <w:szCs w:val="28"/>
        </w:rPr>
        <w:t xml:space="preserve">system if it is determined that deficiencies exist. </w:t>
      </w:r>
      <w:r w:rsidR="006F6FE1" w:rsidRPr="001A4F83">
        <w:rPr>
          <w:rFonts w:ascii="Times New Roman" w:hAnsi="Times New Roman" w:cs="Times New Roman"/>
          <w:sz w:val="28"/>
          <w:szCs w:val="28"/>
        </w:rPr>
        <w:t xml:space="preserve"> </w:t>
      </w:r>
      <w:r w:rsidR="00EF71FF" w:rsidRPr="001A4F83">
        <w:rPr>
          <w:rFonts w:ascii="Times New Roman" w:hAnsi="Times New Roman" w:cs="Times New Roman"/>
          <w:sz w:val="28"/>
          <w:szCs w:val="28"/>
        </w:rPr>
        <w:t xml:space="preserve">Please note that at the Committee meeting </w:t>
      </w:r>
      <w:r w:rsidR="00606D0F" w:rsidRPr="001A4F83">
        <w:rPr>
          <w:rFonts w:ascii="Times New Roman" w:hAnsi="Times New Roman" w:cs="Times New Roman"/>
          <w:sz w:val="28"/>
          <w:szCs w:val="28"/>
        </w:rPr>
        <w:t xml:space="preserve">of </w:t>
      </w:r>
      <w:r w:rsidR="00606D0F">
        <w:rPr>
          <w:rFonts w:ascii="Times New Roman" w:hAnsi="Times New Roman" w:cs="Times New Roman"/>
          <w:sz w:val="28"/>
          <w:szCs w:val="28"/>
        </w:rPr>
        <w:t>June 3</w:t>
      </w:r>
      <w:r w:rsidR="00EF71FF" w:rsidRPr="001A4F83">
        <w:rPr>
          <w:rFonts w:ascii="Times New Roman" w:hAnsi="Times New Roman" w:cs="Times New Roman"/>
          <w:sz w:val="28"/>
          <w:szCs w:val="28"/>
        </w:rPr>
        <w:t>, 201</w:t>
      </w:r>
      <w:r w:rsidR="00606D0F">
        <w:rPr>
          <w:rFonts w:ascii="Times New Roman" w:hAnsi="Times New Roman" w:cs="Times New Roman"/>
          <w:sz w:val="28"/>
          <w:szCs w:val="28"/>
        </w:rPr>
        <w:t>9</w:t>
      </w:r>
      <w:r w:rsidR="00EF71FF" w:rsidRPr="001A4F83">
        <w:rPr>
          <w:rFonts w:ascii="Times New Roman" w:hAnsi="Times New Roman" w:cs="Times New Roman"/>
          <w:sz w:val="28"/>
          <w:szCs w:val="28"/>
        </w:rPr>
        <w:t xml:space="preserve"> a motion was made to procure a structural analysis but died for lack of a second. The recommendation of Mr. </w:t>
      </w:r>
      <w:r w:rsidR="00D2352C" w:rsidRPr="001A4F83">
        <w:rPr>
          <w:rFonts w:ascii="Times New Roman" w:hAnsi="Times New Roman" w:cs="Times New Roman"/>
          <w:sz w:val="28"/>
          <w:szCs w:val="28"/>
        </w:rPr>
        <w:t>Hansen</w:t>
      </w:r>
      <w:r w:rsidR="00EF2021">
        <w:rPr>
          <w:rFonts w:ascii="Times New Roman" w:hAnsi="Times New Roman" w:cs="Times New Roman"/>
          <w:sz w:val="28"/>
          <w:szCs w:val="28"/>
        </w:rPr>
        <w:t>,</w:t>
      </w:r>
      <w:r w:rsidR="00D2352C" w:rsidRPr="001A4F83">
        <w:rPr>
          <w:rFonts w:ascii="Times New Roman" w:hAnsi="Times New Roman" w:cs="Times New Roman"/>
          <w:sz w:val="28"/>
          <w:szCs w:val="28"/>
        </w:rPr>
        <w:t xml:space="preserve"> </w:t>
      </w:r>
      <w:r w:rsidR="00EF71FF" w:rsidRPr="001A4F83">
        <w:rPr>
          <w:rFonts w:ascii="Times New Roman" w:hAnsi="Times New Roman" w:cs="Times New Roman"/>
          <w:sz w:val="28"/>
          <w:szCs w:val="28"/>
        </w:rPr>
        <w:t>as well as the majority of the Committee</w:t>
      </w:r>
      <w:r w:rsidR="00EF2021">
        <w:rPr>
          <w:rFonts w:ascii="Times New Roman" w:hAnsi="Times New Roman" w:cs="Times New Roman"/>
          <w:sz w:val="28"/>
          <w:szCs w:val="28"/>
        </w:rPr>
        <w:t>,</w:t>
      </w:r>
      <w:r w:rsidR="00EF71FF" w:rsidRPr="001A4F83">
        <w:rPr>
          <w:rFonts w:ascii="Times New Roman" w:hAnsi="Times New Roman" w:cs="Times New Roman"/>
          <w:sz w:val="28"/>
          <w:szCs w:val="28"/>
        </w:rPr>
        <w:t xml:space="preserve"> was that it was not needed if the Committee</w:t>
      </w:r>
      <w:r w:rsidR="00EF2021">
        <w:rPr>
          <w:rFonts w:ascii="Times New Roman" w:hAnsi="Times New Roman" w:cs="Times New Roman"/>
          <w:sz w:val="28"/>
          <w:szCs w:val="28"/>
        </w:rPr>
        <w:t>’</w:t>
      </w:r>
      <w:r w:rsidR="00EF71FF" w:rsidRPr="001A4F83">
        <w:rPr>
          <w:rFonts w:ascii="Times New Roman" w:hAnsi="Times New Roman" w:cs="Times New Roman"/>
          <w:sz w:val="28"/>
          <w:szCs w:val="28"/>
        </w:rPr>
        <w:t xml:space="preserve">s recommendation to </w:t>
      </w:r>
      <w:r w:rsidR="00EF2021">
        <w:rPr>
          <w:rFonts w:ascii="Times New Roman" w:hAnsi="Times New Roman" w:cs="Times New Roman"/>
          <w:sz w:val="28"/>
          <w:szCs w:val="28"/>
        </w:rPr>
        <w:t xml:space="preserve">build new was </w:t>
      </w:r>
      <w:r w:rsidR="00EF71FF" w:rsidRPr="001A4F83">
        <w:rPr>
          <w:rFonts w:ascii="Times New Roman" w:hAnsi="Times New Roman" w:cs="Times New Roman"/>
          <w:sz w:val="28"/>
          <w:szCs w:val="28"/>
        </w:rPr>
        <w:t>pursue</w:t>
      </w:r>
      <w:r w:rsidR="00EF2021">
        <w:rPr>
          <w:rFonts w:ascii="Times New Roman" w:hAnsi="Times New Roman" w:cs="Times New Roman"/>
          <w:sz w:val="28"/>
          <w:szCs w:val="28"/>
        </w:rPr>
        <w:t>d</w:t>
      </w:r>
      <w:r w:rsidR="00FD63E7">
        <w:rPr>
          <w:rFonts w:ascii="Times New Roman" w:hAnsi="Times New Roman" w:cs="Times New Roman"/>
          <w:sz w:val="28"/>
          <w:szCs w:val="28"/>
        </w:rPr>
        <w:t>.</w:t>
      </w:r>
      <w:r w:rsidR="00EF71FF" w:rsidRPr="001A4F83">
        <w:rPr>
          <w:rFonts w:ascii="Times New Roman" w:hAnsi="Times New Roman" w:cs="Times New Roman"/>
          <w:sz w:val="28"/>
          <w:szCs w:val="28"/>
        </w:rPr>
        <w:t xml:space="preserve"> </w:t>
      </w:r>
      <w:r w:rsidR="00356254" w:rsidRPr="001A4F83">
        <w:rPr>
          <w:rFonts w:ascii="Times New Roman" w:hAnsi="Times New Roman" w:cs="Times New Roman"/>
          <w:sz w:val="28"/>
          <w:szCs w:val="28"/>
        </w:rPr>
        <w:t>Additionally</w:t>
      </w:r>
      <w:r w:rsidR="00EF71FF" w:rsidRPr="001A4F83">
        <w:rPr>
          <w:rFonts w:ascii="Times New Roman" w:hAnsi="Times New Roman" w:cs="Times New Roman"/>
          <w:sz w:val="28"/>
          <w:szCs w:val="28"/>
        </w:rPr>
        <w:t xml:space="preserve"> no funds were budgeted to </w:t>
      </w:r>
      <w:r w:rsidR="00356254" w:rsidRPr="001A4F83">
        <w:rPr>
          <w:rFonts w:ascii="Times New Roman" w:hAnsi="Times New Roman" w:cs="Times New Roman"/>
          <w:sz w:val="28"/>
          <w:szCs w:val="28"/>
        </w:rPr>
        <w:t>pay</w:t>
      </w:r>
      <w:r w:rsidR="00EF71FF" w:rsidRPr="001A4F83">
        <w:rPr>
          <w:rFonts w:ascii="Times New Roman" w:hAnsi="Times New Roman" w:cs="Times New Roman"/>
          <w:sz w:val="28"/>
          <w:szCs w:val="28"/>
        </w:rPr>
        <w:t xml:space="preserve"> for the </w:t>
      </w:r>
      <w:r w:rsidR="00356254" w:rsidRPr="001A4F83">
        <w:rPr>
          <w:rFonts w:ascii="Times New Roman" w:hAnsi="Times New Roman" w:cs="Times New Roman"/>
          <w:sz w:val="28"/>
          <w:szCs w:val="28"/>
        </w:rPr>
        <w:t xml:space="preserve">analysis estimated </w:t>
      </w:r>
      <w:r w:rsidR="00D2352C" w:rsidRPr="001A4F83">
        <w:rPr>
          <w:rFonts w:ascii="Times New Roman" w:hAnsi="Times New Roman" w:cs="Times New Roman"/>
          <w:sz w:val="28"/>
          <w:szCs w:val="28"/>
        </w:rPr>
        <w:t xml:space="preserve">to </w:t>
      </w:r>
      <w:r w:rsidR="00356254" w:rsidRPr="001A4F83">
        <w:rPr>
          <w:rFonts w:ascii="Times New Roman" w:hAnsi="Times New Roman" w:cs="Times New Roman"/>
          <w:sz w:val="28"/>
          <w:szCs w:val="28"/>
        </w:rPr>
        <w:t>$2,000 cost.</w:t>
      </w:r>
    </w:p>
    <w:p w14:paraId="1F89A5C1" w14:textId="77777777" w:rsidR="002E09DE" w:rsidRPr="001A4F83" w:rsidRDefault="002E09DE" w:rsidP="00FD63E7">
      <w:pPr>
        <w:pStyle w:val="ListParagraph"/>
        <w:numPr>
          <w:ilvl w:val="0"/>
          <w:numId w:val="21"/>
        </w:numPr>
        <w:spacing w:before="100" w:beforeAutospacing="1" w:after="100" w:afterAutospacing="1" w:line="240" w:lineRule="auto"/>
        <w:ind w:left="180" w:right="-144"/>
        <w:rPr>
          <w:rFonts w:ascii="Times New Roman" w:hAnsi="Times New Roman" w:cs="Times New Roman"/>
          <w:sz w:val="28"/>
          <w:szCs w:val="28"/>
        </w:rPr>
      </w:pPr>
      <w:r w:rsidRPr="001A4F83">
        <w:rPr>
          <w:rFonts w:ascii="Times New Roman" w:hAnsi="Times New Roman" w:cs="Times New Roman"/>
          <w:sz w:val="28"/>
          <w:szCs w:val="28"/>
        </w:rPr>
        <w:t>Insulate the exterior walls. This is not included as there is no good method to accomplish this and all methods would include covering up the exterior brick.</w:t>
      </w:r>
    </w:p>
    <w:p w14:paraId="7EA89275" w14:textId="77777777" w:rsidR="00EF71FF" w:rsidRPr="007D5033" w:rsidRDefault="002E09DE" w:rsidP="008B53C3">
      <w:pPr>
        <w:spacing w:before="100" w:beforeAutospacing="1" w:after="100" w:afterAutospacing="1" w:line="240" w:lineRule="auto"/>
        <w:ind w:left="-720" w:right="-144"/>
        <w:contextualSpacing/>
        <w:jc w:val="both"/>
        <w:rPr>
          <w:rFonts w:ascii="Times New Roman" w:hAnsi="Times New Roman"/>
          <w:b/>
          <w:sz w:val="28"/>
          <w:szCs w:val="28"/>
        </w:rPr>
      </w:pPr>
      <w:r w:rsidRPr="001A4F83">
        <w:rPr>
          <w:rFonts w:ascii="Times New Roman" w:hAnsi="Times New Roman"/>
          <w:sz w:val="28"/>
          <w:szCs w:val="28"/>
        </w:rPr>
        <w:t xml:space="preserve">The $1,145,300 also does not include a </w:t>
      </w:r>
      <w:r w:rsidR="00EF71FF" w:rsidRPr="001A4F83">
        <w:rPr>
          <w:rFonts w:ascii="Times New Roman" w:hAnsi="Times New Roman"/>
          <w:sz w:val="28"/>
          <w:szCs w:val="28"/>
        </w:rPr>
        <w:t xml:space="preserve">26% </w:t>
      </w:r>
      <w:r w:rsidRPr="001A4F83">
        <w:rPr>
          <w:rFonts w:ascii="Times New Roman" w:hAnsi="Times New Roman"/>
          <w:sz w:val="28"/>
          <w:szCs w:val="28"/>
        </w:rPr>
        <w:t xml:space="preserve">add on </w:t>
      </w:r>
      <w:r w:rsidR="00EF71FF" w:rsidRPr="001A4F83">
        <w:rPr>
          <w:rFonts w:ascii="Times New Roman" w:hAnsi="Times New Roman"/>
          <w:sz w:val="28"/>
          <w:szCs w:val="28"/>
        </w:rPr>
        <w:t xml:space="preserve">for so called soft costs, mainly architectural, engineering </w:t>
      </w:r>
      <w:r w:rsidRPr="001A4F83">
        <w:rPr>
          <w:rFonts w:ascii="Times New Roman" w:hAnsi="Times New Roman"/>
          <w:sz w:val="28"/>
          <w:szCs w:val="28"/>
        </w:rPr>
        <w:t xml:space="preserve">and other </w:t>
      </w:r>
      <w:r w:rsidR="00EF71FF" w:rsidRPr="001A4F83">
        <w:rPr>
          <w:rFonts w:ascii="Times New Roman" w:hAnsi="Times New Roman"/>
          <w:sz w:val="28"/>
          <w:szCs w:val="28"/>
        </w:rPr>
        <w:t xml:space="preserve">fees (16%) and a contingency (10%). </w:t>
      </w:r>
      <w:r w:rsidRPr="001A4F83">
        <w:rPr>
          <w:rFonts w:ascii="Times New Roman" w:hAnsi="Times New Roman"/>
          <w:sz w:val="28"/>
          <w:szCs w:val="28"/>
        </w:rPr>
        <w:t xml:space="preserve"> Inclusion of the 26% would add another $297,778 for a grand total of </w:t>
      </w:r>
      <w:r w:rsidRPr="007D5033">
        <w:rPr>
          <w:rFonts w:ascii="Times New Roman" w:hAnsi="Times New Roman"/>
          <w:b/>
          <w:sz w:val="28"/>
          <w:szCs w:val="28"/>
        </w:rPr>
        <w:t>$1,443,078.</w:t>
      </w:r>
    </w:p>
    <w:p w14:paraId="24079F4C" w14:textId="77777777" w:rsidR="000B3B55" w:rsidRPr="001A4F83" w:rsidRDefault="000B3B55" w:rsidP="008B53C3">
      <w:pPr>
        <w:spacing w:before="100" w:beforeAutospacing="1" w:after="100" w:afterAutospacing="1" w:line="240" w:lineRule="auto"/>
        <w:ind w:left="-720" w:right="-144"/>
        <w:contextualSpacing/>
        <w:jc w:val="both"/>
        <w:rPr>
          <w:rFonts w:ascii="Times New Roman" w:hAnsi="Times New Roman"/>
          <w:sz w:val="28"/>
          <w:szCs w:val="28"/>
        </w:rPr>
      </w:pPr>
    </w:p>
    <w:p w14:paraId="5376E5C6" w14:textId="77777777" w:rsidR="00D54DC9" w:rsidRPr="007313F8" w:rsidRDefault="00D54DC9" w:rsidP="008B53C3">
      <w:pPr>
        <w:spacing w:before="100" w:beforeAutospacing="1" w:after="100" w:afterAutospacing="1" w:line="240" w:lineRule="auto"/>
        <w:ind w:left="-720" w:right="-144"/>
        <w:contextualSpacing/>
        <w:jc w:val="both"/>
        <w:rPr>
          <w:rFonts w:ascii="Times New Roman" w:hAnsi="Times New Roman"/>
          <w:sz w:val="28"/>
          <w:szCs w:val="28"/>
        </w:rPr>
      </w:pPr>
      <w:r w:rsidRPr="001A4F83">
        <w:rPr>
          <w:rFonts w:ascii="Times New Roman" w:hAnsi="Times New Roman"/>
          <w:sz w:val="28"/>
          <w:szCs w:val="28"/>
        </w:rPr>
        <w:lastRenderedPageBreak/>
        <w:t>Mr</w:t>
      </w:r>
      <w:r w:rsidR="00D2352C" w:rsidRPr="001A4F83">
        <w:rPr>
          <w:rFonts w:ascii="Times New Roman" w:hAnsi="Times New Roman"/>
          <w:sz w:val="28"/>
          <w:szCs w:val="28"/>
        </w:rPr>
        <w:t>.</w:t>
      </w:r>
      <w:r w:rsidRPr="001A4F83">
        <w:rPr>
          <w:rFonts w:ascii="Times New Roman" w:hAnsi="Times New Roman"/>
          <w:sz w:val="28"/>
          <w:szCs w:val="28"/>
        </w:rPr>
        <w:t xml:space="preserve"> </w:t>
      </w:r>
      <w:r w:rsidR="00D2352C" w:rsidRPr="001A4F83">
        <w:rPr>
          <w:rFonts w:ascii="Times New Roman" w:hAnsi="Times New Roman"/>
          <w:sz w:val="28"/>
          <w:szCs w:val="28"/>
        </w:rPr>
        <w:t xml:space="preserve">Hansen </w:t>
      </w:r>
      <w:r w:rsidRPr="001A4F83">
        <w:rPr>
          <w:rFonts w:ascii="Times New Roman" w:hAnsi="Times New Roman"/>
          <w:sz w:val="28"/>
          <w:szCs w:val="28"/>
        </w:rPr>
        <w:t xml:space="preserve">estimates that new construction would cost $225 </w:t>
      </w:r>
      <w:r w:rsidR="00691E9C" w:rsidRPr="001A4F83">
        <w:rPr>
          <w:rFonts w:ascii="Times New Roman" w:hAnsi="Times New Roman"/>
          <w:sz w:val="28"/>
          <w:szCs w:val="28"/>
        </w:rPr>
        <w:t>per square foot, assuming that the existing well</w:t>
      </w:r>
      <w:r w:rsidR="00D25549" w:rsidRPr="001A4F83">
        <w:rPr>
          <w:rFonts w:ascii="Times New Roman" w:hAnsi="Times New Roman"/>
          <w:sz w:val="28"/>
          <w:szCs w:val="28"/>
        </w:rPr>
        <w:t xml:space="preserve"> and the</w:t>
      </w:r>
      <w:r w:rsidR="00691E9C" w:rsidRPr="001A4F83">
        <w:rPr>
          <w:rFonts w:ascii="Times New Roman" w:hAnsi="Times New Roman"/>
          <w:sz w:val="28"/>
          <w:szCs w:val="28"/>
        </w:rPr>
        <w:t xml:space="preserve"> waste water disposal system </w:t>
      </w:r>
      <w:r w:rsidR="00211947">
        <w:rPr>
          <w:rFonts w:ascii="Times New Roman" w:hAnsi="Times New Roman"/>
          <w:sz w:val="28"/>
          <w:szCs w:val="28"/>
        </w:rPr>
        <w:t xml:space="preserve">is </w:t>
      </w:r>
      <w:r w:rsidR="00691E9C" w:rsidRPr="001A4F83">
        <w:rPr>
          <w:rFonts w:ascii="Times New Roman" w:hAnsi="Times New Roman"/>
          <w:sz w:val="28"/>
          <w:szCs w:val="28"/>
        </w:rPr>
        <w:t>in</w:t>
      </w:r>
      <w:r w:rsidR="00D25549" w:rsidRPr="001A4F83">
        <w:rPr>
          <w:rFonts w:ascii="Times New Roman" w:hAnsi="Times New Roman"/>
          <w:sz w:val="28"/>
          <w:szCs w:val="28"/>
        </w:rPr>
        <w:t xml:space="preserve"> </w:t>
      </w:r>
      <w:r w:rsidR="00691E9C" w:rsidRPr="001A4F83">
        <w:rPr>
          <w:rFonts w:ascii="Times New Roman" w:hAnsi="Times New Roman"/>
          <w:sz w:val="28"/>
          <w:szCs w:val="28"/>
        </w:rPr>
        <w:t xml:space="preserve">place and </w:t>
      </w:r>
      <w:r w:rsidR="00D25549" w:rsidRPr="001A4F83">
        <w:rPr>
          <w:rFonts w:ascii="Times New Roman" w:hAnsi="Times New Roman"/>
          <w:sz w:val="28"/>
          <w:szCs w:val="28"/>
        </w:rPr>
        <w:t>remain</w:t>
      </w:r>
      <w:r w:rsidR="00211947">
        <w:rPr>
          <w:rFonts w:ascii="Times New Roman" w:hAnsi="Times New Roman"/>
          <w:sz w:val="28"/>
          <w:szCs w:val="28"/>
        </w:rPr>
        <w:t>s</w:t>
      </w:r>
      <w:r w:rsidR="00D25549" w:rsidRPr="001A4F83">
        <w:rPr>
          <w:rFonts w:ascii="Times New Roman" w:hAnsi="Times New Roman"/>
          <w:sz w:val="28"/>
          <w:szCs w:val="28"/>
        </w:rPr>
        <w:t xml:space="preserve"> </w:t>
      </w:r>
      <w:r w:rsidR="00691E9C" w:rsidRPr="001A4F83">
        <w:rPr>
          <w:rFonts w:ascii="Times New Roman" w:hAnsi="Times New Roman"/>
          <w:sz w:val="28"/>
          <w:szCs w:val="28"/>
        </w:rPr>
        <w:t xml:space="preserve">serviceable and that a significant portion of the driveway and parking area can be maintained. This results in a base cost $1,012,500 plus $75,000 for demolition of the existing building for a total of </w:t>
      </w:r>
      <w:r w:rsidR="00691E9C" w:rsidRPr="007D5033">
        <w:rPr>
          <w:rFonts w:ascii="Times New Roman" w:hAnsi="Times New Roman"/>
          <w:b/>
          <w:sz w:val="28"/>
          <w:szCs w:val="28"/>
        </w:rPr>
        <w:t>$</w:t>
      </w:r>
      <w:r w:rsidR="00691E9C" w:rsidRPr="007313F8">
        <w:rPr>
          <w:rFonts w:ascii="Times New Roman" w:hAnsi="Times New Roman"/>
          <w:sz w:val="28"/>
          <w:szCs w:val="28"/>
        </w:rPr>
        <w:t>1,087,500.</w:t>
      </w:r>
    </w:p>
    <w:p w14:paraId="1359BB7E" w14:textId="77777777" w:rsidR="000B3B55" w:rsidRPr="001A4F83" w:rsidRDefault="000B3B55" w:rsidP="008B53C3">
      <w:pPr>
        <w:spacing w:before="100" w:beforeAutospacing="1" w:after="100" w:afterAutospacing="1" w:line="240" w:lineRule="auto"/>
        <w:ind w:left="-720" w:right="-144"/>
        <w:contextualSpacing/>
        <w:jc w:val="both"/>
        <w:rPr>
          <w:rFonts w:ascii="Times New Roman" w:hAnsi="Times New Roman"/>
          <w:sz w:val="28"/>
          <w:szCs w:val="28"/>
        </w:rPr>
      </w:pPr>
    </w:p>
    <w:p w14:paraId="747A8D16" w14:textId="77777777" w:rsidR="00D25549" w:rsidRPr="001A4F83" w:rsidRDefault="00D25549" w:rsidP="008B53C3">
      <w:pPr>
        <w:spacing w:before="100" w:beforeAutospacing="1" w:after="100" w:afterAutospacing="1" w:line="240" w:lineRule="auto"/>
        <w:ind w:left="-720" w:right="-144"/>
        <w:contextualSpacing/>
        <w:jc w:val="both"/>
        <w:rPr>
          <w:rFonts w:ascii="Times New Roman" w:hAnsi="Times New Roman"/>
          <w:sz w:val="28"/>
          <w:szCs w:val="28"/>
        </w:rPr>
      </w:pPr>
      <w:r w:rsidRPr="001A4F83">
        <w:rPr>
          <w:rFonts w:ascii="Times New Roman" w:hAnsi="Times New Roman"/>
          <w:sz w:val="28"/>
          <w:szCs w:val="28"/>
        </w:rPr>
        <w:t xml:space="preserve">It is contemplated that the </w:t>
      </w:r>
      <w:r w:rsidR="007D5033">
        <w:rPr>
          <w:rFonts w:ascii="Times New Roman" w:hAnsi="Times New Roman"/>
          <w:sz w:val="28"/>
          <w:szCs w:val="28"/>
        </w:rPr>
        <w:t xml:space="preserve">new </w:t>
      </w:r>
      <w:r w:rsidRPr="001A4F83">
        <w:rPr>
          <w:rFonts w:ascii="Times New Roman" w:hAnsi="Times New Roman"/>
          <w:sz w:val="28"/>
          <w:szCs w:val="28"/>
        </w:rPr>
        <w:t xml:space="preserve">building would be a single story and designed </w:t>
      </w:r>
      <w:r w:rsidR="00566317" w:rsidRPr="001A4F83">
        <w:rPr>
          <w:rFonts w:ascii="Times New Roman" w:hAnsi="Times New Roman"/>
          <w:sz w:val="28"/>
          <w:szCs w:val="28"/>
        </w:rPr>
        <w:t xml:space="preserve">to be flexible and easily expandable in the </w:t>
      </w:r>
      <w:r w:rsidRPr="001A4F83">
        <w:rPr>
          <w:rFonts w:ascii="Times New Roman" w:hAnsi="Times New Roman"/>
          <w:sz w:val="28"/>
          <w:szCs w:val="28"/>
        </w:rPr>
        <w:t xml:space="preserve">future. </w:t>
      </w:r>
      <w:r w:rsidR="00566317" w:rsidRPr="001A4F83">
        <w:rPr>
          <w:rFonts w:ascii="Times New Roman" w:hAnsi="Times New Roman"/>
          <w:sz w:val="28"/>
          <w:szCs w:val="28"/>
        </w:rPr>
        <w:t>It would have a pitched roof compatible with the village area</w:t>
      </w:r>
      <w:r w:rsidR="000B3B55" w:rsidRPr="001A4F83">
        <w:rPr>
          <w:rFonts w:ascii="Times New Roman" w:hAnsi="Times New Roman"/>
          <w:sz w:val="28"/>
          <w:szCs w:val="28"/>
        </w:rPr>
        <w:t xml:space="preserve">, </w:t>
      </w:r>
      <w:r w:rsidR="00566317" w:rsidRPr="001A4F83">
        <w:rPr>
          <w:rFonts w:ascii="Times New Roman" w:hAnsi="Times New Roman"/>
          <w:sz w:val="28"/>
          <w:szCs w:val="28"/>
        </w:rPr>
        <w:t xml:space="preserve">which would </w:t>
      </w:r>
      <w:r w:rsidR="000B3B55" w:rsidRPr="001A4F83">
        <w:rPr>
          <w:rFonts w:ascii="Times New Roman" w:hAnsi="Times New Roman"/>
          <w:color w:val="000000" w:themeColor="text1"/>
          <w:sz w:val="28"/>
          <w:szCs w:val="28"/>
        </w:rPr>
        <w:t>also</w:t>
      </w:r>
      <w:r w:rsidR="000B3B55" w:rsidRPr="001A4F83">
        <w:rPr>
          <w:rFonts w:ascii="Times New Roman" w:hAnsi="Times New Roman"/>
          <w:sz w:val="28"/>
          <w:szCs w:val="28"/>
        </w:rPr>
        <w:t xml:space="preserve"> </w:t>
      </w:r>
      <w:r w:rsidR="00566317" w:rsidRPr="001A4F83">
        <w:rPr>
          <w:rFonts w:ascii="Times New Roman" w:hAnsi="Times New Roman"/>
          <w:sz w:val="28"/>
          <w:szCs w:val="28"/>
        </w:rPr>
        <w:t xml:space="preserve">facilitate solar panel installation in the future. The goal would be to reduce energy consumption by 80% compared to the existing building current consumption. </w:t>
      </w:r>
    </w:p>
    <w:p w14:paraId="1C838DAA" w14:textId="77777777" w:rsidR="00EF2021" w:rsidRDefault="00EF2021" w:rsidP="008B53C3">
      <w:pPr>
        <w:spacing w:before="100" w:beforeAutospacing="1" w:after="100" w:afterAutospacing="1" w:line="240" w:lineRule="auto"/>
        <w:ind w:left="-720" w:right="-144"/>
        <w:contextualSpacing/>
        <w:jc w:val="both"/>
        <w:rPr>
          <w:rFonts w:ascii="Times New Roman" w:hAnsi="Times New Roman"/>
          <w:sz w:val="28"/>
          <w:szCs w:val="28"/>
        </w:rPr>
      </w:pPr>
    </w:p>
    <w:p w14:paraId="7DDE7238" w14:textId="77777777" w:rsidR="00691E9C" w:rsidRPr="001A4F83" w:rsidRDefault="00691E9C" w:rsidP="008B53C3">
      <w:pPr>
        <w:spacing w:before="100" w:beforeAutospacing="1" w:after="100" w:afterAutospacing="1" w:line="240" w:lineRule="auto"/>
        <w:ind w:left="-720" w:right="-144"/>
        <w:contextualSpacing/>
        <w:jc w:val="both"/>
        <w:rPr>
          <w:rFonts w:ascii="Times New Roman" w:hAnsi="Times New Roman"/>
          <w:sz w:val="28"/>
          <w:szCs w:val="28"/>
        </w:rPr>
      </w:pPr>
      <w:r w:rsidRPr="001A4F83">
        <w:rPr>
          <w:rFonts w:ascii="Times New Roman" w:hAnsi="Times New Roman"/>
          <w:sz w:val="28"/>
          <w:szCs w:val="28"/>
        </w:rPr>
        <w:t xml:space="preserve">The $1,087,500 does not include a 16% add on for so called soft costs, mainly architectural, engineering and other fees (11%) and a contingency (5%).  Inclusion of the 16% would add another $174,000 for a grand total of </w:t>
      </w:r>
      <w:r w:rsidRPr="007313F8">
        <w:rPr>
          <w:rFonts w:ascii="Times New Roman" w:hAnsi="Times New Roman"/>
          <w:b/>
          <w:sz w:val="28"/>
          <w:szCs w:val="28"/>
        </w:rPr>
        <w:t>$1,261,500.</w:t>
      </w:r>
    </w:p>
    <w:p w14:paraId="59D0C8C6" w14:textId="77777777" w:rsidR="007D5033" w:rsidRPr="001A4F83" w:rsidRDefault="00FF26FD" w:rsidP="007D5033">
      <w:pPr>
        <w:pStyle w:val="ListParagraph"/>
        <w:spacing w:before="100" w:beforeAutospacing="1" w:after="100" w:afterAutospacing="1" w:line="240" w:lineRule="auto"/>
        <w:ind w:left="-720" w:right="-144"/>
        <w:jc w:val="both"/>
        <w:rPr>
          <w:rFonts w:ascii="Times New Roman" w:hAnsi="Times New Roman" w:cs="Times New Roman"/>
          <w:sz w:val="28"/>
          <w:szCs w:val="28"/>
        </w:rPr>
      </w:pPr>
      <w:r w:rsidRPr="001A4F83">
        <w:rPr>
          <w:rFonts w:ascii="Times New Roman" w:hAnsi="Times New Roman"/>
          <w:sz w:val="28"/>
          <w:szCs w:val="28"/>
        </w:rPr>
        <w:t xml:space="preserve">Bear in mind that all of the above dollar amounts are rough estimates generated for planning purposes to comparatively evaluate the cost of renovation versus new construction. </w:t>
      </w:r>
      <w:r w:rsidR="007D5033" w:rsidRPr="001A4F83">
        <w:rPr>
          <w:rFonts w:ascii="Times New Roman" w:hAnsi="Times New Roman" w:cs="Times New Roman"/>
          <w:sz w:val="28"/>
          <w:szCs w:val="28"/>
        </w:rPr>
        <w:t xml:space="preserve">For more details please refer directly to Mr. Hansen’s report. </w:t>
      </w:r>
    </w:p>
    <w:p w14:paraId="39B34CA4" w14:textId="77777777" w:rsidR="00FF26FD" w:rsidRPr="001A4F83" w:rsidRDefault="00FF26FD" w:rsidP="008B53C3">
      <w:pPr>
        <w:spacing w:before="100" w:beforeAutospacing="1" w:after="100" w:afterAutospacing="1" w:line="240" w:lineRule="auto"/>
        <w:ind w:left="-720" w:right="-144"/>
        <w:contextualSpacing/>
        <w:jc w:val="both"/>
        <w:rPr>
          <w:rFonts w:ascii="Times New Roman" w:hAnsi="Times New Roman"/>
          <w:sz w:val="28"/>
          <w:szCs w:val="28"/>
        </w:rPr>
      </w:pPr>
      <w:r w:rsidRPr="001A4F83">
        <w:rPr>
          <w:rFonts w:ascii="Times New Roman" w:hAnsi="Times New Roman"/>
          <w:sz w:val="28"/>
          <w:szCs w:val="28"/>
        </w:rPr>
        <w:t xml:space="preserve">The difference </w:t>
      </w:r>
      <w:r w:rsidR="00D2352C" w:rsidRPr="001A4F83">
        <w:rPr>
          <w:rFonts w:ascii="Times New Roman" w:hAnsi="Times New Roman"/>
          <w:sz w:val="28"/>
          <w:szCs w:val="28"/>
        </w:rPr>
        <w:t xml:space="preserve">between </w:t>
      </w:r>
      <w:r w:rsidR="000F7A59" w:rsidRPr="001A4F83">
        <w:rPr>
          <w:rFonts w:ascii="Times New Roman" w:hAnsi="Times New Roman"/>
          <w:sz w:val="28"/>
          <w:szCs w:val="28"/>
        </w:rPr>
        <w:t>renovating at $1,443,078 and build</w:t>
      </w:r>
      <w:r w:rsidR="00D2352C" w:rsidRPr="001A4F83">
        <w:rPr>
          <w:rFonts w:ascii="Times New Roman" w:hAnsi="Times New Roman"/>
          <w:sz w:val="28"/>
          <w:szCs w:val="28"/>
        </w:rPr>
        <w:t xml:space="preserve">ing </w:t>
      </w:r>
      <w:r w:rsidR="000F7A59" w:rsidRPr="001A4F83">
        <w:rPr>
          <w:rFonts w:ascii="Times New Roman" w:hAnsi="Times New Roman"/>
          <w:sz w:val="28"/>
          <w:szCs w:val="28"/>
        </w:rPr>
        <w:t>new at</w:t>
      </w:r>
      <w:r w:rsidR="00566317" w:rsidRPr="001A4F83">
        <w:rPr>
          <w:rFonts w:ascii="Times New Roman" w:hAnsi="Times New Roman"/>
          <w:sz w:val="28"/>
          <w:szCs w:val="28"/>
        </w:rPr>
        <w:t xml:space="preserve"> $</w:t>
      </w:r>
      <w:r w:rsidR="000F7A59" w:rsidRPr="001A4F83">
        <w:rPr>
          <w:rFonts w:ascii="Times New Roman" w:hAnsi="Times New Roman"/>
          <w:sz w:val="28"/>
          <w:szCs w:val="28"/>
        </w:rPr>
        <w:t>1,261,500 is $</w:t>
      </w:r>
      <w:r w:rsidRPr="001A4F83">
        <w:rPr>
          <w:rFonts w:ascii="Times New Roman" w:hAnsi="Times New Roman"/>
          <w:sz w:val="28"/>
          <w:szCs w:val="28"/>
        </w:rPr>
        <w:t>181,578</w:t>
      </w:r>
      <w:r w:rsidR="00C931FB" w:rsidRPr="001A4F83">
        <w:rPr>
          <w:rFonts w:ascii="Times New Roman" w:hAnsi="Times New Roman"/>
          <w:sz w:val="28"/>
          <w:szCs w:val="28"/>
        </w:rPr>
        <w:t>, or 1</w:t>
      </w:r>
      <w:r w:rsidR="000F7A59" w:rsidRPr="001A4F83">
        <w:rPr>
          <w:rFonts w:ascii="Times New Roman" w:hAnsi="Times New Roman"/>
          <w:sz w:val="28"/>
          <w:szCs w:val="28"/>
        </w:rPr>
        <w:t>4</w:t>
      </w:r>
      <w:r w:rsidR="00C931FB" w:rsidRPr="001A4F83">
        <w:rPr>
          <w:rFonts w:ascii="Times New Roman" w:hAnsi="Times New Roman"/>
          <w:sz w:val="28"/>
          <w:szCs w:val="28"/>
        </w:rPr>
        <w:t>.</w:t>
      </w:r>
      <w:r w:rsidR="000F7A59" w:rsidRPr="001A4F83">
        <w:rPr>
          <w:rFonts w:ascii="Times New Roman" w:hAnsi="Times New Roman"/>
          <w:sz w:val="28"/>
          <w:szCs w:val="28"/>
        </w:rPr>
        <w:t>39</w:t>
      </w:r>
      <w:r w:rsidR="00C931FB" w:rsidRPr="001A4F83">
        <w:rPr>
          <w:rFonts w:ascii="Times New Roman" w:hAnsi="Times New Roman"/>
          <w:sz w:val="28"/>
          <w:szCs w:val="28"/>
        </w:rPr>
        <w:t>%</w:t>
      </w:r>
      <w:r w:rsidR="00D25549" w:rsidRPr="001A4F83">
        <w:rPr>
          <w:rFonts w:ascii="Times New Roman" w:hAnsi="Times New Roman"/>
          <w:sz w:val="28"/>
          <w:szCs w:val="28"/>
        </w:rPr>
        <w:t xml:space="preserve">. While </w:t>
      </w:r>
      <w:r w:rsidR="004C66B2" w:rsidRPr="001A4F83">
        <w:rPr>
          <w:rFonts w:ascii="Times New Roman" w:hAnsi="Times New Roman"/>
          <w:sz w:val="28"/>
          <w:szCs w:val="28"/>
        </w:rPr>
        <w:t xml:space="preserve">this is </w:t>
      </w:r>
      <w:r w:rsidR="00D25549" w:rsidRPr="001A4F83">
        <w:rPr>
          <w:rFonts w:ascii="Times New Roman" w:hAnsi="Times New Roman"/>
          <w:sz w:val="28"/>
          <w:szCs w:val="28"/>
        </w:rPr>
        <w:t xml:space="preserve">not </w:t>
      </w:r>
      <w:r w:rsidR="00566317" w:rsidRPr="001A4F83">
        <w:rPr>
          <w:rFonts w:ascii="Times New Roman" w:hAnsi="Times New Roman"/>
          <w:sz w:val="28"/>
          <w:szCs w:val="28"/>
        </w:rPr>
        <w:t xml:space="preserve">a </w:t>
      </w:r>
      <w:r w:rsidR="00211947">
        <w:rPr>
          <w:rFonts w:ascii="Times New Roman" w:hAnsi="Times New Roman"/>
          <w:sz w:val="28"/>
          <w:szCs w:val="28"/>
        </w:rPr>
        <w:t xml:space="preserve">major </w:t>
      </w:r>
      <w:r w:rsidR="004C66B2" w:rsidRPr="001A4F83">
        <w:rPr>
          <w:rFonts w:ascii="Times New Roman" w:hAnsi="Times New Roman"/>
          <w:sz w:val="28"/>
          <w:szCs w:val="28"/>
        </w:rPr>
        <w:t xml:space="preserve">difference </w:t>
      </w:r>
      <w:r w:rsidR="00566317" w:rsidRPr="001A4F83">
        <w:rPr>
          <w:rFonts w:ascii="Times New Roman" w:hAnsi="Times New Roman"/>
          <w:sz w:val="28"/>
          <w:szCs w:val="28"/>
        </w:rPr>
        <w:t xml:space="preserve">it is over </w:t>
      </w:r>
      <w:r w:rsidR="00C931FB" w:rsidRPr="001A4F83">
        <w:rPr>
          <w:rFonts w:ascii="Times New Roman" w:hAnsi="Times New Roman"/>
          <w:sz w:val="28"/>
          <w:szCs w:val="28"/>
        </w:rPr>
        <w:t>10%</w:t>
      </w:r>
      <w:r w:rsidR="00D25549" w:rsidRPr="001A4F83">
        <w:rPr>
          <w:rFonts w:ascii="Times New Roman" w:hAnsi="Times New Roman"/>
          <w:sz w:val="28"/>
          <w:szCs w:val="28"/>
        </w:rPr>
        <w:t xml:space="preserve"> </w:t>
      </w:r>
      <w:r w:rsidR="00211947">
        <w:rPr>
          <w:rFonts w:ascii="Times New Roman" w:hAnsi="Times New Roman"/>
          <w:sz w:val="28"/>
          <w:szCs w:val="28"/>
        </w:rPr>
        <w:t xml:space="preserve">percentage points, a </w:t>
      </w:r>
      <w:r w:rsidR="00D25549" w:rsidRPr="001A4F83">
        <w:rPr>
          <w:rFonts w:ascii="Times New Roman" w:hAnsi="Times New Roman"/>
          <w:sz w:val="28"/>
          <w:szCs w:val="28"/>
        </w:rPr>
        <w:t xml:space="preserve">difference that </w:t>
      </w:r>
      <w:r w:rsidR="00060352" w:rsidRPr="001A4F83">
        <w:rPr>
          <w:rFonts w:ascii="Times New Roman" w:hAnsi="Times New Roman"/>
          <w:sz w:val="28"/>
          <w:szCs w:val="28"/>
        </w:rPr>
        <w:t xml:space="preserve">many </w:t>
      </w:r>
      <w:r w:rsidR="00566317" w:rsidRPr="001A4F83">
        <w:rPr>
          <w:rFonts w:ascii="Times New Roman" w:hAnsi="Times New Roman"/>
          <w:sz w:val="28"/>
          <w:szCs w:val="28"/>
        </w:rPr>
        <w:t xml:space="preserve">people would </w:t>
      </w:r>
      <w:r w:rsidR="00C931FB" w:rsidRPr="001A4F83">
        <w:rPr>
          <w:rFonts w:ascii="Times New Roman" w:hAnsi="Times New Roman"/>
          <w:sz w:val="28"/>
          <w:szCs w:val="28"/>
        </w:rPr>
        <w:t xml:space="preserve">consider </w:t>
      </w:r>
      <w:r w:rsidR="00060352" w:rsidRPr="001A4F83">
        <w:rPr>
          <w:rFonts w:ascii="Times New Roman" w:hAnsi="Times New Roman"/>
          <w:sz w:val="28"/>
          <w:szCs w:val="28"/>
        </w:rPr>
        <w:t xml:space="preserve">as </w:t>
      </w:r>
      <w:r w:rsidR="00D25549" w:rsidRPr="001A4F83">
        <w:rPr>
          <w:rFonts w:ascii="Times New Roman" w:hAnsi="Times New Roman"/>
          <w:sz w:val="28"/>
          <w:szCs w:val="28"/>
        </w:rPr>
        <w:t xml:space="preserve">the point </w:t>
      </w:r>
      <w:r w:rsidR="00D2352C" w:rsidRPr="001A4F83">
        <w:rPr>
          <w:rFonts w:ascii="Times New Roman" w:hAnsi="Times New Roman"/>
          <w:sz w:val="28"/>
          <w:szCs w:val="28"/>
        </w:rPr>
        <w:t xml:space="preserve">of </w:t>
      </w:r>
      <w:r w:rsidR="00C931FB" w:rsidRPr="001A4F83">
        <w:rPr>
          <w:rFonts w:ascii="Times New Roman" w:hAnsi="Times New Roman"/>
          <w:sz w:val="28"/>
          <w:szCs w:val="28"/>
        </w:rPr>
        <w:t xml:space="preserve">statistical </w:t>
      </w:r>
      <w:r w:rsidR="00D25549" w:rsidRPr="001A4F83">
        <w:rPr>
          <w:rFonts w:ascii="Times New Roman" w:hAnsi="Times New Roman"/>
          <w:sz w:val="28"/>
          <w:szCs w:val="28"/>
        </w:rPr>
        <w:t xml:space="preserve">significance at this stage </w:t>
      </w:r>
      <w:r w:rsidR="00060352" w:rsidRPr="001A4F83">
        <w:rPr>
          <w:rFonts w:ascii="Times New Roman" w:hAnsi="Times New Roman"/>
          <w:sz w:val="28"/>
          <w:szCs w:val="28"/>
        </w:rPr>
        <w:t>in the planning process.</w:t>
      </w:r>
      <w:r w:rsidRPr="001A4F83">
        <w:rPr>
          <w:rFonts w:ascii="Times New Roman" w:hAnsi="Times New Roman"/>
          <w:sz w:val="28"/>
          <w:szCs w:val="28"/>
        </w:rPr>
        <w:t xml:space="preserve"> </w:t>
      </w:r>
    </w:p>
    <w:p w14:paraId="2E8FFAF5" w14:textId="77777777" w:rsidR="000B3B55" w:rsidRPr="001A4F83" w:rsidRDefault="000B3B55" w:rsidP="008B53C3">
      <w:pPr>
        <w:spacing w:before="100" w:beforeAutospacing="1" w:after="100" w:afterAutospacing="1" w:line="240" w:lineRule="auto"/>
        <w:ind w:left="-720" w:right="-144"/>
        <w:contextualSpacing/>
        <w:jc w:val="both"/>
        <w:rPr>
          <w:rFonts w:ascii="Times New Roman" w:hAnsi="Times New Roman"/>
          <w:sz w:val="28"/>
          <w:szCs w:val="28"/>
        </w:rPr>
      </w:pPr>
    </w:p>
    <w:p w14:paraId="649B5880" w14:textId="77777777" w:rsidR="00B55554" w:rsidRPr="001A4F83" w:rsidRDefault="001228FC" w:rsidP="008B53C3">
      <w:pPr>
        <w:spacing w:before="100" w:beforeAutospacing="1" w:after="100" w:afterAutospacing="1" w:line="240" w:lineRule="auto"/>
        <w:ind w:left="-720" w:right="-144"/>
        <w:contextualSpacing/>
        <w:jc w:val="both"/>
        <w:rPr>
          <w:rFonts w:ascii="Times New Roman" w:hAnsi="Times New Roman"/>
          <w:b/>
          <w:i/>
          <w:sz w:val="28"/>
          <w:szCs w:val="28"/>
        </w:rPr>
      </w:pPr>
      <w:r w:rsidRPr="001A4F83">
        <w:rPr>
          <w:rFonts w:ascii="Times New Roman" w:hAnsi="Times New Roman"/>
          <w:sz w:val="28"/>
          <w:szCs w:val="28"/>
        </w:rPr>
        <w:t>At its May 15</w:t>
      </w:r>
      <w:r w:rsidR="000B3B55" w:rsidRPr="001A4F83">
        <w:rPr>
          <w:rFonts w:ascii="Times New Roman" w:hAnsi="Times New Roman"/>
          <w:sz w:val="28"/>
          <w:szCs w:val="28"/>
          <w:vertAlign w:val="superscript"/>
        </w:rPr>
        <w:t>th</w:t>
      </w:r>
      <w:r w:rsidR="000B3B55" w:rsidRPr="001A4F83">
        <w:rPr>
          <w:rFonts w:ascii="Times New Roman" w:hAnsi="Times New Roman"/>
          <w:sz w:val="28"/>
          <w:szCs w:val="28"/>
        </w:rPr>
        <w:t xml:space="preserve"> </w:t>
      </w:r>
      <w:r w:rsidRPr="001A4F83">
        <w:rPr>
          <w:rFonts w:ascii="Times New Roman" w:hAnsi="Times New Roman"/>
          <w:sz w:val="28"/>
          <w:szCs w:val="28"/>
        </w:rPr>
        <w:t>meeting the Committee decided, by a 5-1 vote, that its Draft Report recommend the construction of a new building consisting of approximately 4,500 square feet to house a community center and library</w:t>
      </w:r>
      <w:r w:rsidRPr="001A4F83">
        <w:rPr>
          <w:rFonts w:ascii="Times New Roman" w:hAnsi="Times New Roman"/>
          <w:b/>
          <w:i/>
          <w:sz w:val="28"/>
          <w:szCs w:val="28"/>
        </w:rPr>
        <w:t xml:space="preserve"> </w:t>
      </w:r>
    </w:p>
    <w:p w14:paraId="369F1BFD" w14:textId="77777777" w:rsidR="008A3BE3" w:rsidRPr="001A4F83" w:rsidRDefault="008A3BE3" w:rsidP="008B53C3">
      <w:pPr>
        <w:pStyle w:val="ListParagraph"/>
        <w:spacing w:before="100" w:beforeAutospacing="1" w:after="100" w:afterAutospacing="1" w:line="240" w:lineRule="auto"/>
        <w:ind w:left="-720" w:right="-144"/>
        <w:rPr>
          <w:rFonts w:ascii="Times New Roman" w:hAnsi="Times New Roman" w:cs="Times New Roman"/>
          <w:sz w:val="28"/>
          <w:szCs w:val="28"/>
        </w:rPr>
      </w:pPr>
      <w:r w:rsidRPr="001A4F83">
        <w:rPr>
          <w:rFonts w:ascii="Times New Roman" w:hAnsi="Times New Roman" w:cs="Times New Roman"/>
          <w:sz w:val="28"/>
          <w:szCs w:val="28"/>
        </w:rPr>
        <w:t xml:space="preserve">Comments voiced in support of constructing a new building </w:t>
      </w:r>
      <w:r w:rsidR="004F7F0D" w:rsidRPr="001A4F83">
        <w:rPr>
          <w:rFonts w:ascii="Times New Roman" w:hAnsi="Times New Roman" w:cs="Times New Roman"/>
          <w:sz w:val="28"/>
          <w:szCs w:val="28"/>
        </w:rPr>
        <w:t xml:space="preserve">as opposed to renovating the existing building </w:t>
      </w:r>
      <w:r w:rsidRPr="001A4F83">
        <w:rPr>
          <w:rFonts w:ascii="Times New Roman" w:hAnsi="Times New Roman" w:cs="Times New Roman"/>
          <w:sz w:val="28"/>
          <w:szCs w:val="28"/>
        </w:rPr>
        <w:t xml:space="preserve">were </w:t>
      </w:r>
      <w:r w:rsidR="004F7F0D" w:rsidRPr="001A4F83">
        <w:rPr>
          <w:rFonts w:ascii="Times New Roman" w:hAnsi="Times New Roman" w:cs="Times New Roman"/>
          <w:sz w:val="28"/>
          <w:szCs w:val="28"/>
        </w:rPr>
        <w:t>as follows.</w:t>
      </w:r>
    </w:p>
    <w:p w14:paraId="11018B8F" w14:textId="77777777" w:rsidR="008A3BE3" w:rsidRPr="001A4F83" w:rsidRDefault="008A3BE3" w:rsidP="008B53C3">
      <w:pPr>
        <w:pStyle w:val="ListParagraph"/>
        <w:spacing w:before="100" w:beforeAutospacing="1" w:after="100" w:afterAutospacing="1" w:line="240" w:lineRule="auto"/>
        <w:ind w:left="525" w:right="-144"/>
        <w:rPr>
          <w:rFonts w:ascii="Times New Roman" w:hAnsi="Times New Roman" w:cs="Times New Roman"/>
          <w:sz w:val="28"/>
          <w:szCs w:val="28"/>
        </w:rPr>
      </w:pPr>
    </w:p>
    <w:p w14:paraId="0353ADD7" w14:textId="77777777" w:rsidR="002A5D66" w:rsidRPr="001A4F83" w:rsidRDefault="004F7F0D" w:rsidP="005024DF">
      <w:pPr>
        <w:pStyle w:val="ListParagraph"/>
        <w:numPr>
          <w:ilvl w:val="0"/>
          <w:numId w:val="23"/>
        </w:numPr>
        <w:spacing w:before="100" w:beforeAutospacing="1" w:after="100" w:afterAutospacing="1" w:line="240" w:lineRule="auto"/>
        <w:ind w:left="360" w:right="-144"/>
        <w:rPr>
          <w:rFonts w:ascii="Times New Roman" w:hAnsi="Times New Roman" w:cs="Times New Roman"/>
          <w:sz w:val="28"/>
          <w:szCs w:val="28"/>
        </w:rPr>
      </w:pPr>
      <w:r w:rsidRPr="001A4F83">
        <w:rPr>
          <w:rFonts w:ascii="Times New Roman" w:hAnsi="Times New Roman" w:cs="Times New Roman"/>
          <w:sz w:val="28"/>
          <w:szCs w:val="28"/>
        </w:rPr>
        <w:t>T</w:t>
      </w:r>
      <w:r w:rsidR="002C32EA" w:rsidRPr="001A4F83">
        <w:rPr>
          <w:rFonts w:ascii="Times New Roman" w:hAnsi="Times New Roman" w:cs="Times New Roman"/>
          <w:sz w:val="28"/>
          <w:szCs w:val="28"/>
        </w:rPr>
        <w:t>he existing build</w:t>
      </w:r>
      <w:r w:rsidR="005E519F" w:rsidRPr="001A4F83">
        <w:rPr>
          <w:rFonts w:ascii="Times New Roman" w:hAnsi="Times New Roman" w:cs="Times New Roman"/>
          <w:sz w:val="28"/>
          <w:szCs w:val="28"/>
        </w:rPr>
        <w:t>ing</w:t>
      </w:r>
      <w:r w:rsidR="002C32EA" w:rsidRPr="001A4F83">
        <w:rPr>
          <w:rFonts w:ascii="Times New Roman" w:hAnsi="Times New Roman" w:cs="Times New Roman"/>
          <w:sz w:val="28"/>
          <w:szCs w:val="28"/>
        </w:rPr>
        <w:t xml:space="preserve"> is simply too big</w:t>
      </w:r>
      <w:r w:rsidR="002A5D66" w:rsidRPr="001A4F83">
        <w:rPr>
          <w:rFonts w:ascii="Times New Roman" w:hAnsi="Times New Roman" w:cs="Times New Roman"/>
          <w:sz w:val="28"/>
          <w:szCs w:val="28"/>
        </w:rPr>
        <w:t xml:space="preserve"> for the Town’s current needs</w:t>
      </w:r>
      <w:r w:rsidRPr="001A4F83">
        <w:rPr>
          <w:rFonts w:ascii="Times New Roman" w:hAnsi="Times New Roman" w:cs="Times New Roman"/>
          <w:sz w:val="28"/>
          <w:szCs w:val="28"/>
        </w:rPr>
        <w:t>.</w:t>
      </w:r>
    </w:p>
    <w:p w14:paraId="3C40D01F" w14:textId="77777777" w:rsidR="004F7F0D" w:rsidRPr="001A4F83" w:rsidRDefault="007F608C" w:rsidP="005024DF">
      <w:pPr>
        <w:pStyle w:val="ListParagraph"/>
        <w:spacing w:before="100" w:beforeAutospacing="1" w:after="100" w:afterAutospacing="1" w:line="240" w:lineRule="auto"/>
        <w:ind w:left="360" w:right="-144"/>
        <w:rPr>
          <w:rFonts w:ascii="Times New Roman" w:hAnsi="Times New Roman" w:cs="Times New Roman"/>
          <w:sz w:val="28"/>
          <w:szCs w:val="28"/>
        </w:rPr>
      </w:pPr>
      <w:r w:rsidRPr="001A4F83">
        <w:rPr>
          <w:rFonts w:ascii="Times New Roman" w:hAnsi="Times New Roman" w:cs="Times New Roman"/>
          <w:sz w:val="28"/>
          <w:szCs w:val="28"/>
        </w:rPr>
        <w:t>whereas a new building would be appropriately sized.</w:t>
      </w:r>
      <w:r w:rsidR="004F7F0D" w:rsidRPr="001A4F83">
        <w:rPr>
          <w:rFonts w:ascii="Times New Roman" w:hAnsi="Times New Roman" w:cs="Times New Roman"/>
          <w:sz w:val="28"/>
          <w:szCs w:val="28"/>
        </w:rPr>
        <w:t xml:space="preserve"> </w:t>
      </w:r>
    </w:p>
    <w:p w14:paraId="1D7D05E4" w14:textId="77777777" w:rsidR="004F7F0D" w:rsidRPr="001A4F83" w:rsidRDefault="004F7F0D" w:rsidP="005024DF">
      <w:pPr>
        <w:pStyle w:val="ListParagraph"/>
        <w:numPr>
          <w:ilvl w:val="0"/>
          <w:numId w:val="23"/>
        </w:numPr>
        <w:spacing w:before="100" w:beforeAutospacing="1" w:after="100" w:afterAutospacing="1" w:line="240" w:lineRule="auto"/>
        <w:ind w:left="360" w:right="-144"/>
        <w:rPr>
          <w:rFonts w:ascii="Times New Roman" w:hAnsi="Times New Roman" w:cs="Times New Roman"/>
          <w:sz w:val="28"/>
          <w:szCs w:val="28"/>
        </w:rPr>
      </w:pPr>
      <w:r w:rsidRPr="001A4F83">
        <w:rPr>
          <w:rFonts w:ascii="Times New Roman" w:hAnsi="Times New Roman" w:cs="Times New Roman"/>
          <w:sz w:val="28"/>
          <w:szCs w:val="28"/>
        </w:rPr>
        <w:t>Due to the layout of the existing building</w:t>
      </w:r>
      <w:r w:rsidR="000B3B55" w:rsidRPr="001A4F83">
        <w:rPr>
          <w:rFonts w:ascii="Times New Roman" w:hAnsi="Times New Roman" w:cs="Times New Roman"/>
          <w:sz w:val="28"/>
          <w:szCs w:val="28"/>
        </w:rPr>
        <w:t>,</w:t>
      </w:r>
      <w:r w:rsidRPr="001A4F83">
        <w:rPr>
          <w:rFonts w:ascii="Times New Roman" w:hAnsi="Times New Roman" w:cs="Times New Roman"/>
          <w:sz w:val="28"/>
          <w:szCs w:val="28"/>
        </w:rPr>
        <w:t xml:space="preserve"> renovation will require 5,300 square feet to accomplish what can be accomplished with 4,500 square feet in new construction</w:t>
      </w:r>
      <w:r w:rsidR="005024DF">
        <w:rPr>
          <w:rFonts w:ascii="Times New Roman" w:hAnsi="Times New Roman" w:cs="Times New Roman"/>
          <w:sz w:val="28"/>
          <w:szCs w:val="28"/>
        </w:rPr>
        <w:t>.</w:t>
      </w:r>
    </w:p>
    <w:p w14:paraId="6057B107" w14:textId="77777777" w:rsidR="007F608C" w:rsidRPr="001A4F83" w:rsidRDefault="007F608C" w:rsidP="005024DF">
      <w:pPr>
        <w:pStyle w:val="ListParagraph"/>
        <w:numPr>
          <w:ilvl w:val="0"/>
          <w:numId w:val="23"/>
        </w:numPr>
        <w:spacing w:before="100" w:beforeAutospacing="1" w:after="100" w:afterAutospacing="1" w:line="240" w:lineRule="auto"/>
        <w:ind w:left="360" w:right="-144"/>
        <w:rPr>
          <w:rFonts w:ascii="Times New Roman" w:hAnsi="Times New Roman" w:cs="Times New Roman"/>
          <w:sz w:val="28"/>
          <w:szCs w:val="28"/>
        </w:rPr>
      </w:pPr>
      <w:r w:rsidRPr="001A4F83">
        <w:rPr>
          <w:rFonts w:ascii="Times New Roman" w:hAnsi="Times New Roman" w:cs="Times New Roman"/>
          <w:sz w:val="28"/>
          <w:szCs w:val="28"/>
        </w:rPr>
        <w:t>A new building would be configured in a ma</w:t>
      </w:r>
      <w:r w:rsidR="005E519F" w:rsidRPr="001A4F83">
        <w:rPr>
          <w:rFonts w:ascii="Times New Roman" w:hAnsi="Times New Roman" w:cs="Times New Roman"/>
          <w:sz w:val="28"/>
          <w:szCs w:val="28"/>
        </w:rPr>
        <w:t>nn</w:t>
      </w:r>
      <w:r w:rsidRPr="001A4F83">
        <w:rPr>
          <w:rFonts w:ascii="Times New Roman" w:hAnsi="Times New Roman" w:cs="Times New Roman"/>
          <w:sz w:val="28"/>
          <w:szCs w:val="28"/>
        </w:rPr>
        <w:t>er that is flexible and easily expandable to meet future needs</w:t>
      </w:r>
      <w:r w:rsidR="005024DF">
        <w:rPr>
          <w:rFonts w:ascii="Times New Roman" w:hAnsi="Times New Roman" w:cs="Times New Roman"/>
          <w:sz w:val="28"/>
          <w:szCs w:val="28"/>
        </w:rPr>
        <w:t>.</w:t>
      </w:r>
    </w:p>
    <w:p w14:paraId="1F2F3209" w14:textId="77777777" w:rsidR="002C32EA" w:rsidRPr="001A4F83" w:rsidRDefault="000B3B55" w:rsidP="005024DF">
      <w:pPr>
        <w:pStyle w:val="ListParagraph"/>
        <w:numPr>
          <w:ilvl w:val="0"/>
          <w:numId w:val="23"/>
        </w:numPr>
        <w:spacing w:before="100" w:beforeAutospacing="1" w:after="100" w:afterAutospacing="1" w:line="240" w:lineRule="auto"/>
        <w:ind w:left="360" w:right="-144"/>
        <w:rPr>
          <w:rFonts w:ascii="Times New Roman" w:hAnsi="Times New Roman" w:cs="Times New Roman"/>
          <w:color w:val="000000" w:themeColor="text1"/>
          <w:sz w:val="28"/>
          <w:szCs w:val="28"/>
        </w:rPr>
      </w:pPr>
      <w:r w:rsidRPr="001A4F83">
        <w:rPr>
          <w:rFonts w:ascii="Times New Roman" w:hAnsi="Times New Roman" w:cs="Times New Roman"/>
          <w:color w:val="000000" w:themeColor="text1"/>
          <w:sz w:val="28"/>
          <w:szCs w:val="28"/>
        </w:rPr>
        <w:t>The existing building does not currently have an optimal space for a community room, and renovation to create an optimal space is extremely costly.</w:t>
      </w:r>
    </w:p>
    <w:p w14:paraId="709F4A99" w14:textId="77777777" w:rsidR="00E2336A" w:rsidRPr="001A4F83" w:rsidRDefault="004F7F0D" w:rsidP="005024DF">
      <w:pPr>
        <w:pStyle w:val="ListParagraph"/>
        <w:numPr>
          <w:ilvl w:val="0"/>
          <w:numId w:val="23"/>
        </w:numPr>
        <w:spacing w:before="100" w:beforeAutospacing="1" w:after="100" w:afterAutospacing="1" w:line="240" w:lineRule="auto"/>
        <w:ind w:left="360" w:right="-144"/>
        <w:rPr>
          <w:rFonts w:ascii="Times New Roman" w:hAnsi="Times New Roman" w:cs="Times New Roman"/>
          <w:sz w:val="28"/>
          <w:szCs w:val="28"/>
        </w:rPr>
      </w:pPr>
      <w:r w:rsidRPr="001A4F83">
        <w:rPr>
          <w:rFonts w:ascii="Times New Roman" w:hAnsi="Times New Roman" w:cs="Times New Roman"/>
          <w:sz w:val="28"/>
          <w:szCs w:val="28"/>
        </w:rPr>
        <w:lastRenderedPageBreak/>
        <w:t xml:space="preserve">A new building </w:t>
      </w:r>
      <w:r w:rsidR="002C32EA" w:rsidRPr="001A4F83">
        <w:rPr>
          <w:rFonts w:ascii="Times New Roman" w:hAnsi="Times New Roman" w:cs="Times New Roman"/>
          <w:sz w:val="28"/>
          <w:szCs w:val="28"/>
        </w:rPr>
        <w:t>would be a “green” energy efficient building with significantly lower operating cost</w:t>
      </w:r>
      <w:r w:rsidR="002A5D66" w:rsidRPr="001A4F83">
        <w:rPr>
          <w:rFonts w:ascii="Times New Roman" w:hAnsi="Times New Roman" w:cs="Times New Roman"/>
          <w:sz w:val="28"/>
          <w:szCs w:val="28"/>
        </w:rPr>
        <w:t>s</w:t>
      </w:r>
      <w:r w:rsidRPr="001A4F83">
        <w:rPr>
          <w:rFonts w:ascii="Times New Roman" w:hAnsi="Times New Roman" w:cs="Times New Roman"/>
          <w:sz w:val="28"/>
          <w:szCs w:val="28"/>
        </w:rPr>
        <w:t>,</w:t>
      </w:r>
      <w:r w:rsidR="002A5D66" w:rsidRPr="001A4F83">
        <w:rPr>
          <w:rFonts w:ascii="Times New Roman" w:hAnsi="Times New Roman" w:cs="Times New Roman"/>
          <w:sz w:val="28"/>
          <w:szCs w:val="28"/>
        </w:rPr>
        <w:t xml:space="preserve"> whereas it will be extremely difficult </w:t>
      </w:r>
      <w:r w:rsidRPr="001A4F83">
        <w:rPr>
          <w:rFonts w:ascii="Times New Roman" w:hAnsi="Times New Roman" w:cs="Times New Roman"/>
          <w:sz w:val="28"/>
          <w:szCs w:val="28"/>
        </w:rPr>
        <w:t xml:space="preserve">and expensive to renovate </w:t>
      </w:r>
      <w:r w:rsidR="002A5D66" w:rsidRPr="001A4F83">
        <w:rPr>
          <w:rFonts w:ascii="Times New Roman" w:hAnsi="Times New Roman" w:cs="Times New Roman"/>
          <w:sz w:val="28"/>
          <w:szCs w:val="28"/>
        </w:rPr>
        <w:t xml:space="preserve">the existing building </w:t>
      </w:r>
      <w:r w:rsidRPr="001A4F83">
        <w:rPr>
          <w:rFonts w:ascii="Times New Roman" w:hAnsi="Times New Roman" w:cs="Times New Roman"/>
          <w:sz w:val="28"/>
          <w:szCs w:val="28"/>
        </w:rPr>
        <w:t>to a comparable level of energy efficiency.</w:t>
      </w:r>
    </w:p>
    <w:p w14:paraId="29FDCCCA" w14:textId="77777777" w:rsidR="004F7F0D" w:rsidRPr="001A4F83" w:rsidRDefault="004F7F0D" w:rsidP="005024DF">
      <w:pPr>
        <w:pStyle w:val="ListParagraph"/>
        <w:numPr>
          <w:ilvl w:val="0"/>
          <w:numId w:val="23"/>
        </w:numPr>
        <w:spacing w:before="100" w:beforeAutospacing="1" w:after="100" w:afterAutospacing="1" w:line="240" w:lineRule="auto"/>
        <w:ind w:left="360" w:right="-144"/>
        <w:rPr>
          <w:rFonts w:ascii="Times New Roman" w:hAnsi="Times New Roman" w:cs="Times New Roman"/>
          <w:sz w:val="28"/>
          <w:szCs w:val="28"/>
        </w:rPr>
      </w:pPr>
      <w:r w:rsidRPr="001A4F83">
        <w:rPr>
          <w:rFonts w:ascii="Times New Roman" w:hAnsi="Times New Roman" w:cs="Times New Roman"/>
          <w:sz w:val="28"/>
          <w:szCs w:val="28"/>
        </w:rPr>
        <w:t>Construction of a new building is estimated to be slightly less exp</w:t>
      </w:r>
      <w:r w:rsidR="00E34653" w:rsidRPr="001A4F83">
        <w:rPr>
          <w:rFonts w:ascii="Times New Roman" w:hAnsi="Times New Roman" w:cs="Times New Roman"/>
          <w:sz w:val="28"/>
          <w:szCs w:val="28"/>
        </w:rPr>
        <w:t>ensive and that gap widens if funds to remediate the roof framing system, and possibly even other structural elements</w:t>
      </w:r>
      <w:r w:rsidR="00977011" w:rsidRPr="001A4F83">
        <w:rPr>
          <w:rFonts w:ascii="Times New Roman" w:hAnsi="Times New Roman" w:cs="Times New Roman"/>
          <w:sz w:val="28"/>
          <w:szCs w:val="28"/>
        </w:rPr>
        <w:t xml:space="preserve"> were to be included</w:t>
      </w:r>
      <w:r w:rsidR="00E34653" w:rsidRPr="001A4F83">
        <w:rPr>
          <w:rFonts w:ascii="Times New Roman" w:hAnsi="Times New Roman" w:cs="Times New Roman"/>
          <w:sz w:val="28"/>
          <w:szCs w:val="28"/>
        </w:rPr>
        <w:t xml:space="preserve">. The renovation estimate also does not include insulating the walls of the existing building as </w:t>
      </w:r>
      <w:r w:rsidR="00D2352C" w:rsidRPr="001A4F83">
        <w:rPr>
          <w:rFonts w:ascii="Times New Roman" w:hAnsi="Times New Roman" w:cs="Times New Roman"/>
          <w:sz w:val="28"/>
          <w:szCs w:val="28"/>
        </w:rPr>
        <w:t xml:space="preserve">there </w:t>
      </w:r>
      <w:r w:rsidR="00E34653" w:rsidRPr="001A4F83">
        <w:rPr>
          <w:rFonts w:ascii="Times New Roman" w:hAnsi="Times New Roman" w:cs="Times New Roman"/>
          <w:sz w:val="28"/>
          <w:szCs w:val="28"/>
        </w:rPr>
        <w:t xml:space="preserve">is no practical method to accomplish that without completely remodeling the exterior of the building. </w:t>
      </w:r>
    </w:p>
    <w:p w14:paraId="08A628F1" w14:textId="77777777" w:rsidR="00E34653" w:rsidRPr="001A4F83" w:rsidRDefault="00E34653" w:rsidP="005024DF">
      <w:pPr>
        <w:pStyle w:val="ListParagraph"/>
        <w:numPr>
          <w:ilvl w:val="0"/>
          <w:numId w:val="23"/>
        </w:numPr>
        <w:spacing w:before="100" w:beforeAutospacing="1" w:after="100" w:afterAutospacing="1" w:line="240" w:lineRule="auto"/>
        <w:ind w:left="360" w:right="-144"/>
        <w:rPr>
          <w:rFonts w:ascii="Times New Roman" w:hAnsi="Times New Roman" w:cs="Times New Roman"/>
          <w:sz w:val="28"/>
          <w:szCs w:val="28"/>
        </w:rPr>
      </w:pPr>
      <w:r w:rsidRPr="001A4F83">
        <w:rPr>
          <w:rFonts w:ascii="Times New Roman" w:hAnsi="Times New Roman" w:cs="Times New Roman"/>
          <w:sz w:val="28"/>
          <w:szCs w:val="28"/>
        </w:rPr>
        <w:t>It typically is eas</w:t>
      </w:r>
      <w:r w:rsidR="005E519F" w:rsidRPr="001A4F83">
        <w:rPr>
          <w:rFonts w:ascii="Times New Roman" w:hAnsi="Times New Roman" w:cs="Times New Roman"/>
          <w:sz w:val="28"/>
          <w:szCs w:val="28"/>
        </w:rPr>
        <w:t>ier</w:t>
      </w:r>
      <w:r w:rsidRPr="001A4F83">
        <w:rPr>
          <w:rFonts w:ascii="Times New Roman" w:hAnsi="Times New Roman" w:cs="Times New Roman"/>
          <w:sz w:val="28"/>
          <w:szCs w:val="28"/>
        </w:rPr>
        <w:t xml:space="preserve"> to fund raise and procure grants for new construction as opposed to renovation.</w:t>
      </w:r>
    </w:p>
    <w:p w14:paraId="697D6AEF" w14:textId="77777777" w:rsidR="00E34653" w:rsidRPr="001A4F83" w:rsidRDefault="00E34653" w:rsidP="008B53C3">
      <w:pPr>
        <w:pStyle w:val="ListParagraph"/>
        <w:spacing w:before="100" w:beforeAutospacing="1" w:after="100" w:afterAutospacing="1" w:line="240" w:lineRule="auto"/>
        <w:ind w:left="525" w:right="-144"/>
        <w:rPr>
          <w:rFonts w:ascii="Times New Roman" w:hAnsi="Times New Roman" w:cs="Times New Roman"/>
          <w:sz w:val="28"/>
          <w:szCs w:val="28"/>
        </w:rPr>
      </w:pPr>
    </w:p>
    <w:p w14:paraId="0B7C344F" w14:textId="77777777" w:rsidR="00E34653" w:rsidRPr="001A4F83" w:rsidRDefault="00E34653" w:rsidP="008B53C3">
      <w:pPr>
        <w:pStyle w:val="ListParagraph"/>
        <w:spacing w:before="100" w:beforeAutospacing="1" w:after="100" w:afterAutospacing="1" w:line="240" w:lineRule="auto"/>
        <w:ind w:left="-720" w:right="-144"/>
        <w:rPr>
          <w:rFonts w:ascii="Times New Roman" w:hAnsi="Times New Roman" w:cs="Times New Roman"/>
          <w:sz w:val="28"/>
          <w:szCs w:val="28"/>
        </w:rPr>
      </w:pPr>
      <w:r w:rsidRPr="001A4F83">
        <w:rPr>
          <w:rFonts w:ascii="Times New Roman" w:hAnsi="Times New Roman" w:cs="Times New Roman"/>
          <w:sz w:val="28"/>
          <w:szCs w:val="28"/>
        </w:rPr>
        <w:t xml:space="preserve">Comments voiced in support of renovating the existing building as opposed to </w:t>
      </w:r>
      <w:r w:rsidR="00016F27" w:rsidRPr="001A4F83">
        <w:rPr>
          <w:rFonts w:ascii="Times New Roman" w:hAnsi="Times New Roman" w:cs="Times New Roman"/>
          <w:sz w:val="28"/>
          <w:szCs w:val="28"/>
        </w:rPr>
        <w:t xml:space="preserve">constructing a new </w:t>
      </w:r>
      <w:r w:rsidRPr="001A4F83">
        <w:rPr>
          <w:rFonts w:ascii="Times New Roman" w:hAnsi="Times New Roman" w:cs="Times New Roman"/>
          <w:sz w:val="28"/>
          <w:szCs w:val="28"/>
        </w:rPr>
        <w:t>building were as follows.</w:t>
      </w:r>
    </w:p>
    <w:p w14:paraId="36EF7A3D" w14:textId="77777777" w:rsidR="00016F27" w:rsidRPr="001A4F83" w:rsidRDefault="00016F27" w:rsidP="008B53C3">
      <w:pPr>
        <w:pStyle w:val="ListParagraph"/>
        <w:spacing w:before="100" w:beforeAutospacing="1" w:after="100" w:afterAutospacing="1" w:line="240" w:lineRule="auto"/>
        <w:ind w:left="-720" w:right="-144"/>
        <w:rPr>
          <w:rFonts w:ascii="Times New Roman" w:hAnsi="Times New Roman" w:cs="Times New Roman"/>
          <w:sz w:val="28"/>
          <w:szCs w:val="28"/>
        </w:rPr>
      </w:pPr>
    </w:p>
    <w:p w14:paraId="1C315133" w14:textId="77777777" w:rsidR="00E2336A" w:rsidRPr="001A4F83" w:rsidRDefault="00016F27" w:rsidP="008B53C3">
      <w:pPr>
        <w:pStyle w:val="ListParagraph"/>
        <w:numPr>
          <w:ilvl w:val="0"/>
          <w:numId w:val="25"/>
        </w:numPr>
        <w:spacing w:before="100" w:beforeAutospacing="1" w:after="100" w:afterAutospacing="1" w:line="240" w:lineRule="auto"/>
        <w:ind w:right="-144"/>
        <w:rPr>
          <w:rFonts w:ascii="Times New Roman" w:hAnsi="Times New Roman" w:cs="Times New Roman"/>
          <w:sz w:val="28"/>
          <w:szCs w:val="28"/>
        </w:rPr>
      </w:pPr>
      <w:r w:rsidRPr="001A4F83">
        <w:rPr>
          <w:rFonts w:ascii="Times New Roman" w:hAnsi="Times New Roman" w:cs="Times New Roman"/>
          <w:sz w:val="28"/>
          <w:szCs w:val="28"/>
        </w:rPr>
        <w:t>The existing building is of historical significance to the Town, particular</w:t>
      </w:r>
      <w:r w:rsidR="00977011" w:rsidRPr="001A4F83">
        <w:rPr>
          <w:rFonts w:ascii="Times New Roman" w:hAnsi="Times New Roman" w:cs="Times New Roman"/>
          <w:sz w:val="28"/>
          <w:szCs w:val="28"/>
        </w:rPr>
        <w:t>ly</w:t>
      </w:r>
      <w:r w:rsidRPr="001A4F83">
        <w:rPr>
          <w:rFonts w:ascii="Times New Roman" w:hAnsi="Times New Roman" w:cs="Times New Roman"/>
          <w:sz w:val="28"/>
          <w:szCs w:val="28"/>
        </w:rPr>
        <w:t xml:space="preserve"> to the many residents who attended the school or whose children and even grandchildren attend</w:t>
      </w:r>
      <w:r w:rsidR="00977011" w:rsidRPr="001A4F83">
        <w:rPr>
          <w:rFonts w:ascii="Times New Roman" w:hAnsi="Times New Roman" w:cs="Times New Roman"/>
          <w:sz w:val="28"/>
          <w:szCs w:val="28"/>
        </w:rPr>
        <w:t>ed</w:t>
      </w:r>
      <w:r w:rsidRPr="001A4F83">
        <w:rPr>
          <w:rFonts w:ascii="Times New Roman" w:hAnsi="Times New Roman" w:cs="Times New Roman"/>
          <w:sz w:val="28"/>
          <w:szCs w:val="28"/>
        </w:rPr>
        <w:t xml:space="preserve"> the school</w:t>
      </w:r>
      <w:r w:rsidR="00977011" w:rsidRPr="001A4F83">
        <w:rPr>
          <w:rFonts w:ascii="Times New Roman" w:hAnsi="Times New Roman" w:cs="Times New Roman"/>
          <w:sz w:val="28"/>
          <w:szCs w:val="28"/>
        </w:rPr>
        <w:t>, and hence it is important to keep it</w:t>
      </w:r>
      <w:r w:rsidR="00053C7A" w:rsidRPr="001A4F83">
        <w:rPr>
          <w:rFonts w:ascii="Times New Roman" w:hAnsi="Times New Roman" w:cs="Times New Roman"/>
          <w:sz w:val="28"/>
          <w:szCs w:val="28"/>
        </w:rPr>
        <w:t>.</w:t>
      </w:r>
    </w:p>
    <w:p w14:paraId="2B04DF9B" w14:textId="77777777" w:rsidR="00016F27" w:rsidRPr="001A4F83" w:rsidRDefault="00016F27" w:rsidP="008B53C3">
      <w:pPr>
        <w:pStyle w:val="ListParagraph"/>
        <w:numPr>
          <w:ilvl w:val="0"/>
          <w:numId w:val="25"/>
        </w:numPr>
        <w:spacing w:before="100" w:beforeAutospacing="1" w:after="100" w:afterAutospacing="1" w:line="240" w:lineRule="auto"/>
        <w:ind w:right="-144"/>
        <w:rPr>
          <w:rFonts w:ascii="Times New Roman" w:hAnsi="Times New Roman" w:cs="Times New Roman"/>
          <w:sz w:val="28"/>
          <w:szCs w:val="28"/>
        </w:rPr>
      </w:pPr>
      <w:r w:rsidRPr="001A4F83">
        <w:rPr>
          <w:rFonts w:ascii="Times New Roman" w:hAnsi="Times New Roman" w:cs="Times New Roman"/>
          <w:sz w:val="28"/>
          <w:szCs w:val="28"/>
        </w:rPr>
        <w:t>The estimated cost</w:t>
      </w:r>
      <w:r w:rsidR="00977011" w:rsidRPr="001A4F83">
        <w:rPr>
          <w:rFonts w:ascii="Times New Roman" w:hAnsi="Times New Roman" w:cs="Times New Roman"/>
          <w:sz w:val="28"/>
          <w:szCs w:val="28"/>
        </w:rPr>
        <w:t>s</w:t>
      </w:r>
      <w:r w:rsidRPr="001A4F83">
        <w:rPr>
          <w:rFonts w:ascii="Times New Roman" w:hAnsi="Times New Roman" w:cs="Times New Roman"/>
          <w:sz w:val="28"/>
          <w:szCs w:val="28"/>
        </w:rPr>
        <w:t xml:space="preserve"> are overstated in that with a renovation project a significant portion of the labor could be performed by volunteers or by local tradesmen at reduced rates, material donations or reduced procurements are more likely and the level of finishes do not need to be at new constr</w:t>
      </w:r>
      <w:r w:rsidR="001A4F83">
        <w:rPr>
          <w:rFonts w:ascii="Times New Roman" w:hAnsi="Times New Roman" w:cs="Times New Roman"/>
          <w:sz w:val="28"/>
          <w:szCs w:val="28"/>
        </w:rPr>
        <w:t>u</w:t>
      </w:r>
      <w:r w:rsidRPr="001A4F83">
        <w:rPr>
          <w:rFonts w:ascii="Times New Roman" w:hAnsi="Times New Roman" w:cs="Times New Roman"/>
          <w:sz w:val="28"/>
          <w:szCs w:val="28"/>
        </w:rPr>
        <w:t>ction standards.</w:t>
      </w:r>
    </w:p>
    <w:p w14:paraId="7502FB1F" w14:textId="77777777" w:rsidR="00016F27" w:rsidRPr="001A4F83" w:rsidRDefault="00FA500B" w:rsidP="008B53C3">
      <w:pPr>
        <w:pStyle w:val="ListParagraph"/>
        <w:numPr>
          <w:ilvl w:val="0"/>
          <w:numId w:val="25"/>
        </w:numPr>
        <w:spacing w:before="100" w:beforeAutospacing="1" w:after="100" w:afterAutospacing="1" w:line="240" w:lineRule="auto"/>
        <w:ind w:right="-144"/>
        <w:rPr>
          <w:rFonts w:ascii="Times New Roman" w:hAnsi="Times New Roman" w:cs="Times New Roman"/>
          <w:sz w:val="28"/>
          <w:szCs w:val="28"/>
        </w:rPr>
      </w:pPr>
      <w:r w:rsidRPr="001A4F83">
        <w:rPr>
          <w:rFonts w:ascii="Times New Roman" w:hAnsi="Times New Roman" w:cs="Times New Roman"/>
          <w:sz w:val="28"/>
          <w:szCs w:val="28"/>
        </w:rPr>
        <w:t>Fundraising and grant procure</w:t>
      </w:r>
      <w:r w:rsidR="003B40BE" w:rsidRPr="001A4F83">
        <w:rPr>
          <w:rFonts w:ascii="Times New Roman" w:hAnsi="Times New Roman" w:cs="Times New Roman"/>
          <w:sz w:val="28"/>
          <w:szCs w:val="28"/>
        </w:rPr>
        <w:t>ment</w:t>
      </w:r>
      <w:r w:rsidRPr="001A4F83">
        <w:rPr>
          <w:rFonts w:ascii="Times New Roman" w:hAnsi="Times New Roman" w:cs="Times New Roman"/>
          <w:sz w:val="28"/>
          <w:szCs w:val="28"/>
        </w:rPr>
        <w:t xml:space="preserve"> will be facilitated, particularly if the building is up and running on a temporary basis.  </w:t>
      </w:r>
    </w:p>
    <w:p w14:paraId="0E68CED9" w14:textId="77777777" w:rsidR="00FF26FD" w:rsidRPr="001A4F83" w:rsidRDefault="00E34653" w:rsidP="008B53C3">
      <w:pPr>
        <w:spacing w:before="100" w:beforeAutospacing="1" w:after="100" w:afterAutospacing="1" w:line="240" w:lineRule="auto"/>
        <w:ind w:left="-720" w:right="-144"/>
        <w:contextualSpacing/>
        <w:jc w:val="both"/>
        <w:rPr>
          <w:rFonts w:ascii="Verdana" w:hAnsi="Verdana"/>
          <w:b/>
          <w:sz w:val="28"/>
          <w:szCs w:val="28"/>
        </w:rPr>
      </w:pPr>
      <w:r w:rsidRPr="001A4F83">
        <w:rPr>
          <w:rFonts w:ascii="Verdana" w:hAnsi="Verdana"/>
          <w:b/>
          <w:sz w:val="28"/>
          <w:szCs w:val="28"/>
        </w:rPr>
        <w:t>Temporarily Using the Existing Building in</w:t>
      </w:r>
      <w:r w:rsidR="000F7A59" w:rsidRPr="001A4F83">
        <w:rPr>
          <w:rFonts w:ascii="Verdana" w:hAnsi="Verdana"/>
          <w:b/>
          <w:sz w:val="28"/>
          <w:szCs w:val="28"/>
        </w:rPr>
        <w:t xml:space="preserve"> the Near Term</w:t>
      </w:r>
    </w:p>
    <w:p w14:paraId="65D4149A" w14:textId="77777777" w:rsidR="00053C7A" w:rsidRPr="001A4F83" w:rsidRDefault="00053C7A" w:rsidP="008B53C3">
      <w:pPr>
        <w:spacing w:before="100" w:beforeAutospacing="1" w:after="100" w:afterAutospacing="1" w:line="240" w:lineRule="auto"/>
        <w:ind w:left="-720" w:right="-144"/>
        <w:contextualSpacing/>
        <w:jc w:val="both"/>
        <w:rPr>
          <w:rFonts w:ascii="Times New Roman" w:hAnsi="Times New Roman"/>
          <w:b/>
          <w:sz w:val="32"/>
          <w:szCs w:val="32"/>
        </w:rPr>
      </w:pPr>
    </w:p>
    <w:p w14:paraId="14273383" w14:textId="77777777" w:rsidR="00B55554" w:rsidRPr="001A4F83" w:rsidRDefault="00B55554" w:rsidP="008B53C3">
      <w:pPr>
        <w:spacing w:before="100" w:beforeAutospacing="1" w:after="100" w:afterAutospacing="1" w:line="240" w:lineRule="auto"/>
        <w:ind w:left="-720" w:right="-144"/>
        <w:contextualSpacing/>
        <w:jc w:val="both"/>
        <w:rPr>
          <w:rFonts w:ascii="Times New Roman" w:eastAsia="Times New Roman" w:hAnsi="Times New Roman"/>
          <w:iCs/>
          <w:sz w:val="28"/>
          <w:szCs w:val="28"/>
        </w:rPr>
      </w:pPr>
      <w:r w:rsidRPr="001A4F83">
        <w:rPr>
          <w:rFonts w:ascii="Times New Roman" w:hAnsi="Times New Roman"/>
          <w:sz w:val="28"/>
          <w:szCs w:val="28"/>
        </w:rPr>
        <w:t>At its May 15</w:t>
      </w:r>
      <w:r w:rsidR="00053C7A" w:rsidRPr="001A4F83">
        <w:rPr>
          <w:rFonts w:ascii="Times New Roman" w:hAnsi="Times New Roman"/>
          <w:sz w:val="28"/>
          <w:szCs w:val="28"/>
          <w:vertAlign w:val="superscript"/>
        </w:rPr>
        <w:t>th</w:t>
      </w:r>
      <w:r w:rsidR="00053C7A" w:rsidRPr="001A4F83">
        <w:rPr>
          <w:rFonts w:ascii="Times New Roman" w:hAnsi="Times New Roman"/>
          <w:sz w:val="28"/>
          <w:szCs w:val="28"/>
        </w:rPr>
        <w:t xml:space="preserve"> </w:t>
      </w:r>
      <w:r w:rsidRPr="001A4F83">
        <w:rPr>
          <w:rFonts w:ascii="Times New Roman" w:hAnsi="Times New Roman"/>
          <w:sz w:val="28"/>
          <w:szCs w:val="28"/>
        </w:rPr>
        <w:t xml:space="preserve">meeting the Committee decided, by a 5-1 vote, that its </w:t>
      </w:r>
      <w:r w:rsidR="00211947">
        <w:rPr>
          <w:rFonts w:ascii="Times New Roman" w:hAnsi="Times New Roman"/>
          <w:sz w:val="28"/>
          <w:szCs w:val="28"/>
        </w:rPr>
        <w:t>d</w:t>
      </w:r>
      <w:r w:rsidRPr="001A4F83">
        <w:rPr>
          <w:rFonts w:ascii="Times New Roman" w:hAnsi="Times New Roman"/>
          <w:sz w:val="28"/>
          <w:szCs w:val="28"/>
        </w:rPr>
        <w:t xml:space="preserve">raft </w:t>
      </w:r>
      <w:r w:rsidR="00211947">
        <w:rPr>
          <w:rFonts w:ascii="Times New Roman" w:hAnsi="Times New Roman"/>
          <w:sz w:val="28"/>
          <w:szCs w:val="28"/>
        </w:rPr>
        <w:t>r</w:t>
      </w:r>
      <w:r w:rsidRPr="001A4F83">
        <w:rPr>
          <w:rFonts w:ascii="Times New Roman" w:hAnsi="Times New Roman"/>
          <w:sz w:val="28"/>
          <w:szCs w:val="28"/>
        </w:rPr>
        <w:t>eport recommend th</w:t>
      </w:r>
      <w:r w:rsidR="005E519F" w:rsidRPr="001A4F83">
        <w:rPr>
          <w:rFonts w:ascii="Times New Roman" w:hAnsi="Times New Roman"/>
          <w:sz w:val="28"/>
          <w:szCs w:val="28"/>
        </w:rPr>
        <w:t>at</w:t>
      </w:r>
      <w:r w:rsidR="00293466" w:rsidRPr="001A4F83">
        <w:rPr>
          <w:rFonts w:ascii="Times New Roman" w:hAnsi="Times New Roman"/>
          <w:sz w:val="28"/>
          <w:szCs w:val="28"/>
        </w:rPr>
        <w:t xml:space="preserve"> as</w:t>
      </w:r>
      <w:r w:rsidRPr="001A4F83">
        <w:rPr>
          <w:rFonts w:ascii="Times New Roman" w:eastAsia="Times New Roman" w:hAnsi="Times New Roman"/>
          <w:b/>
          <w:i/>
          <w:iCs/>
          <w:sz w:val="28"/>
          <w:szCs w:val="28"/>
        </w:rPr>
        <w:t xml:space="preserve"> </w:t>
      </w:r>
      <w:r w:rsidRPr="001A4F83">
        <w:rPr>
          <w:rFonts w:ascii="Times New Roman" w:eastAsia="Times New Roman" w:hAnsi="Times New Roman"/>
          <w:iCs/>
          <w:sz w:val="28"/>
          <w:szCs w:val="28"/>
        </w:rPr>
        <w:t>soon as practical, and on a temporary basis, that the library relocate to existing Gilford Butler School</w:t>
      </w:r>
      <w:r w:rsidR="005150A2" w:rsidRPr="001A4F83">
        <w:rPr>
          <w:rFonts w:ascii="Times New Roman" w:eastAsia="Times New Roman" w:hAnsi="Times New Roman"/>
          <w:iCs/>
          <w:sz w:val="28"/>
          <w:szCs w:val="28"/>
        </w:rPr>
        <w:t xml:space="preserve"> </w:t>
      </w:r>
      <w:r w:rsidRPr="001A4F83">
        <w:rPr>
          <w:rFonts w:ascii="Times New Roman" w:eastAsia="Times New Roman" w:hAnsi="Times New Roman"/>
          <w:iCs/>
          <w:sz w:val="28"/>
          <w:szCs w:val="28"/>
        </w:rPr>
        <w:t xml:space="preserve">and </w:t>
      </w:r>
      <w:r w:rsidR="005150A2" w:rsidRPr="001A4F83">
        <w:rPr>
          <w:rFonts w:ascii="Times New Roman" w:eastAsia="Times New Roman" w:hAnsi="Times New Roman"/>
          <w:iCs/>
          <w:sz w:val="28"/>
          <w:szCs w:val="28"/>
        </w:rPr>
        <w:t xml:space="preserve">that a </w:t>
      </w:r>
      <w:r w:rsidR="005E519F" w:rsidRPr="001A4F83">
        <w:rPr>
          <w:rFonts w:ascii="Times New Roman" w:eastAsia="Times New Roman" w:hAnsi="Times New Roman"/>
          <w:iCs/>
          <w:sz w:val="28"/>
          <w:szCs w:val="28"/>
        </w:rPr>
        <w:t>classroom</w:t>
      </w:r>
      <w:r w:rsidR="005150A2" w:rsidRPr="001A4F83">
        <w:rPr>
          <w:rFonts w:ascii="Times New Roman" w:eastAsia="Times New Roman" w:hAnsi="Times New Roman"/>
          <w:iCs/>
          <w:sz w:val="28"/>
          <w:szCs w:val="28"/>
        </w:rPr>
        <w:t xml:space="preserve">(s) on the first floor </w:t>
      </w:r>
      <w:r w:rsidR="005E519F" w:rsidRPr="001A4F83">
        <w:rPr>
          <w:rFonts w:ascii="Times New Roman" w:eastAsia="Times New Roman" w:hAnsi="Times New Roman"/>
          <w:iCs/>
          <w:sz w:val="28"/>
          <w:szCs w:val="28"/>
        </w:rPr>
        <w:t xml:space="preserve">be used for a </w:t>
      </w:r>
      <w:r w:rsidRPr="001A4F83">
        <w:rPr>
          <w:rFonts w:ascii="Times New Roman" w:eastAsia="Times New Roman" w:hAnsi="Times New Roman"/>
          <w:iCs/>
          <w:sz w:val="28"/>
          <w:szCs w:val="28"/>
        </w:rPr>
        <w:t>community room</w:t>
      </w:r>
      <w:r w:rsidR="005150A2" w:rsidRPr="001A4F83">
        <w:rPr>
          <w:rFonts w:ascii="Times New Roman" w:eastAsia="Times New Roman" w:hAnsi="Times New Roman"/>
          <w:iCs/>
          <w:sz w:val="28"/>
          <w:szCs w:val="28"/>
        </w:rPr>
        <w:t xml:space="preserve">(s). This recommendation </w:t>
      </w:r>
      <w:r w:rsidRPr="001A4F83">
        <w:rPr>
          <w:rFonts w:ascii="Times New Roman" w:eastAsia="Times New Roman" w:hAnsi="Times New Roman"/>
          <w:iCs/>
          <w:sz w:val="28"/>
          <w:szCs w:val="28"/>
        </w:rPr>
        <w:t>is contingent on the strict condition that except for building maintenance and other code compliant purposes, the basement floor not be utilized</w:t>
      </w:r>
      <w:r w:rsidR="005150A2" w:rsidRPr="001A4F83">
        <w:rPr>
          <w:rFonts w:ascii="Times New Roman" w:eastAsia="Times New Roman" w:hAnsi="Times New Roman"/>
          <w:iCs/>
          <w:sz w:val="28"/>
          <w:szCs w:val="28"/>
        </w:rPr>
        <w:t xml:space="preserve"> due to existing Life Safety Code deficiencies</w:t>
      </w:r>
      <w:r w:rsidR="005150A2" w:rsidRPr="001A4F83">
        <w:rPr>
          <w:rFonts w:ascii="Times New Roman" w:eastAsia="Times New Roman" w:hAnsi="Times New Roman"/>
          <w:b/>
          <w:i/>
          <w:iCs/>
          <w:sz w:val="28"/>
          <w:szCs w:val="28"/>
        </w:rPr>
        <w:t>.</w:t>
      </w:r>
      <w:r w:rsidRPr="001A4F83">
        <w:rPr>
          <w:rFonts w:ascii="Times New Roman" w:eastAsia="Times New Roman" w:hAnsi="Times New Roman"/>
          <w:iCs/>
          <w:sz w:val="28"/>
          <w:szCs w:val="28"/>
        </w:rPr>
        <w:t> </w:t>
      </w:r>
    </w:p>
    <w:p w14:paraId="3EEFDAB8" w14:textId="77777777" w:rsidR="00053C7A" w:rsidRPr="001A4F83" w:rsidRDefault="00053C7A" w:rsidP="008B53C3">
      <w:pPr>
        <w:spacing w:before="100" w:beforeAutospacing="1" w:after="100" w:afterAutospacing="1" w:line="240" w:lineRule="auto"/>
        <w:ind w:left="-720" w:right="-144"/>
        <w:contextualSpacing/>
        <w:jc w:val="both"/>
        <w:rPr>
          <w:rFonts w:ascii="Times New Roman" w:hAnsi="Times New Roman"/>
          <w:sz w:val="28"/>
          <w:szCs w:val="28"/>
        </w:rPr>
      </w:pPr>
    </w:p>
    <w:p w14:paraId="12A68C2E" w14:textId="77777777" w:rsidR="00DC0D1A" w:rsidRPr="001A4F83" w:rsidRDefault="00DC0D1A" w:rsidP="008B53C3">
      <w:pPr>
        <w:spacing w:before="100" w:beforeAutospacing="1" w:after="100" w:afterAutospacing="1" w:line="240" w:lineRule="auto"/>
        <w:ind w:left="-720" w:right="-144"/>
        <w:contextualSpacing/>
        <w:jc w:val="both"/>
        <w:rPr>
          <w:rFonts w:ascii="Times New Roman" w:eastAsia="Times New Roman" w:hAnsi="Times New Roman"/>
          <w:iCs/>
          <w:sz w:val="28"/>
          <w:szCs w:val="28"/>
        </w:rPr>
      </w:pPr>
      <w:r w:rsidRPr="001A4F83">
        <w:rPr>
          <w:rFonts w:ascii="Times New Roman" w:eastAsia="Times New Roman" w:hAnsi="Times New Roman"/>
          <w:iCs/>
          <w:sz w:val="28"/>
          <w:szCs w:val="28"/>
        </w:rPr>
        <w:t xml:space="preserve">Initially </w:t>
      </w:r>
      <w:r w:rsidR="006475A9" w:rsidRPr="001A4F83">
        <w:rPr>
          <w:rFonts w:ascii="Times New Roman" w:eastAsia="Times New Roman" w:hAnsi="Times New Roman"/>
          <w:iCs/>
          <w:sz w:val="28"/>
          <w:szCs w:val="28"/>
        </w:rPr>
        <w:t>Mr.</w:t>
      </w:r>
      <w:r w:rsidRPr="001A4F83">
        <w:rPr>
          <w:rFonts w:ascii="Times New Roman" w:eastAsia="Times New Roman" w:hAnsi="Times New Roman"/>
          <w:iCs/>
          <w:sz w:val="28"/>
          <w:szCs w:val="28"/>
        </w:rPr>
        <w:t xml:space="preserve"> Hansen roughly estimated that it could cost anywhere between $</w:t>
      </w:r>
      <w:r w:rsidR="00703439" w:rsidRPr="00703439">
        <w:rPr>
          <w:rFonts w:ascii="Times New Roman" w:eastAsia="Times New Roman" w:hAnsi="Times New Roman"/>
          <w:iCs/>
          <w:sz w:val="28"/>
          <w:szCs w:val="28"/>
        </w:rPr>
        <w:t>50</w:t>
      </w:r>
      <w:r w:rsidRPr="00703439">
        <w:rPr>
          <w:rFonts w:ascii="Times New Roman" w:eastAsia="Times New Roman" w:hAnsi="Times New Roman"/>
          <w:iCs/>
          <w:sz w:val="28"/>
          <w:szCs w:val="28"/>
        </w:rPr>
        <w:t>,</w:t>
      </w:r>
      <w:r w:rsidR="00703439" w:rsidRPr="00703439">
        <w:rPr>
          <w:rFonts w:ascii="Times New Roman" w:eastAsia="Times New Roman" w:hAnsi="Times New Roman"/>
          <w:iCs/>
          <w:sz w:val="28"/>
          <w:szCs w:val="28"/>
        </w:rPr>
        <w:t>0</w:t>
      </w:r>
      <w:r w:rsidRPr="00703439">
        <w:rPr>
          <w:rFonts w:ascii="Times New Roman" w:eastAsia="Times New Roman" w:hAnsi="Times New Roman"/>
          <w:iCs/>
          <w:sz w:val="28"/>
          <w:szCs w:val="28"/>
        </w:rPr>
        <w:t>00 to $</w:t>
      </w:r>
      <w:r w:rsidR="00703439" w:rsidRPr="00703439">
        <w:rPr>
          <w:rFonts w:ascii="Times New Roman" w:eastAsia="Times New Roman" w:hAnsi="Times New Roman"/>
          <w:iCs/>
          <w:sz w:val="28"/>
          <w:szCs w:val="28"/>
        </w:rPr>
        <w:t>200</w:t>
      </w:r>
      <w:r w:rsidRPr="00703439">
        <w:rPr>
          <w:rFonts w:ascii="Times New Roman" w:eastAsia="Times New Roman" w:hAnsi="Times New Roman"/>
          <w:iCs/>
          <w:sz w:val="28"/>
          <w:szCs w:val="28"/>
        </w:rPr>
        <w:t xml:space="preserve">,000 to </w:t>
      </w:r>
      <w:r w:rsidR="00293466" w:rsidRPr="00703439">
        <w:rPr>
          <w:rFonts w:ascii="Times New Roman" w:eastAsia="Times New Roman" w:hAnsi="Times New Roman"/>
          <w:iCs/>
          <w:sz w:val="28"/>
          <w:szCs w:val="28"/>
        </w:rPr>
        <w:t>prepare the building to use it in the near term and on a temporary basis (4</w:t>
      </w:r>
      <w:r w:rsidR="00A8034C" w:rsidRPr="00703439">
        <w:rPr>
          <w:rFonts w:ascii="Times New Roman" w:eastAsia="Times New Roman" w:hAnsi="Times New Roman"/>
          <w:iCs/>
          <w:sz w:val="28"/>
          <w:szCs w:val="28"/>
        </w:rPr>
        <w:t>/5</w:t>
      </w:r>
      <w:r w:rsidR="00293466" w:rsidRPr="00703439">
        <w:rPr>
          <w:rFonts w:ascii="Times New Roman" w:eastAsia="Times New Roman" w:hAnsi="Times New Roman"/>
          <w:iCs/>
          <w:sz w:val="28"/>
          <w:szCs w:val="28"/>
        </w:rPr>
        <w:t xml:space="preserve"> years).</w:t>
      </w:r>
      <w:r w:rsidRPr="001A4F83">
        <w:rPr>
          <w:rFonts w:ascii="Times New Roman" w:eastAsia="Times New Roman" w:hAnsi="Times New Roman"/>
          <w:iCs/>
          <w:sz w:val="28"/>
          <w:szCs w:val="28"/>
        </w:rPr>
        <w:t xml:space="preserve"> </w:t>
      </w:r>
    </w:p>
    <w:p w14:paraId="1A5C7131" w14:textId="77777777" w:rsidR="00053C7A" w:rsidRPr="001A4F83" w:rsidRDefault="00053C7A" w:rsidP="008B53C3">
      <w:pPr>
        <w:spacing w:before="100" w:beforeAutospacing="1" w:after="100" w:afterAutospacing="1" w:line="240" w:lineRule="auto"/>
        <w:ind w:left="-720" w:right="-144"/>
        <w:contextualSpacing/>
        <w:jc w:val="both"/>
        <w:rPr>
          <w:rFonts w:ascii="Times New Roman" w:eastAsia="Times New Roman" w:hAnsi="Times New Roman"/>
          <w:iCs/>
          <w:sz w:val="28"/>
          <w:szCs w:val="28"/>
        </w:rPr>
      </w:pPr>
    </w:p>
    <w:p w14:paraId="676F2C48" w14:textId="77777777" w:rsidR="00DC0D1A" w:rsidRPr="001A4F83" w:rsidRDefault="00A8034C" w:rsidP="008B53C3">
      <w:pPr>
        <w:spacing w:before="100" w:beforeAutospacing="1" w:after="100" w:afterAutospacing="1" w:line="240" w:lineRule="auto"/>
        <w:ind w:left="-720" w:right="-144"/>
        <w:contextualSpacing/>
        <w:jc w:val="both"/>
        <w:rPr>
          <w:rFonts w:ascii="Times New Roman" w:eastAsia="Times New Roman" w:hAnsi="Times New Roman"/>
          <w:color w:val="000000"/>
          <w:sz w:val="28"/>
          <w:szCs w:val="28"/>
        </w:rPr>
      </w:pPr>
      <w:r w:rsidRPr="001A4F83">
        <w:rPr>
          <w:rFonts w:ascii="Times New Roman" w:eastAsia="Times New Roman" w:hAnsi="Times New Roman"/>
          <w:iCs/>
          <w:sz w:val="28"/>
          <w:szCs w:val="28"/>
        </w:rPr>
        <w:t>Subsequent to providing that estimate</w:t>
      </w:r>
      <w:r w:rsidR="00B605B9" w:rsidRPr="001A4F83">
        <w:rPr>
          <w:rFonts w:ascii="Times New Roman" w:eastAsia="Times New Roman" w:hAnsi="Times New Roman"/>
          <w:iCs/>
          <w:sz w:val="28"/>
          <w:szCs w:val="28"/>
        </w:rPr>
        <w:t>,</w:t>
      </w:r>
      <w:r w:rsidRPr="001A4F83">
        <w:rPr>
          <w:rFonts w:ascii="Times New Roman" w:eastAsia="Times New Roman" w:hAnsi="Times New Roman"/>
          <w:iCs/>
          <w:sz w:val="28"/>
          <w:szCs w:val="28"/>
        </w:rPr>
        <w:t xml:space="preserve"> Mr. Hansen met with </w:t>
      </w:r>
      <w:r w:rsidR="00DC0D1A" w:rsidRPr="001A4F83">
        <w:rPr>
          <w:rFonts w:ascii="Times New Roman" w:eastAsia="Times New Roman" w:hAnsi="Times New Roman"/>
          <w:color w:val="000000"/>
          <w:sz w:val="28"/>
          <w:szCs w:val="28"/>
        </w:rPr>
        <w:t xml:space="preserve">one of the Plan Reviewers at the State Fire Marshal's Office. </w:t>
      </w:r>
      <w:r w:rsidRPr="001A4F83">
        <w:rPr>
          <w:rFonts w:ascii="Times New Roman" w:eastAsia="Times New Roman" w:hAnsi="Times New Roman"/>
          <w:color w:val="000000"/>
          <w:sz w:val="28"/>
          <w:szCs w:val="28"/>
        </w:rPr>
        <w:t xml:space="preserve">They </w:t>
      </w:r>
      <w:r w:rsidR="00DC0D1A" w:rsidRPr="001A4F83">
        <w:rPr>
          <w:rFonts w:ascii="Times New Roman" w:eastAsia="Times New Roman" w:hAnsi="Times New Roman"/>
          <w:color w:val="000000"/>
          <w:sz w:val="28"/>
          <w:szCs w:val="28"/>
        </w:rPr>
        <w:t>discussed the change of use requirements of the Life Safety Code </w:t>
      </w:r>
      <w:r w:rsidRPr="001A4F83">
        <w:rPr>
          <w:rFonts w:ascii="Times New Roman" w:eastAsia="Times New Roman" w:hAnsi="Times New Roman"/>
          <w:color w:val="000000"/>
          <w:sz w:val="28"/>
          <w:szCs w:val="28"/>
        </w:rPr>
        <w:t xml:space="preserve">as it would apply to </w:t>
      </w:r>
      <w:r w:rsidR="00DC0D1A" w:rsidRPr="001A4F83">
        <w:rPr>
          <w:rFonts w:ascii="Times New Roman" w:eastAsia="Times New Roman" w:hAnsi="Times New Roman"/>
          <w:color w:val="000000"/>
          <w:sz w:val="28"/>
          <w:szCs w:val="28"/>
        </w:rPr>
        <w:t xml:space="preserve">new Business use. </w:t>
      </w:r>
      <w:r w:rsidR="006475A9" w:rsidRPr="001A4F83">
        <w:rPr>
          <w:rFonts w:ascii="Times New Roman" w:eastAsia="Times New Roman" w:hAnsi="Times New Roman"/>
          <w:color w:val="000000"/>
          <w:sz w:val="28"/>
          <w:szCs w:val="28"/>
        </w:rPr>
        <w:t>Mr.</w:t>
      </w:r>
      <w:r w:rsidRPr="001A4F83">
        <w:rPr>
          <w:rFonts w:ascii="Times New Roman" w:eastAsia="Times New Roman" w:hAnsi="Times New Roman"/>
          <w:color w:val="000000"/>
          <w:sz w:val="28"/>
          <w:szCs w:val="28"/>
        </w:rPr>
        <w:t xml:space="preserve"> Hansen </w:t>
      </w:r>
      <w:r w:rsidR="00DC0D1A" w:rsidRPr="001A4F83">
        <w:rPr>
          <w:rFonts w:ascii="Times New Roman" w:eastAsia="Times New Roman" w:hAnsi="Times New Roman"/>
          <w:color w:val="000000"/>
          <w:sz w:val="28"/>
          <w:szCs w:val="28"/>
        </w:rPr>
        <w:t xml:space="preserve">explained the desire of the </w:t>
      </w:r>
      <w:r w:rsidR="00DC0D1A" w:rsidRPr="001A4F83">
        <w:rPr>
          <w:rFonts w:ascii="Times New Roman" w:eastAsia="Times New Roman" w:hAnsi="Times New Roman"/>
          <w:color w:val="000000"/>
          <w:sz w:val="28"/>
          <w:szCs w:val="28"/>
        </w:rPr>
        <w:lastRenderedPageBreak/>
        <w:t>committee to use</w:t>
      </w:r>
      <w:r w:rsidRPr="001A4F83">
        <w:rPr>
          <w:rFonts w:ascii="Times New Roman" w:eastAsia="Times New Roman" w:hAnsi="Times New Roman"/>
          <w:color w:val="000000"/>
          <w:sz w:val="28"/>
          <w:szCs w:val="28"/>
        </w:rPr>
        <w:t xml:space="preserve"> a portion </w:t>
      </w:r>
      <w:r w:rsidR="00DC0D1A" w:rsidRPr="001A4F83">
        <w:rPr>
          <w:rFonts w:ascii="Times New Roman" w:eastAsia="Times New Roman" w:hAnsi="Times New Roman"/>
          <w:color w:val="000000"/>
          <w:sz w:val="28"/>
          <w:szCs w:val="28"/>
        </w:rPr>
        <w:t>of the upper floor without having to correct the deficiencies associated with the lower level, for a period of 4 to 5 years while raising funds for a new building.</w:t>
      </w:r>
    </w:p>
    <w:p w14:paraId="2F02AAF0" w14:textId="77777777" w:rsidR="00DC0D1A" w:rsidRPr="001A4F83" w:rsidRDefault="00DC0D1A" w:rsidP="008B53C3">
      <w:pPr>
        <w:shd w:val="clear" w:color="auto" w:fill="FFFFFF"/>
        <w:spacing w:before="100" w:beforeAutospacing="1" w:after="100" w:afterAutospacing="1" w:line="240" w:lineRule="auto"/>
        <w:ind w:right="-144"/>
        <w:contextualSpacing/>
        <w:rPr>
          <w:rFonts w:ascii="Times New Roman" w:eastAsia="Times New Roman" w:hAnsi="Times New Roman"/>
          <w:color w:val="000000"/>
          <w:sz w:val="28"/>
          <w:szCs w:val="28"/>
        </w:rPr>
      </w:pPr>
      <w:r w:rsidRPr="001A4F83">
        <w:rPr>
          <w:rFonts w:ascii="Times New Roman" w:eastAsia="Times New Roman" w:hAnsi="Times New Roman"/>
          <w:color w:val="000000"/>
          <w:sz w:val="28"/>
          <w:szCs w:val="28"/>
        </w:rPr>
        <w:t> </w:t>
      </w:r>
    </w:p>
    <w:p w14:paraId="1464786E" w14:textId="77777777" w:rsidR="00DC0D1A" w:rsidRPr="001A4F83" w:rsidRDefault="00DC0D1A" w:rsidP="008B53C3">
      <w:pPr>
        <w:shd w:val="clear" w:color="auto" w:fill="FFFFFF"/>
        <w:spacing w:before="100" w:beforeAutospacing="1" w:after="100" w:afterAutospacing="1" w:line="240" w:lineRule="auto"/>
        <w:ind w:left="-720" w:right="-144"/>
        <w:contextualSpacing/>
        <w:rPr>
          <w:rFonts w:ascii="Times New Roman" w:eastAsia="Times New Roman" w:hAnsi="Times New Roman"/>
          <w:color w:val="000000"/>
          <w:sz w:val="28"/>
          <w:szCs w:val="28"/>
        </w:rPr>
      </w:pPr>
      <w:r w:rsidRPr="001A4F83">
        <w:rPr>
          <w:rFonts w:ascii="Times New Roman" w:eastAsia="Times New Roman" w:hAnsi="Times New Roman"/>
          <w:color w:val="000000"/>
          <w:sz w:val="28"/>
          <w:szCs w:val="28"/>
        </w:rPr>
        <w:t>After a review of the available exits on the upper level, handicapped accessibility, the existence of a sprinkler system and a fire alarm of some sort</w:t>
      </w:r>
      <w:r w:rsidR="00315C8A" w:rsidRPr="001A4F83">
        <w:rPr>
          <w:rFonts w:ascii="Times New Roman" w:eastAsia="Times New Roman" w:hAnsi="Times New Roman"/>
          <w:color w:val="000000"/>
          <w:sz w:val="28"/>
          <w:szCs w:val="28"/>
        </w:rPr>
        <w:t>,</w:t>
      </w:r>
      <w:r w:rsidR="00A8034C" w:rsidRPr="001A4F83">
        <w:rPr>
          <w:rFonts w:ascii="Times New Roman" w:eastAsia="Times New Roman" w:hAnsi="Times New Roman"/>
          <w:color w:val="000000"/>
          <w:sz w:val="28"/>
          <w:szCs w:val="28"/>
        </w:rPr>
        <w:t xml:space="preserve"> the Plan Reviewer </w:t>
      </w:r>
      <w:r w:rsidRPr="001A4F83">
        <w:rPr>
          <w:rFonts w:ascii="Times New Roman" w:eastAsia="Times New Roman" w:hAnsi="Times New Roman"/>
          <w:color w:val="000000"/>
          <w:sz w:val="28"/>
          <w:szCs w:val="28"/>
        </w:rPr>
        <w:t xml:space="preserve">stated that if the interior door to the lower level was sealed so that it would take more than a simple key to open the door, and that it was understood that the lower level could not be used as an occupied space, </w:t>
      </w:r>
      <w:r w:rsidR="00A8034C" w:rsidRPr="001A4F83">
        <w:rPr>
          <w:rFonts w:ascii="Times New Roman" w:eastAsia="Times New Roman" w:hAnsi="Times New Roman"/>
          <w:color w:val="000000"/>
          <w:sz w:val="28"/>
          <w:szCs w:val="28"/>
        </w:rPr>
        <w:t xml:space="preserve">the Town </w:t>
      </w:r>
      <w:r w:rsidRPr="001A4F83">
        <w:rPr>
          <w:rFonts w:ascii="Times New Roman" w:eastAsia="Times New Roman" w:hAnsi="Times New Roman"/>
          <w:color w:val="000000"/>
          <w:sz w:val="28"/>
          <w:szCs w:val="28"/>
        </w:rPr>
        <w:t>would not have to correct the egress deficiencies</w:t>
      </w:r>
      <w:r w:rsidR="0041435B" w:rsidRPr="001A4F83">
        <w:rPr>
          <w:rFonts w:ascii="Times New Roman" w:eastAsia="Times New Roman" w:hAnsi="Times New Roman"/>
          <w:color w:val="000000"/>
          <w:sz w:val="28"/>
          <w:szCs w:val="28"/>
        </w:rPr>
        <w:t>. This would be for the temporary use period only.</w:t>
      </w:r>
      <w:r w:rsidRPr="001A4F83">
        <w:rPr>
          <w:rFonts w:ascii="Times New Roman" w:eastAsia="Times New Roman" w:hAnsi="Times New Roman"/>
          <w:color w:val="000000"/>
          <w:sz w:val="28"/>
          <w:szCs w:val="28"/>
        </w:rPr>
        <w:t> </w:t>
      </w:r>
    </w:p>
    <w:p w14:paraId="6D6CD31F" w14:textId="77777777" w:rsidR="00DC0D1A" w:rsidRPr="001A4F83" w:rsidRDefault="00DC0D1A" w:rsidP="008B53C3">
      <w:pPr>
        <w:shd w:val="clear" w:color="auto" w:fill="FFFFFF"/>
        <w:spacing w:before="100" w:beforeAutospacing="1" w:after="100" w:afterAutospacing="1" w:line="240" w:lineRule="auto"/>
        <w:ind w:right="-144"/>
        <w:contextualSpacing/>
        <w:rPr>
          <w:rFonts w:ascii="Verdana" w:eastAsia="Times New Roman" w:hAnsi="Verdana"/>
          <w:color w:val="000000"/>
          <w:sz w:val="28"/>
          <w:szCs w:val="28"/>
        </w:rPr>
      </w:pPr>
      <w:r w:rsidRPr="001A4F83">
        <w:rPr>
          <w:rFonts w:ascii="Verdana" w:eastAsia="Times New Roman" w:hAnsi="Verdana"/>
          <w:color w:val="000000"/>
          <w:sz w:val="28"/>
          <w:szCs w:val="28"/>
        </w:rPr>
        <w:t> </w:t>
      </w:r>
    </w:p>
    <w:p w14:paraId="02EC5130" w14:textId="77777777" w:rsidR="0041435B" w:rsidRPr="001A4F83" w:rsidRDefault="0041435B" w:rsidP="008B53C3">
      <w:pPr>
        <w:shd w:val="clear" w:color="auto" w:fill="FFFFFF"/>
        <w:spacing w:before="100" w:beforeAutospacing="1" w:after="100" w:afterAutospacing="1" w:line="240" w:lineRule="auto"/>
        <w:ind w:left="-720" w:right="-144"/>
        <w:contextualSpacing/>
        <w:rPr>
          <w:rFonts w:ascii="Times New Roman" w:eastAsia="Times New Roman" w:hAnsi="Times New Roman"/>
          <w:color w:val="000000"/>
          <w:sz w:val="28"/>
          <w:szCs w:val="28"/>
        </w:rPr>
      </w:pPr>
      <w:r w:rsidRPr="001A4F83">
        <w:rPr>
          <w:rFonts w:ascii="Times New Roman" w:eastAsia="Times New Roman" w:hAnsi="Times New Roman"/>
          <w:color w:val="000000"/>
          <w:sz w:val="28"/>
          <w:szCs w:val="28"/>
        </w:rPr>
        <w:t xml:space="preserve">Another </w:t>
      </w:r>
      <w:r w:rsidR="00DC0D1A" w:rsidRPr="001A4F83">
        <w:rPr>
          <w:rFonts w:ascii="Times New Roman" w:eastAsia="Times New Roman" w:hAnsi="Times New Roman"/>
          <w:color w:val="000000"/>
          <w:sz w:val="28"/>
          <w:szCs w:val="28"/>
        </w:rPr>
        <w:t xml:space="preserve">condition </w:t>
      </w:r>
      <w:r w:rsidRPr="001A4F83">
        <w:rPr>
          <w:rFonts w:ascii="Times New Roman" w:eastAsia="Times New Roman" w:hAnsi="Times New Roman"/>
          <w:color w:val="000000"/>
          <w:sz w:val="28"/>
          <w:szCs w:val="28"/>
        </w:rPr>
        <w:t xml:space="preserve">was </w:t>
      </w:r>
      <w:r w:rsidR="00DC0D1A" w:rsidRPr="001A4F83">
        <w:rPr>
          <w:rFonts w:ascii="Times New Roman" w:eastAsia="Times New Roman" w:hAnsi="Times New Roman"/>
          <w:color w:val="000000"/>
          <w:sz w:val="28"/>
          <w:szCs w:val="28"/>
        </w:rPr>
        <w:t xml:space="preserve">that </w:t>
      </w:r>
      <w:r w:rsidRPr="001A4F83">
        <w:rPr>
          <w:rFonts w:ascii="Times New Roman" w:eastAsia="Times New Roman" w:hAnsi="Times New Roman"/>
          <w:color w:val="000000"/>
          <w:sz w:val="28"/>
          <w:szCs w:val="28"/>
        </w:rPr>
        <w:t xml:space="preserve">the Town </w:t>
      </w:r>
      <w:r w:rsidR="00DC0D1A" w:rsidRPr="001A4F83">
        <w:rPr>
          <w:rFonts w:ascii="Times New Roman" w:eastAsia="Times New Roman" w:hAnsi="Times New Roman"/>
          <w:color w:val="000000"/>
          <w:sz w:val="28"/>
          <w:szCs w:val="28"/>
        </w:rPr>
        <w:t xml:space="preserve">provide handicapped access to 2 of the existing 3 upper level exits </w:t>
      </w:r>
      <w:r w:rsidRPr="001A4F83">
        <w:rPr>
          <w:rFonts w:ascii="Times New Roman" w:eastAsia="Times New Roman" w:hAnsi="Times New Roman"/>
          <w:color w:val="000000"/>
          <w:sz w:val="28"/>
          <w:szCs w:val="28"/>
        </w:rPr>
        <w:t xml:space="preserve">and </w:t>
      </w:r>
      <w:r w:rsidR="00DC0D1A" w:rsidRPr="001A4F83">
        <w:rPr>
          <w:rFonts w:ascii="Times New Roman" w:eastAsia="Times New Roman" w:hAnsi="Times New Roman"/>
          <w:color w:val="000000"/>
          <w:sz w:val="28"/>
          <w:szCs w:val="28"/>
        </w:rPr>
        <w:t>that </w:t>
      </w:r>
      <w:r w:rsidR="00DC0D1A" w:rsidRPr="001A4F83">
        <w:rPr>
          <w:rFonts w:ascii="Times New Roman" w:eastAsia="Times New Roman" w:hAnsi="Times New Roman"/>
          <w:color w:val="000000"/>
          <w:sz w:val="28"/>
          <w:szCs w:val="28"/>
          <w:u w:val="single"/>
        </w:rPr>
        <w:t>both</w:t>
      </w:r>
      <w:r w:rsidR="00DC0D1A" w:rsidRPr="001A4F83">
        <w:rPr>
          <w:rFonts w:ascii="Times New Roman" w:eastAsia="Times New Roman" w:hAnsi="Times New Roman"/>
          <w:color w:val="000000"/>
          <w:sz w:val="28"/>
          <w:szCs w:val="28"/>
        </w:rPr>
        <w:t xml:space="preserve"> the "boys" and "girls" toilet rooms be made ADA accessible. </w:t>
      </w:r>
    </w:p>
    <w:p w14:paraId="3EF35AE8" w14:textId="77777777" w:rsidR="00DC0D1A" w:rsidRPr="001A4F83" w:rsidRDefault="0041435B" w:rsidP="008B53C3">
      <w:pPr>
        <w:shd w:val="clear" w:color="auto" w:fill="FFFFFF"/>
        <w:spacing w:before="100" w:beforeAutospacing="1" w:after="100" w:afterAutospacing="1" w:line="240" w:lineRule="auto"/>
        <w:ind w:left="-720" w:right="-144"/>
        <w:contextualSpacing/>
        <w:rPr>
          <w:rFonts w:ascii="Times New Roman" w:eastAsia="Times New Roman" w:hAnsi="Times New Roman"/>
          <w:color w:val="000000"/>
          <w:sz w:val="28"/>
          <w:szCs w:val="28"/>
        </w:rPr>
      </w:pPr>
      <w:r w:rsidRPr="001A4F83">
        <w:rPr>
          <w:rFonts w:ascii="Times New Roman" w:eastAsia="Times New Roman" w:hAnsi="Times New Roman"/>
          <w:color w:val="000000"/>
          <w:sz w:val="28"/>
          <w:szCs w:val="28"/>
        </w:rPr>
        <w:t>Mr</w:t>
      </w:r>
      <w:r w:rsidR="003B40BE" w:rsidRPr="001A4F83">
        <w:rPr>
          <w:rFonts w:ascii="Times New Roman" w:eastAsia="Times New Roman" w:hAnsi="Times New Roman"/>
          <w:color w:val="000000"/>
          <w:sz w:val="28"/>
          <w:szCs w:val="28"/>
        </w:rPr>
        <w:t>.</w:t>
      </w:r>
      <w:r w:rsidRPr="001A4F83">
        <w:rPr>
          <w:rFonts w:ascii="Times New Roman" w:eastAsia="Times New Roman" w:hAnsi="Times New Roman"/>
          <w:color w:val="000000"/>
          <w:sz w:val="28"/>
          <w:szCs w:val="28"/>
        </w:rPr>
        <w:t xml:space="preserve"> Hansen points out that t</w:t>
      </w:r>
      <w:r w:rsidR="00DC0D1A" w:rsidRPr="001A4F83">
        <w:rPr>
          <w:rFonts w:ascii="Times New Roman" w:eastAsia="Times New Roman" w:hAnsi="Times New Roman"/>
          <w:color w:val="000000"/>
          <w:sz w:val="28"/>
          <w:szCs w:val="28"/>
        </w:rPr>
        <w:t>his was a non-binding preliminary review so there is nothing from the Fire Marshal in writing to confirm these conditions</w:t>
      </w:r>
      <w:r w:rsidRPr="001A4F83">
        <w:rPr>
          <w:rFonts w:ascii="Times New Roman" w:eastAsia="Times New Roman" w:hAnsi="Times New Roman"/>
          <w:color w:val="000000"/>
          <w:sz w:val="28"/>
          <w:szCs w:val="28"/>
        </w:rPr>
        <w:t>. But Mr</w:t>
      </w:r>
      <w:r w:rsidR="003B40BE" w:rsidRPr="001A4F83">
        <w:rPr>
          <w:rFonts w:ascii="Times New Roman" w:eastAsia="Times New Roman" w:hAnsi="Times New Roman"/>
          <w:color w:val="000000"/>
          <w:sz w:val="28"/>
          <w:szCs w:val="28"/>
        </w:rPr>
        <w:t>.</w:t>
      </w:r>
      <w:r w:rsidRPr="001A4F83">
        <w:rPr>
          <w:rFonts w:ascii="Times New Roman" w:eastAsia="Times New Roman" w:hAnsi="Times New Roman"/>
          <w:color w:val="000000"/>
          <w:sz w:val="28"/>
          <w:szCs w:val="28"/>
        </w:rPr>
        <w:t xml:space="preserve"> Hansen stated that </w:t>
      </w:r>
      <w:r w:rsidR="00DC0D1A" w:rsidRPr="001A4F83">
        <w:rPr>
          <w:rFonts w:ascii="Times New Roman" w:eastAsia="Times New Roman" w:hAnsi="Times New Roman"/>
          <w:color w:val="000000"/>
          <w:sz w:val="28"/>
          <w:szCs w:val="28"/>
        </w:rPr>
        <w:t xml:space="preserve">if </w:t>
      </w:r>
      <w:r w:rsidRPr="001A4F83">
        <w:rPr>
          <w:rFonts w:ascii="Times New Roman" w:eastAsia="Times New Roman" w:hAnsi="Times New Roman"/>
          <w:color w:val="000000"/>
          <w:sz w:val="28"/>
          <w:szCs w:val="28"/>
        </w:rPr>
        <w:t xml:space="preserve">the Town </w:t>
      </w:r>
      <w:r w:rsidR="00DC0D1A" w:rsidRPr="001A4F83">
        <w:rPr>
          <w:rFonts w:ascii="Times New Roman" w:eastAsia="Times New Roman" w:hAnsi="Times New Roman"/>
          <w:color w:val="000000"/>
          <w:sz w:val="28"/>
          <w:szCs w:val="28"/>
        </w:rPr>
        <w:t>ma</w:t>
      </w:r>
      <w:r w:rsidRPr="001A4F83">
        <w:rPr>
          <w:rFonts w:ascii="Times New Roman" w:eastAsia="Times New Roman" w:hAnsi="Times New Roman"/>
          <w:color w:val="000000"/>
          <w:sz w:val="28"/>
          <w:szCs w:val="28"/>
        </w:rPr>
        <w:t>d</w:t>
      </w:r>
      <w:r w:rsidR="00DC0D1A" w:rsidRPr="001A4F83">
        <w:rPr>
          <w:rFonts w:ascii="Times New Roman" w:eastAsia="Times New Roman" w:hAnsi="Times New Roman"/>
          <w:color w:val="000000"/>
          <w:sz w:val="28"/>
          <w:szCs w:val="28"/>
        </w:rPr>
        <w:t xml:space="preserve">e a formal application as described within 6 months, </w:t>
      </w:r>
      <w:r w:rsidRPr="001A4F83">
        <w:rPr>
          <w:rFonts w:ascii="Times New Roman" w:eastAsia="Times New Roman" w:hAnsi="Times New Roman"/>
          <w:color w:val="000000"/>
          <w:sz w:val="28"/>
          <w:szCs w:val="28"/>
        </w:rPr>
        <w:t xml:space="preserve">that </w:t>
      </w:r>
      <w:r w:rsidR="00DC0D1A" w:rsidRPr="001A4F83">
        <w:rPr>
          <w:rFonts w:ascii="Times New Roman" w:eastAsia="Times New Roman" w:hAnsi="Times New Roman"/>
          <w:color w:val="000000"/>
          <w:sz w:val="28"/>
          <w:szCs w:val="28"/>
        </w:rPr>
        <w:t xml:space="preserve">a permit </w:t>
      </w:r>
      <w:r w:rsidR="0097748D" w:rsidRPr="001A4F83">
        <w:rPr>
          <w:rFonts w:ascii="Times New Roman" w:eastAsia="Times New Roman" w:hAnsi="Times New Roman"/>
          <w:color w:val="000000"/>
          <w:sz w:val="28"/>
          <w:szCs w:val="28"/>
        </w:rPr>
        <w:t>would most</w:t>
      </w:r>
      <w:r w:rsidR="00DC0D1A" w:rsidRPr="001A4F83">
        <w:rPr>
          <w:rFonts w:ascii="Times New Roman" w:eastAsia="Times New Roman" w:hAnsi="Times New Roman"/>
          <w:color w:val="000000"/>
          <w:sz w:val="28"/>
          <w:szCs w:val="28"/>
        </w:rPr>
        <w:t xml:space="preserve"> likely be issued.</w:t>
      </w:r>
    </w:p>
    <w:p w14:paraId="18F3402A" w14:textId="77777777" w:rsidR="00DC0D1A" w:rsidRPr="001A4F83" w:rsidRDefault="00DC0D1A" w:rsidP="008B53C3">
      <w:pPr>
        <w:shd w:val="clear" w:color="auto" w:fill="FFFFFF"/>
        <w:spacing w:before="100" w:beforeAutospacing="1" w:after="100" w:afterAutospacing="1" w:line="240" w:lineRule="auto"/>
        <w:ind w:right="-144"/>
        <w:contextualSpacing/>
        <w:rPr>
          <w:rFonts w:ascii="Times New Roman" w:eastAsia="Times New Roman" w:hAnsi="Times New Roman"/>
          <w:color w:val="000000"/>
          <w:sz w:val="28"/>
          <w:szCs w:val="28"/>
        </w:rPr>
      </w:pPr>
      <w:r w:rsidRPr="001A4F83">
        <w:rPr>
          <w:rFonts w:ascii="Times New Roman" w:eastAsia="Times New Roman" w:hAnsi="Times New Roman"/>
          <w:color w:val="000000"/>
          <w:sz w:val="28"/>
          <w:szCs w:val="28"/>
        </w:rPr>
        <w:t> </w:t>
      </w:r>
    </w:p>
    <w:p w14:paraId="46F1597C" w14:textId="77777777" w:rsidR="00B0773D" w:rsidRPr="001A4F83" w:rsidRDefault="0097748D" w:rsidP="00E037D7">
      <w:pPr>
        <w:shd w:val="clear" w:color="auto" w:fill="FFFFFF"/>
        <w:spacing w:before="100" w:beforeAutospacing="1" w:after="100" w:afterAutospacing="1" w:line="240" w:lineRule="auto"/>
        <w:ind w:left="-720" w:right="-144"/>
        <w:contextualSpacing/>
        <w:rPr>
          <w:rFonts w:ascii="Times New Roman" w:eastAsia="Times New Roman" w:hAnsi="Times New Roman"/>
          <w:color w:val="000000"/>
          <w:sz w:val="28"/>
          <w:szCs w:val="28"/>
        </w:rPr>
      </w:pPr>
      <w:r w:rsidRPr="001A4F83">
        <w:rPr>
          <w:rFonts w:ascii="Times New Roman" w:eastAsia="Times New Roman" w:hAnsi="Times New Roman"/>
          <w:color w:val="000000"/>
          <w:sz w:val="28"/>
          <w:szCs w:val="28"/>
        </w:rPr>
        <w:t xml:space="preserve">As a result of this meeting </w:t>
      </w:r>
      <w:r w:rsidR="00B0773D" w:rsidRPr="001A4F83">
        <w:rPr>
          <w:rFonts w:ascii="Times New Roman" w:eastAsia="Times New Roman" w:hAnsi="Times New Roman"/>
          <w:color w:val="000000"/>
          <w:sz w:val="28"/>
          <w:szCs w:val="28"/>
        </w:rPr>
        <w:t>with the Fire Marshal’s office</w:t>
      </w:r>
      <w:r w:rsidR="00315C8A" w:rsidRPr="001A4F83">
        <w:rPr>
          <w:rFonts w:ascii="Times New Roman" w:eastAsia="Times New Roman" w:hAnsi="Times New Roman"/>
          <w:color w:val="000000"/>
          <w:sz w:val="28"/>
          <w:szCs w:val="28"/>
        </w:rPr>
        <w:t>,</w:t>
      </w:r>
      <w:r w:rsidR="00B0773D" w:rsidRPr="001A4F83">
        <w:rPr>
          <w:rFonts w:ascii="Times New Roman" w:eastAsia="Times New Roman" w:hAnsi="Times New Roman"/>
          <w:color w:val="000000"/>
          <w:sz w:val="28"/>
          <w:szCs w:val="28"/>
        </w:rPr>
        <w:t xml:space="preserve"> </w:t>
      </w:r>
      <w:r w:rsidRPr="001A4F83">
        <w:rPr>
          <w:rFonts w:ascii="Times New Roman" w:eastAsia="Times New Roman" w:hAnsi="Times New Roman"/>
          <w:color w:val="000000"/>
          <w:sz w:val="28"/>
          <w:szCs w:val="28"/>
        </w:rPr>
        <w:t>Mr</w:t>
      </w:r>
      <w:r w:rsidR="003B40BE" w:rsidRPr="001A4F83">
        <w:rPr>
          <w:rFonts w:ascii="Times New Roman" w:eastAsia="Times New Roman" w:hAnsi="Times New Roman"/>
          <w:color w:val="000000"/>
          <w:sz w:val="28"/>
          <w:szCs w:val="28"/>
        </w:rPr>
        <w:t>.</w:t>
      </w:r>
      <w:r w:rsidRPr="001A4F83">
        <w:rPr>
          <w:rFonts w:ascii="Times New Roman" w:eastAsia="Times New Roman" w:hAnsi="Times New Roman"/>
          <w:color w:val="000000"/>
          <w:sz w:val="28"/>
          <w:szCs w:val="28"/>
        </w:rPr>
        <w:t xml:space="preserve"> </w:t>
      </w:r>
      <w:r w:rsidR="003B40BE" w:rsidRPr="001A4F83">
        <w:rPr>
          <w:rFonts w:ascii="Times New Roman" w:eastAsia="Times New Roman" w:hAnsi="Times New Roman"/>
          <w:color w:val="000000"/>
          <w:sz w:val="28"/>
          <w:szCs w:val="28"/>
        </w:rPr>
        <w:t xml:space="preserve">Hansen </w:t>
      </w:r>
      <w:r w:rsidRPr="001A4F83">
        <w:rPr>
          <w:rFonts w:ascii="Times New Roman" w:eastAsia="Times New Roman" w:hAnsi="Times New Roman"/>
          <w:color w:val="000000"/>
          <w:sz w:val="28"/>
          <w:szCs w:val="28"/>
        </w:rPr>
        <w:t xml:space="preserve">revised his estimate regarding the </w:t>
      </w:r>
      <w:r w:rsidR="00B0773D" w:rsidRPr="001A4F83">
        <w:rPr>
          <w:rFonts w:ascii="Times New Roman" w:eastAsia="Times New Roman" w:hAnsi="Times New Roman"/>
          <w:color w:val="000000"/>
          <w:sz w:val="28"/>
          <w:szCs w:val="28"/>
        </w:rPr>
        <w:t>cost</w:t>
      </w:r>
      <w:r w:rsidRPr="001A4F83">
        <w:rPr>
          <w:rFonts w:ascii="Times New Roman" w:eastAsia="Times New Roman" w:hAnsi="Times New Roman"/>
          <w:color w:val="000000"/>
          <w:sz w:val="28"/>
          <w:szCs w:val="28"/>
        </w:rPr>
        <w:t xml:space="preserve"> to </w:t>
      </w:r>
      <w:r w:rsidR="006A6494" w:rsidRPr="001A4F83">
        <w:rPr>
          <w:rFonts w:ascii="Times New Roman" w:eastAsia="Times New Roman" w:hAnsi="Times New Roman"/>
          <w:color w:val="000000"/>
          <w:sz w:val="28"/>
          <w:szCs w:val="28"/>
        </w:rPr>
        <w:t>temporarily</w:t>
      </w:r>
      <w:r w:rsidRPr="001A4F83">
        <w:rPr>
          <w:rFonts w:ascii="Times New Roman" w:eastAsia="Times New Roman" w:hAnsi="Times New Roman"/>
          <w:color w:val="000000"/>
          <w:sz w:val="28"/>
          <w:szCs w:val="28"/>
        </w:rPr>
        <w:t xml:space="preserve"> move into </w:t>
      </w:r>
      <w:r w:rsidR="006A6494" w:rsidRPr="001A4F83">
        <w:rPr>
          <w:rFonts w:ascii="Times New Roman" w:eastAsia="Times New Roman" w:hAnsi="Times New Roman"/>
          <w:color w:val="000000"/>
          <w:sz w:val="28"/>
          <w:szCs w:val="28"/>
        </w:rPr>
        <w:t xml:space="preserve">the existing building and use a portion of the first floor </w:t>
      </w:r>
      <w:r w:rsidR="00B0773D" w:rsidRPr="001A4F83">
        <w:rPr>
          <w:rFonts w:ascii="Times New Roman" w:eastAsia="Times New Roman" w:hAnsi="Times New Roman"/>
          <w:color w:val="000000"/>
          <w:sz w:val="28"/>
          <w:szCs w:val="28"/>
        </w:rPr>
        <w:t xml:space="preserve">down to a low </w:t>
      </w:r>
      <w:r w:rsidR="006A6494" w:rsidRPr="001A4F83">
        <w:rPr>
          <w:rFonts w:ascii="Times New Roman" w:eastAsia="Times New Roman" w:hAnsi="Times New Roman"/>
          <w:color w:val="000000"/>
          <w:sz w:val="28"/>
          <w:szCs w:val="28"/>
        </w:rPr>
        <w:t xml:space="preserve">end </w:t>
      </w:r>
      <w:r w:rsidR="00B0773D" w:rsidRPr="001A4F83">
        <w:rPr>
          <w:rFonts w:ascii="Times New Roman" w:eastAsia="Times New Roman" w:hAnsi="Times New Roman"/>
          <w:color w:val="000000"/>
          <w:sz w:val="28"/>
          <w:szCs w:val="28"/>
        </w:rPr>
        <w:t xml:space="preserve">of $26,000 and a high </w:t>
      </w:r>
      <w:r w:rsidR="006A6494" w:rsidRPr="001A4F83">
        <w:rPr>
          <w:rFonts w:ascii="Times New Roman" w:eastAsia="Times New Roman" w:hAnsi="Times New Roman"/>
          <w:color w:val="000000"/>
          <w:sz w:val="28"/>
          <w:szCs w:val="28"/>
        </w:rPr>
        <w:t xml:space="preserve">end </w:t>
      </w:r>
      <w:r w:rsidR="00B0773D" w:rsidRPr="001A4F83">
        <w:rPr>
          <w:rFonts w:ascii="Times New Roman" w:eastAsia="Times New Roman" w:hAnsi="Times New Roman"/>
          <w:color w:val="000000"/>
          <w:sz w:val="28"/>
          <w:szCs w:val="28"/>
        </w:rPr>
        <w:t>of $</w:t>
      </w:r>
      <w:r w:rsidR="00E037D7">
        <w:rPr>
          <w:rFonts w:ascii="Times New Roman" w:eastAsia="Times New Roman" w:hAnsi="Times New Roman"/>
          <w:color w:val="000000"/>
          <w:sz w:val="28"/>
          <w:szCs w:val="28"/>
        </w:rPr>
        <w:t>75</w:t>
      </w:r>
      <w:r w:rsidR="00B0773D" w:rsidRPr="001A4F83">
        <w:rPr>
          <w:rFonts w:ascii="Times New Roman" w:eastAsia="Times New Roman" w:hAnsi="Times New Roman"/>
          <w:color w:val="000000"/>
          <w:sz w:val="28"/>
          <w:szCs w:val="28"/>
        </w:rPr>
        <w:t xml:space="preserve">,000. </w:t>
      </w:r>
    </w:p>
    <w:p w14:paraId="3402B5CD" w14:textId="77777777" w:rsidR="00B0773D" w:rsidRPr="001A4F83" w:rsidRDefault="00B0773D" w:rsidP="008B53C3">
      <w:pPr>
        <w:shd w:val="clear" w:color="auto" w:fill="FFFFFF"/>
        <w:spacing w:before="100" w:beforeAutospacing="1" w:after="100" w:afterAutospacing="1" w:line="240" w:lineRule="auto"/>
        <w:ind w:left="-720" w:right="-144"/>
        <w:contextualSpacing/>
        <w:rPr>
          <w:rFonts w:ascii="Times New Roman" w:eastAsia="Times New Roman" w:hAnsi="Times New Roman"/>
          <w:color w:val="000000"/>
          <w:sz w:val="28"/>
          <w:szCs w:val="28"/>
        </w:rPr>
      </w:pPr>
    </w:p>
    <w:p w14:paraId="67054573" w14:textId="77777777" w:rsidR="00315C8A" w:rsidRPr="001A4F83" w:rsidRDefault="00B0773D" w:rsidP="008B53C3">
      <w:pPr>
        <w:shd w:val="clear" w:color="auto" w:fill="FFFFFF"/>
        <w:spacing w:before="100" w:beforeAutospacing="1" w:after="100" w:afterAutospacing="1" w:line="240" w:lineRule="auto"/>
        <w:ind w:left="-720" w:right="-144"/>
        <w:contextualSpacing/>
        <w:rPr>
          <w:rFonts w:ascii="Times New Roman" w:eastAsia="Times New Roman" w:hAnsi="Times New Roman"/>
          <w:color w:val="000000"/>
          <w:sz w:val="28"/>
          <w:szCs w:val="28"/>
        </w:rPr>
      </w:pPr>
      <w:r w:rsidRPr="001A4F83">
        <w:rPr>
          <w:rFonts w:ascii="Times New Roman" w:eastAsia="Times New Roman" w:hAnsi="Times New Roman"/>
          <w:color w:val="000000"/>
          <w:sz w:val="28"/>
          <w:szCs w:val="28"/>
        </w:rPr>
        <w:t xml:space="preserve">Mr. </w:t>
      </w:r>
      <w:r w:rsidR="003B40BE" w:rsidRPr="001A4F83">
        <w:rPr>
          <w:rFonts w:ascii="Times New Roman" w:eastAsia="Times New Roman" w:hAnsi="Times New Roman"/>
          <w:color w:val="000000"/>
          <w:sz w:val="28"/>
          <w:szCs w:val="28"/>
        </w:rPr>
        <w:t xml:space="preserve">Hansen </w:t>
      </w:r>
      <w:r w:rsidRPr="001A4F83">
        <w:rPr>
          <w:rFonts w:ascii="Times New Roman" w:eastAsia="Times New Roman" w:hAnsi="Times New Roman"/>
          <w:color w:val="000000"/>
          <w:sz w:val="28"/>
          <w:szCs w:val="28"/>
        </w:rPr>
        <w:t xml:space="preserve">did remind the committee that the building has </w:t>
      </w:r>
      <w:r w:rsidR="00DC0D1A" w:rsidRPr="001A4F83">
        <w:rPr>
          <w:rFonts w:ascii="Times New Roman" w:eastAsia="Times New Roman" w:hAnsi="Times New Roman"/>
          <w:color w:val="000000"/>
          <w:sz w:val="28"/>
          <w:szCs w:val="28"/>
        </w:rPr>
        <w:t xml:space="preserve">a roof that could fail anytime but may be able to be patched to get 5 more years out of </w:t>
      </w:r>
      <w:r w:rsidRPr="001A4F83">
        <w:rPr>
          <w:rFonts w:ascii="Times New Roman" w:eastAsia="Times New Roman" w:hAnsi="Times New Roman"/>
          <w:color w:val="000000"/>
          <w:sz w:val="28"/>
          <w:szCs w:val="28"/>
        </w:rPr>
        <w:t xml:space="preserve">it </w:t>
      </w:r>
      <w:r w:rsidR="00DC0D1A" w:rsidRPr="001A4F83">
        <w:rPr>
          <w:rFonts w:ascii="Times New Roman" w:eastAsia="Times New Roman" w:hAnsi="Times New Roman"/>
          <w:color w:val="000000"/>
          <w:sz w:val="28"/>
          <w:szCs w:val="28"/>
        </w:rPr>
        <w:t xml:space="preserve">and </w:t>
      </w:r>
      <w:r w:rsidRPr="001A4F83">
        <w:rPr>
          <w:rFonts w:ascii="Times New Roman" w:eastAsia="Times New Roman" w:hAnsi="Times New Roman"/>
          <w:color w:val="000000"/>
          <w:sz w:val="28"/>
          <w:szCs w:val="28"/>
        </w:rPr>
        <w:t xml:space="preserve">the </w:t>
      </w:r>
      <w:r w:rsidR="00DC0D1A" w:rsidRPr="001A4F83">
        <w:rPr>
          <w:rFonts w:ascii="Times New Roman" w:eastAsia="Times New Roman" w:hAnsi="Times New Roman"/>
          <w:color w:val="000000"/>
          <w:sz w:val="28"/>
          <w:szCs w:val="28"/>
        </w:rPr>
        <w:t>piping for the heating system could </w:t>
      </w:r>
      <w:r w:rsidRPr="001A4F83">
        <w:rPr>
          <w:rFonts w:ascii="Times New Roman" w:eastAsia="Times New Roman" w:hAnsi="Times New Roman"/>
          <w:color w:val="000000"/>
          <w:sz w:val="28"/>
          <w:szCs w:val="28"/>
        </w:rPr>
        <w:t xml:space="preserve">also </w:t>
      </w:r>
      <w:r w:rsidR="00DC0D1A" w:rsidRPr="001A4F83">
        <w:rPr>
          <w:rFonts w:ascii="Times New Roman" w:eastAsia="Times New Roman" w:hAnsi="Times New Roman"/>
          <w:color w:val="000000"/>
          <w:sz w:val="28"/>
          <w:szCs w:val="28"/>
        </w:rPr>
        <w:t>fail at any time</w:t>
      </w:r>
      <w:r w:rsidRPr="001A4F83">
        <w:rPr>
          <w:rFonts w:ascii="Times New Roman" w:eastAsia="Times New Roman" w:hAnsi="Times New Roman"/>
          <w:color w:val="000000"/>
          <w:sz w:val="28"/>
          <w:szCs w:val="28"/>
        </w:rPr>
        <w:t xml:space="preserve"> and need </w:t>
      </w:r>
      <w:r w:rsidR="006A6494" w:rsidRPr="001A4F83">
        <w:rPr>
          <w:rFonts w:ascii="Times New Roman" w:eastAsia="Times New Roman" w:hAnsi="Times New Roman"/>
          <w:color w:val="000000"/>
          <w:sz w:val="28"/>
          <w:szCs w:val="28"/>
        </w:rPr>
        <w:t>repairs</w:t>
      </w:r>
      <w:r w:rsidR="00DC0D1A" w:rsidRPr="001A4F83">
        <w:rPr>
          <w:rFonts w:ascii="Times New Roman" w:eastAsia="Times New Roman" w:hAnsi="Times New Roman"/>
          <w:color w:val="000000"/>
          <w:sz w:val="28"/>
          <w:szCs w:val="28"/>
        </w:rPr>
        <w:t>.</w:t>
      </w:r>
    </w:p>
    <w:p w14:paraId="50462DA9" w14:textId="77777777" w:rsidR="00315C8A" w:rsidRPr="001A4F83" w:rsidRDefault="00315C8A" w:rsidP="008B53C3">
      <w:pPr>
        <w:shd w:val="clear" w:color="auto" w:fill="FFFFFF"/>
        <w:spacing w:before="100" w:beforeAutospacing="1" w:after="100" w:afterAutospacing="1" w:line="240" w:lineRule="auto"/>
        <w:ind w:left="-720" w:right="-144"/>
        <w:contextualSpacing/>
        <w:rPr>
          <w:rFonts w:ascii="Times New Roman" w:eastAsia="Times New Roman" w:hAnsi="Times New Roman"/>
          <w:color w:val="000000"/>
          <w:sz w:val="28"/>
          <w:szCs w:val="28"/>
        </w:rPr>
      </w:pPr>
    </w:p>
    <w:p w14:paraId="2F5280EA" w14:textId="77777777" w:rsidR="00315C8A" w:rsidRPr="001A4F83" w:rsidRDefault="008A3BE3" w:rsidP="008B53C3">
      <w:pPr>
        <w:shd w:val="clear" w:color="auto" w:fill="FFFFFF"/>
        <w:spacing w:before="100" w:beforeAutospacing="1" w:after="100" w:afterAutospacing="1" w:line="240" w:lineRule="auto"/>
        <w:ind w:left="-720" w:right="-144"/>
        <w:contextualSpacing/>
        <w:rPr>
          <w:rFonts w:ascii="Times New Roman" w:hAnsi="Times New Roman"/>
          <w:sz w:val="28"/>
          <w:szCs w:val="28"/>
        </w:rPr>
      </w:pPr>
      <w:r w:rsidRPr="001A4F83">
        <w:rPr>
          <w:rFonts w:ascii="Times New Roman" w:hAnsi="Times New Roman"/>
          <w:sz w:val="28"/>
          <w:szCs w:val="28"/>
        </w:rPr>
        <w:t>Comments voiced in support of temporarily moving into to the building in the near term were that it:</w:t>
      </w:r>
    </w:p>
    <w:p w14:paraId="0B2866A8" w14:textId="77777777" w:rsidR="00432920" w:rsidRPr="001A4F83" w:rsidRDefault="00432920" w:rsidP="005024DF">
      <w:pPr>
        <w:pStyle w:val="ListParagraph"/>
        <w:numPr>
          <w:ilvl w:val="0"/>
          <w:numId w:val="30"/>
        </w:numPr>
        <w:spacing w:before="100" w:beforeAutospacing="1" w:after="100" w:afterAutospacing="1" w:line="240" w:lineRule="auto"/>
        <w:ind w:left="180" w:right="-144"/>
        <w:rPr>
          <w:rFonts w:ascii="Times New Roman" w:hAnsi="Times New Roman"/>
          <w:sz w:val="28"/>
          <w:szCs w:val="28"/>
        </w:rPr>
      </w:pPr>
      <w:r w:rsidRPr="001A4F83">
        <w:rPr>
          <w:rFonts w:ascii="Times New Roman" w:hAnsi="Times New Roman"/>
          <w:sz w:val="28"/>
          <w:szCs w:val="28"/>
        </w:rPr>
        <w:t>would enable the townspeople to utilize the resource in the near term</w:t>
      </w:r>
      <w:r w:rsidR="00315C8A" w:rsidRPr="001A4F83">
        <w:rPr>
          <w:rFonts w:ascii="Times New Roman" w:hAnsi="Times New Roman"/>
          <w:sz w:val="28"/>
          <w:szCs w:val="28"/>
        </w:rPr>
        <w:t>.</w:t>
      </w:r>
      <w:r w:rsidRPr="001A4F83">
        <w:rPr>
          <w:rFonts w:ascii="Times New Roman" w:hAnsi="Times New Roman"/>
          <w:sz w:val="28"/>
          <w:szCs w:val="28"/>
        </w:rPr>
        <w:t xml:space="preserve"> </w:t>
      </w:r>
    </w:p>
    <w:p w14:paraId="27F6DFBF" w14:textId="77777777" w:rsidR="00315C8A" w:rsidRPr="001A4F83" w:rsidRDefault="00432920" w:rsidP="005024DF">
      <w:pPr>
        <w:pStyle w:val="ListParagraph"/>
        <w:numPr>
          <w:ilvl w:val="0"/>
          <w:numId w:val="30"/>
        </w:numPr>
        <w:spacing w:before="100" w:beforeAutospacing="1" w:after="100" w:afterAutospacing="1" w:line="240" w:lineRule="auto"/>
        <w:ind w:left="180" w:right="-144"/>
        <w:rPr>
          <w:rFonts w:ascii="Times New Roman" w:hAnsi="Times New Roman"/>
          <w:sz w:val="28"/>
          <w:szCs w:val="28"/>
        </w:rPr>
      </w:pPr>
      <w:r w:rsidRPr="001A4F83">
        <w:rPr>
          <w:rFonts w:ascii="Times New Roman" w:hAnsi="Times New Roman"/>
          <w:sz w:val="28"/>
          <w:szCs w:val="28"/>
        </w:rPr>
        <w:t>would assist the Town to assess the cost to operate and maintain the building</w:t>
      </w:r>
      <w:r w:rsidR="00315C8A" w:rsidRPr="001A4F83">
        <w:rPr>
          <w:rFonts w:ascii="Times New Roman" w:hAnsi="Times New Roman"/>
          <w:sz w:val="28"/>
          <w:szCs w:val="28"/>
        </w:rPr>
        <w:t>.</w:t>
      </w:r>
    </w:p>
    <w:p w14:paraId="44F27C60" w14:textId="77777777" w:rsidR="00315C8A" w:rsidRPr="001A4F83" w:rsidRDefault="00432920" w:rsidP="005024DF">
      <w:pPr>
        <w:pStyle w:val="ListParagraph"/>
        <w:numPr>
          <w:ilvl w:val="0"/>
          <w:numId w:val="30"/>
        </w:numPr>
        <w:spacing w:before="100" w:beforeAutospacing="1" w:after="100" w:afterAutospacing="1" w:line="240" w:lineRule="auto"/>
        <w:ind w:left="180" w:right="-144"/>
        <w:rPr>
          <w:rFonts w:ascii="Times New Roman" w:hAnsi="Times New Roman"/>
          <w:sz w:val="28"/>
          <w:szCs w:val="28"/>
        </w:rPr>
      </w:pPr>
      <w:r w:rsidRPr="001A4F83">
        <w:rPr>
          <w:rFonts w:ascii="Times New Roman" w:hAnsi="Times New Roman"/>
          <w:sz w:val="28"/>
          <w:szCs w:val="28"/>
        </w:rPr>
        <w:t>could potentially generate momentum and enthusiasm surrounding the</w:t>
      </w:r>
      <w:r w:rsidR="00315C8A" w:rsidRPr="001A4F83">
        <w:rPr>
          <w:rFonts w:ascii="Times New Roman" w:hAnsi="Times New Roman"/>
          <w:sz w:val="28"/>
          <w:szCs w:val="28"/>
        </w:rPr>
        <w:t xml:space="preserve"> </w:t>
      </w:r>
      <w:r w:rsidRPr="001A4F83">
        <w:rPr>
          <w:rFonts w:ascii="Times New Roman" w:hAnsi="Times New Roman"/>
          <w:sz w:val="28"/>
          <w:szCs w:val="28"/>
        </w:rPr>
        <w:t>larger fundraising effort</w:t>
      </w:r>
      <w:r w:rsidR="00315C8A" w:rsidRPr="001A4F83">
        <w:rPr>
          <w:rFonts w:ascii="Times New Roman" w:hAnsi="Times New Roman"/>
          <w:sz w:val="28"/>
          <w:szCs w:val="28"/>
        </w:rPr>
        <w:t>.</w:t>
      </w:r>
    </w:p>
    <w:p w14:paraId="259A4E7C" w14:textId="77777777" w:rsidR="00432920" w:rsidRPr="001A4F83" w:rsidRDefault="00432920" w:rsidP="005024DF">
      <w:pPr>
        <w:pStyle w:val="ListParagraph"/>
        <w:numPr>
          <w:ilvl w:val="0"/>
          <w:numId w:val="30"/>
        </w:numPr>
        <w:spacing w:before="100" w:beforeAutospacing="1" w:after="100" w:afterAutospacing="1" w:line="240" w:lineRule="auto"/>
        <w:ind w:left="180" w:right="-144"/>
        <w:rPr>
          <w:rFonts w:ascii="Times New Roman" w:hAnsi="Times New Roman"/>
          <w:sz w:val="28"/>
          <w:szCs w:val="28"/>
        </w:rPr>
      </w:pPr>
      <w:r w:rsidRPr="001A4F83">
        <w:rPr>
          <w:rFonts w:ascii="Times New Roman" w:hAnsi="Times New Roman"/>
          <w:sz w:val="28"/>
          <w:szCs w:val="28"/>
        </w:rPr>
        <w:t xml:space="preserve">would ensure that the building was maintained and available for </w:t>
      </w:r>
      <w:r w:rsidR="004E6D3B" w:rsidRPr="001A4F83">
        <w:rPr>
          <w:rFonts w:ascii="Times New Roman" w:hAnsi="Times New Roman"/>
          <w:sz w:val="28"/>
          <w:szCs w:val="28"/>
        </w:rPr>
        <w:t>possible backup</w:t>
      </w:r>
      <w:r w:rsidRPr="001A4F83">
        <w:rPr>
          <w:rFonts w:ascii="Times New Roman" w:hAnsi="Times New Roman"/>
          <w:sz w:val="28"/>
          <w:szCs w:val="28"/>
        </w:rPr>
        <w:t xml:space="preserve"> alternative options should the fundraising efforts for construction of a new </w:t>
      </w:r>
      <w:r w:rsidR="003B40BE" w:rsidRPr="001A4F83">
        <w:rPr>
          <w:rFonts w:ascii="Times New Roman" w:hAnsi="Times New Roman"/>
          <w:sz w:val="28"/>
          <w:szCs w:val="28"/>
        </w:rPr>
        <w:t xml:space="preserve">building </w:t>
      </w:r>
      <w:r w:rsidRPr="001A4F83">
        <w:rPr>
          <w:rFonts w:ascii="Times New Roman" w:hAnsi="Times New Roman"/>
          <w:sz w:val="28"/>
          <w:szCs w:val="28"/>
        </w:rPr>
        <w:t>not succeed.</w:t>
      </w:r>
    </w:p>
    <w:p w14:paraId="2BC1BC32" w14:textId="77777777" w:rsidR="00FA7670" w:rsidRPr="001A4F83" w:rsidRDefault="00FA7670" w:rsidP="005024DF">
      <w:pPr>
        <w:pStyle w:val="ListParagraph"/>
        <w:spacing w:before="100" w:beforeAutospacing="1" w:after="100" w:afterAutospacing="1" w:line="240" w:lineRule="auto"/>
        <w:ind w:left="180" w:right="-144"/>
        <w:rPr>
          <w:rFonts w:ascii="Times New Roman" w:hAnsi="Times New Roman"/>
          <w:sz w:val="28"/>
          <w:szCs w:val="28"/>
        </w:rPr>
      </w:pPr>
    </w:p>
    <w:p w14:paraId="425D9923" w14:textId="77777777" w:rsidR="00EC45A9" w:rsidRPr="001A4F83" w:rsidRDefault="008A3BE3" w:rsidP="008B53C3">
      <w:pPr>
        <w:pStyle w:val="ListParagraph"/>
        <w:spacing w:before="100" w:beforeAutospacing="1" w:after="100" w:afterAutospacing="1" w:line="240" w:lineRule="auto"/>
        <w:ind w:left="-720" w:right="-144"/>
        <w:rPr>
          <w:rFonts w:ascii="Times New Roman" w:hAnsi="Times New Roman"/>
          <w:sz w:val="28"/>
          <w:szCs w:val="28"/>
        </w:rPr>
      </w:pPr>
      <w:r w:rsidRPr="001A4F83">
        <w:rPr>
          <w:rFonts w:ascii="Times New Roman" w:hAnsi="Times New Roman"/>
          <w:sz w:val="28"/>
          <w:szCs w:val="28"/>
        </w:rPr>
        <w:t xml:space="preserve">Comments </w:t>
      </w:r>
      <w:r w:rsidR="00EC45A9" w:rsidRPr="001A4F83">
        <w:rPr>
          <w:rFonts w:ascii="Times New Roman" w:hAnsi="Times New Roman"/>
          <w:sz w:val="28"/>
          <w:szCs w:val="28"/>
        </w:rPr>
        <w:t xml:space="preserve">voiced </w:t>
      </w:r>
      <w:r w:rsidRPr="001A4F83">
        <w:rPr>
          <w:rFonts w:ascii="Times New Roman" w:hAnsi="Times New Roman"/>
          <w:sz w:val="28"/>
          <w:szCs w:val="28"/>
        </w:rPr>
        <w:t xml:space="preserve">in opposition to </w:t>
      </w:r>
      <w:r w:rsidR="00FA7670" w:rsidRPr="001A4F83">
        <w:rPr>
          <w:rFonts w:ascii="Times New Roman" w:hAnsi="Times New Roman"/>
          <w:sz w:val="28"/>
          <w:szCs w:val="28"/>
        </w:rPr>
        <w:t>temporarily m</w:t>
      </w:r>
      <w:r w:rsidR="00EC45A9" w:rsidRPr="001A4F83">
        <w:rPr>
          <w:rFonts w:ascii="Times New Roman" w:hAnsi="Times New Roman"/>
          <w:sz w:val="28"/>
          <w:szCs w:val="28"/>
        </w:rPr>
        <w:t xml:space="preserve">oving into to the building </w:t>
      </w:r>
      <w:r w:rsidRPr="001A4F83">
        <w:rPr>
          <w:rFonts w:ascii="Times New Roman" w:hAnsi="Times New Roman"/>
          <w:sz w:val="28"/>
          <w:szCs w:val="28"/>
        </w:rPr>
        <w:t xml:space="preserve">in the near term </w:t>
      </w:r>
      <w:r w:rsidR="00FA7670" w:rsidRPr="001A4F83">
        <w:rPr>
          <w:rFonts w:ascii="Times New Roman" w:hAnsi="Times New Roman"/>
          <w:sz w:val="28"/>
          <w:szCs w:val="28"/>
        </w:rPr>
        <w:t>were</w:t>
      </w:r>
      <w:r w:rsidRPr="001A4F83">
        <w:rPr>
          <w:rFonts w:ascii="Times New Roman" w:hAnsi="Times New Roman"/>
          <w:sz w:val="28"/>
          <w:szCs w:val="28"/>
        </w:rPr>
        <w:t xml:space="preserve"> that it</w:t>
      </w:r>
      <w:r w:rsidR="00D12BDC" w:rsidRPr="001A4F83">
        <w:rPr>
          <w:rFonts w:ascii="Times New Roman" w:hAnsi="Times New Roman"/>
          <w:sz w:val="28"/>
          <w:szCs w:val="28"/>
        </w:rPr>
        <w:t>:</w:t>
      </w:r>
    </w:p>
    <w:p w14:paraId="1BC8BECA" w14:textId="77777777" w:rsidR="00EC45A9" w:rsidRPr="001A4F83" w:rsidRDefault="00EC45A9" w:rsidP="008B53C3">
      <w:pPr>
        <w:pStyle w:val="ListParagraph"/>
        <w:spacing w:before="100" w:beforeAutospacing="1" w:after="100" w:afterAutospacing="1" w:line="240" w:lineRule="auto"/>
        <w:ind w:left="525" w:right="-144"/>
        <w:rPr>
          <w:rFonts w:ascii="Times New Roman" w:hAnsi="Times New Roman"/>
          <w:sz w:val="28"/>
          <w:szCs w:val="28"/>
        </w:rPr>
      </w:pPr>
    </w:p>
    <w:p w14:paraId="7F4C1482" w14:textId="77777777" w:rsidR="00FA7670" w:rsidRPr="001A4F83" w:rsidRDefault="00FA7670" w:rsidP="005024DF">
      <w:pPr>
        <w:pStyle w:val="ListParagraph"/>
        <w:numPr>
          <w:ilvl w:val="0"/>
          <w:numId w:val="24"/>
        </w:numPr>
        <w:spacing w:before="100" w:beforeAutospacing="1" w:after="100" w:afterAutospacing="1" w:line="240" w:lineRule="auto"/>
        <w:ind w:left="360" w:right="-144"/>
        <w:rPr>
          <w:rFonts w:ascii="Times New Roman" w:hAnsi="Times New Roman"/>
          <w:sz w:val="28"/>
          <w:szCs w:val="28"/>
        </w:rPr>
      </w:pPr>
      <w:r w:rsidRPr="001A4F83">
        <w:rPr>
          <w:rFonts w:ascii="Times New Roman" w:hAnsi="Times New Roman"/>
          <w:sz w:val="28"/>
          <w:szCs w:val="28"/>
        </w:rPr>
        <w:lastRenderedPageBreak/>
        <w:t>could potentially dampen momentum and enthusiasm surrounding the larger fundraising effort</w:t>
      </w:r>
      <w:r w:rsidR="00315C8A" w:rsidRPr="001A4F83">
        <w:rPr>
          <w:rFonts w:ascii="Times New Roman" w:hAnsi="Times New Roman"/>
          <w:sz w:val="28"/>
          <w:szCs w:val="28"/>
        </w:rPr>
        <w:t>.</w:t>
      </w:r>
    </w:p>
    <w:p w14:paraId="24BBCA38" w14:textId="77777777" w:rsidR="00FA7670" w:rsidRPr="001A4F83" w:rsidRDefault="00FA7670" w:rsidP="005024DF">
      <w:pPr>
        <w:pStyle w:val="ListParagraph"/>
        <w:numPr>
          <w:ilvl w:val="0"/>
          <w:numId w:val="24"/>
        </w:numPr>
        <w:spacing w:before="100" w:beforeAutospacing="1" w:after="100" w:afterAutospacing="1" w:line="240" w:lineRule="auto"/>
        <w:ind w:left="360" w:right="-144"/>
        <w:rPr>
          <w:rFonts w:ascii="Times New Roman" w:hAnsi="Times New Roman"/>
          <w:sz w:val="28"/>
          <w:szCs w:val="28"/>
        </w:rPr>
      </w:pPr>
      <w:r w:rsidRPr="001A4F83">
        <w:rPr>
          <w:rFonts w:ascii="Times New Roman" w:hAnsi="Times New Roman"/>
          <w:sz w:val="28"/>
          <w:szCs w:val="28"/>
        </w:rPr>
        <w:t>would spend funds to repair and maintain the building when those funds could be used towards supporting the new construction project</w:t>
      </w:r>
      <w:r w:rsidR="00315C8A" w:rsidRPr="001A4F83">
        <w:rPr>
          <w:rFonts w:ascii="Times New Roman" w:hAnsi="Times New Roman"/>
          <w:sz w:val="28"/>
          <w:szCs w:val="28"/>
        </w:rPr>
        <w:t>.</w:t>
      </w:r>
    </w:p>
    <w:p w14:paraId="53499E15" w14:textId="77777777" w:rsidR="00FA7670" w:rsidRPr="001A4F83" w:rsidRDefault="00FA7670" w:rsidP="005024DF">
      <w:pPr>
        <w:pStyle w:val="ListParagraph"/>
        <w:numPr>
          <w:ilvl w:val="0"/>
          <w:numId w:val="24"/>
        </w:numPr>
        <w:spacing w:before="100" w:beforeAutospacing="1" w:after="100" w:afterAutospacing="1" w:line="240" w:lineRule="auto"/>
        <w:ind w:left="360" w:right="-144"/>
        <w:rPr>
          <w:rFonts w:ascii="Times New Roman" w:hAnsi="Times New Roman"/>
          <w:sz w:val="28"/>
          <w:szCs w:val="28"/>
        </w:rPr>
      </w:pPr>
      <w:r w:rsidRPr="001A4F83">
        <w:rPr>
          <w:rFonts w:ascii="Times New Roman" w:hAnsi="Times New Roman"/>
          <w:sz w:val="28"/>
          <w:szCs w:val="28"/>
        </w:rPr>
        <w:t xml:space="preserve">could potentially result in competition </w:t>
      </w:r>
      <w:r w:rsidR="00D12BDC" w:rsidRPr="001A4F83">
        <w:rPr>
          <w:rFonts w:ascii="Times New Roman" w:hAnsi="Times New Roman"/>
          <w:sz w:val="28"/>
          <w:szCs w:val="28"/>
        </w:rPr>
        <w:t xml:space="preserve">in fund raising and grant solicitation efforts </w:t>
      </w:r>
      <w:r w:rsidRPr="001A4F83">
        <w:rPr>
          <w:rFonts w:ascii="Times New Roman" w:hAnsi="Times New Roman"/>
          <w:sz w:val="28"/>
          <w:szCs w:val="28"/>
        </w:rPr>
        <w:t xml:space="preserve">between supporting </w:t>
      </w:r>
      <w:r w:rsidR="004E6D3B" w:rsidRPr="001A4F83">
        <w:rPr>
          <w:rFonts w:ascii="Times New Roman" w:hAnsi="Times New Roman"/>
          <w:sz w:val="28"/>
          <w:szCs w:val="28"/>
        </w:rPr>
        <w:t>the temporary</w:t>
      </w:r>
      <w:r w:rsidR="00D12BDC" w:rsidRPr="001A4F83">
        <w:rPr>
          <w:rFonts w:ascii="Times New Roman" w:hAnsi="Times New Roman"/>
          <w:sz w:val="28"/>
          <w:szCs w:val="28"/>
        </w:rPr>
        <w:t xml:space="preserve"> move and the new construction project.</w:t>
      </w:r>
    </w:p>
    <w:p w14:paraId="4A42805E" w14:textId="77777777" w:rsidR="00D12BDC" w:rsidRPr="001A4F83" w:rsidRDefault="00D12BDC" w:rsidP="005024DF">
      <w:pPr>
        <w:pStyle w:val="ListParagraph"/>
        <w:numPr>
          <w:ilvl w:val="0"/>
          <w:numId w:val="24"/>
        </w:numPr>
        <w:spacing w:before="100" w:beforeAutospacing="1" w:after="100" w:afterAutospacing="1" w:line="240" w:lineRule="auto"/>
        <w:ind w:left="360" w:right="-144"/>
        <w:rPr>
          <w:rFonts w:ascii="Times New Roman" w:hAnsi="Times New Roman"/>
          <w:sz w:val="28"/>
          <w:szCs w:val="28"/>
        </w:rPr>
      </w:pPr>
      <w:r w:rsidRPr="001A4F83">
        <w:rPr>
          <w:rFonts w:ascii="Times New Roman" w:hAnsi="Times New Roman"/>
          <w:sz w:val="28"/>
          <w:szCs w:val="28"/>
        </w:rPr>
        <w:t xml:space="preserve">would mean the library would need to vacate the premises </w:t>
      </w:r>
      <w:r w:rsidR="003B40BE" w:rsidRPr="001A4F83">
        <w:rPr>
          <w:rFonts w:ascii="Times New Roman" w:hAnsi="Times New Roman"/>
          <w:sz w:val="28"/>
          <w:szCs w:val="28"/>
        </w:rPr>
        <w:t xml:space="preserve">and relocate </w:t>
      </w:r>
      <w:r w:rsidRPr="001A4F83">
        <w:rPr>
          <w:rFonts w:ascii="Times New Roman" w:hAnsi="Times New Roman"/>
          <w:sz w:val="28"/>
          <w:szCs w:val="28"/>
        </w:rPr>
        <w:t xml:space="preserve">during the new construction </w:t>
      </w:r>
      <w:r w:rsidR="00286D20" w:rsidRPr="001A4F83">
        <w:rPr>
          <w:rFonts w:ascii="Times New Roman" w:hAnsi="Times New Roman"/>
          <w:sz w:val="28"/>
          <w:szCs w:val="28"/>
        </w:rPr>
        <w:t>project</w:t>
      </w:r>
      <w:r w:rsidR="003B40BE" w:rsidRPr="001A4F83">
        <w:rPr>
          <w:rFonts w:ascii="Times New Roman" w:hAnsi="Times New Roman"/>
          <w:sz w:val="28"/>
          <w:szCs w:val="28"/>
        </w:rPr>
        <w:t>.</w:t>
      </w:r>
    </w:p>
    <w:p w14:paraId="74436FD6" w14:textId="77777777" w:rsidR="0097748D" w:rsidRPr="00E82C30" w:rsidRDefault="00D12BDC" w:rsidP="008B53C3">
      <w:pPr>
        <w:spacing w:before="100" w:beforeAutospacing="1" w:after="100" w:afterAutospacing="1" w:line="240" w:lineRule="auto"/>
        <w:ind w:left="-720" w:right="-144"/>
        <w:contextualSpacing/>
        <w:jc w:val="both"/>
        <w:rPr>
          <w:rFonts w:ascii="Verdana" w:hAnsi="Verdana"/>
          <w:b/>
          <w:sz w:val="28"/>
          <w:szCs w:val="28"/>
        </w:rPr>
      </w:pPr>
      <w:r w:rsidRPr="00E82C30">
        <w:rPr>
          <w:rFonts w:ascii="Verdana" w:hAnsi="Verdana"/>
          <w:b/>
          <w:sz w:val="28"/>
          <w:szCs w:val="28"/>
        </w:rPr>
        <w:t>F</w:t>
      </w:r>
      <w:r w:rsidR="0097748D" w:rsidRPr="00E82C30">
        <w:rPr>
          <w:rFonts w:ascii="Verdana" w:hAnsi="Verdana"/>
          <w:b/>
          <w:sz w:val="28"/>
          <w:szCs w:val="28"/>
        </w:rPr>
        <w:t>uture Planning and Fund</w:t>
      </w:r>
      <w:r w:rsidR="00863F9B" w:rsidRPr="00E82C30">
        <w:rPr>
          <w:rFonts w:ascii="Verdana" w:hAnsi="Verdana"/>
          <w:b/>
          <w:sz w:val="28"/>
          <w:szCs w:val="28"/>
        </w:rPr>
        <w:t>r</w:t>
      </w:r>
      <w:r w:rsidR="0097748D" w:rsidRPr="00E82C30">
        <w:rPr>
          <w:rFonts w:ascii="Verdana" w:hAnsi="Verdana"/>
          <w:b/>
          <w:sz w:val="28"/>
          <w:szCs w:val="28"/>
        </w:rPr>
        <w:t>aising</w:t>
      </w:r>
    </w:p>
    <w:p w14:paraId="5A264ED7" w14:textId="77777777" w:rsidR="00315C8A" w:rsidRDefault="00315C8A" w:rsidP="008B53C3">
      <w:pPr>
        <w:spacing w:before="100" w:beforeAutospacing="1" w:after="100" w:afterAutospacing="1" w:line="240" w:lineRule="auto"/>
        <w:ind w:left="-720" w:right="-144"/>
        <w:contextualSpacing/>
        <w:jc w:val="both"/>
        <w:rPr>
          <w:rFonts w:ascii="Times New Roman" w:hAnsi="Times New Roman"/>
          <w:sz w:val="32"/>
          <w:szCs w:val="32"/>
        </w:rPr>
      </w:pPr>
    </w:p>
    <w:p w14:paraId="0AAB6FBE" w14:textId="77777777" w:rsidR="003C2273" w:rsidRPr="00E82C30" w:rsidRDefault="003C2273" w:rsidP="008B53C3">
      <w:pPr>
        <w:spacing w:before="100" w:beforeAutospacing="1" w:after="100" w:afterAutospacing="1" w:line="240" w:lineRule="auto"/>
        <w:ind w:left="-720" w:right="-144"/>
        <w:contextualSpacing/>
        <w:jc w:val="both"/>
        <w:rPr>
          <w:rFonts w:ascii="Times New Roman" w:hAnsi="Times New Roman"/>
          <w:sz w:val="28"/>
          <w:szCs w:val="28"/>
        </w:rPr>
      </w:pPr>
      <w:r w:rsidRPr="00E82C30">
        <w:rPr>
          <w:rFonts w:ascii="Times New Roman" w:hAnsi="Times New Roman"/>
          <w:sz w:val="28"/>
          <w:szCs w:val="28"/>
        </w:rPr>
        <w:t>The Committee is recommending:</w:t>
      </w:r>
    </w:p>
    <w:p w14:paraId="6DEA7322" w14:textId="77777777" w:rsidR="003C2273" w:rsidRPr="00E82C30" w:rsidRDefault="00296136" w:rsidP="005024DF">
      <w:pPr>
        <w:pStyle w:val="ListParagraph"/>
        <w:numPr>
          <w:ilvl w:val="0"/>
          <w:numId w:val="26"/>
        </w:numPr>
        <w:spacing w:before="100" w:beforeAutospacing="1" w:after="100" w:afterAutospacing="1" w:line="240" w:lineRule="auto"/>
        <w:ind w:left="180" w:right="-144"/>
        <w:jc w:val="both"/>
        <w:rPr>
          <w:rFonts w:ascii="Times New Roman" w:hAnsi="Times New Roman"/>
          <w:sz w:val="28"/>
          <w:szCs w:val="28"/>
        </w:rPr>
      </w:pPr>
      <w:r w:rsidRPr="00E82C30">
        <w:rPr>
          <w:rFonts w:ascii="Times New Roman" w:hAnsi="Times New Roman"/>
          <w:sz w:val="28"/>
          <w:szCs w:val="28"/>
        </w:rPr>
        <w:t>that</w:t>
      </w:r>
      <w:r w:rsidR="003C2273" w:rsidRPr="00E82C30">
        <w:rPr>
          <w:rFonts w:ascii="Times New Roman" w:hAnsi="Times New Roman"/>
          <w:sz w:val="28"/>
          <w:szCs w:val="28"/>
        </w:rPr>
        <w:t xml:space="preserve"> the Selectboard </w:t>
      </w:r>
      <w:r w:rsidR="003C2273" w:rsidRPr="00E82C30">
        <w:rPr>
          <w:rFonts w:ascii="Times New Roman" w:hAnsi="Times New Roman" w:cs="Times New Roman"/>
          <w:sz w:val="28"/>
          <w:szCs w:val="28"/>
        </w:rPr>
        <w:t xml:space="preserve">establish a Library and Community Center Facility Committee to </w:t>
      </w:r>
      <w:r w:rsidR="003C2273" w:rsidRPr="00E82C30">
        <w:rPr>
          <w:rFonts w:ascii="Times New Roman" w:hAnsi="Times New Roman"/>
          <w:sz w:val="28"/>
          <w:szCs w:val="28"/>
        </w:rPr>
        <w:t xml:space="preserve">develop a </w:t>
      </w:r>
      <w:r w:rsidR="003C2273" w:rsidRPr="00E82C30">
        <w:rPr>
          <w:rFonts w:ascii="Times New Roman" w:hAnsi="Times New Roman" w:cs="Times New Roman"/>
          <w:sz w:val="28"/>
          <w:szCs w:val="28"/>
        </w:rPr>
        <w:t>plan</w:t>
      </w:r>
      <w:r w:rsidR="003C2273" w:rsidRPr="00E82C30">
        <w:rPr>
          <w:rFonts w:ascii="Times New Roman" w:hAnsi="Times New Roman"/>
          <w:sz w:val="28"/>
          <w:szCs w:val="28"/>
        </w:rPr>
        <w:t xml:space="preserve"> for the construction of the new building.</w:t>
      </w:r>
    </w:p>
    <w:p w14:paraId="564FD882" w14:textId="77777777" w:rsidR="001145DB" w:rsidRPr="00E82C30" w:rsidRDefault="00296136" w:rsidP="005024DF">
      <w:pPr>
        <w:pStyle w:val="ListParagraph"/>
        <w:numPr>
          <w:ilvl w:val="0"/>
          <w:numId w:val="26"/>
        </w:numPr>
        <w:spacing w:before="100" w:beforeAutospacing="1" w:after="100" w:afterAutospacing="1" w:line="240" w:lineRule="auto"/>
        <w:ind w:left="180" w:right="-144"/>
        <w:jc w:val="both"/>
        <w:rPr>
          <w:rFonts w:ascii="Times New Roman" w:hAnsi="Times New Roman"/>
          <w:sz w:val="28"/>
          <w:szCs w:val="28"/>
        </w:rPr>
      </w:pPr>
      <w:r w:rsidRPr="00E82C30">
        <w:rPr>
          <w:rFonts w:ascii="Times New Roman" w:hAnsi="Times New Roman"/>
          <w:sz w:val="28"/>
          <w:szCs w:val="28"/>
        </w:rPr>
        <w:t xml:space="preserve">that </w:t>
      </w:r>
      <w:r w:rsidR="00286D20" w:rsidRPr="00E82C30">
        <w:rPr>
          <w:rFonts w:ascii="Times New Roman" w:hAnsi="Times New Roman"/>
          <w:sz w:val="28"/>
          <w:szCs w:val="28"/>
        </w:rPr>
        <w:t>no local property tax or other traditional municipal revenue be utilized to fund the capital costs of constructing the new building</w:t>
      </w:r>
      <w:r w:rsidR="003C2273" w:rsidRPr="00E82C30">
        <w:rPr>
          <w:rFonts w:ascii="Times New Roman" w:hAnsi="Times New Roman"/>
          <w:sz w:val="28"/>
          <w:szCs w:val="28"/>
        </w:rPr>
        <w:t xml:space="preserve"> except </w:t>
      </w:r>
      <w:r w:rsidRPr="00E82C30">
        <w:rPr>
          <w:rFonts w:ascii="Times New Roman" w:hAnsi="Times New Roman"/>
          <w:sz w:val="28"/>
          <w:szCs w:val="28"/>
        </w:rPr>
        <w:t xml:space="preserve">for </w:t>
      </w:r>
      <w:r w:rsidR="003C2273" w:rsidRPr="00E82C30">
        <w:rPr>
          <w:rFonts w:ascii="Times New Roman" w:hAnsi="Times New Roman"/>
          <w:sz w:val="28"/>
          <w:szCs w:val="28"/>
        </w:rPr>
        <w:t xml:space="preserve">the cost of </w:t>
      </w:r>
      <w:r w:rsidRPr="00E82C30">
        <w:rPr>
          <w:rFonts w:ascii="Times New Roman" w:hAnsi="Times New Roman"/>
          <w:sz w:val="28"/>
          <w:szCs w:val="28"/>
        </w:rPr>
        <w:t>asbestos</w:t>
      </w:r>
      <w:r w:rsidR="003C2273" w:rsidRPr="00E82C30">
        <w:rPr>
          <w:rFonts w:ascii="Times New Roman" w:hAnsi="Times New Roman"/>
          <w:sz w:val="28"/>
          <w:szCs w:val="28"/>
        </w:rPr>
        <w:t xml:space="preserve"> removal </w:t>
      </w:r>
      <w:r w:rsidRPr="00E82C30">
        <w:rPr>
          <w:rFonts w:ascii="Times New Roman" w:hAnsi="Times New Roman"/>
          <w:sz w:val="28"/>
          <w:szCs w:val="28"/>
        </w:rPr>
        <w:t xml:space="preserve">from </w:t>
      </w:r>
      <w:r w:rsidR="003C2273" w:rsidRPr="00E82C30">
        <w:rPr>
          <w:rFonts w:ascii="Times New Roman" w:hAnsi="Times New Roman"/>
          <w:sz w:val="28"/>
          <w:szCs w:val="28"/>
        </w:rPr>
        <w:t>and demolish</w:t>
      </w:r>
      <w:r w:rsidRPr="00E82C30">
        <w:rPr>
          <w:rFonts w:ascii="Times New Roman" w:hAnsi="Times New Roman"/>
          <w:sz w:val="28"/>
          <w:szCs w:val="28"/>
        </w:rPr>
        <w:t xml:space="preserve">ing </w:t>
      </w:r>
      <w:r w:rsidR="003C2273" w:rsidRPr="00E82C30">
        <w:rPr>
          <w:rFonts w:ascii="Times New Roman" w:hAnsi="Times New Roman"/>
          <w:sz w:val="28"/>
          <w:szCs w:val="28"/>
        </w:rPr>
        <w:t>of the</w:t>
      </w:r>
      <w:r w:rsidRPr="00E82C30">
        <w:rPr>
          <w:rFonts w:ascii="Times New Roman" w:hAnsi="Times New Roman"/>
          <w:sz w:val="28"/>
          <w:szCs w:val="28"/>
        </w:rPr>
        <w:t xml:space="preserve"> existing building. </w:t>
      </w:r>
      <w:r w:rsidR="001145DB" w:rsidRPr="00E82C30">
        <w:rPr>
          <w:rFonts w:ascii="Times New Roman" w:hAnsi="Times New Roman"/>
          <w:sz w:val="28"/>
          <w:szCs w:val="28"/>
        </w:rPr>
        <w:t>This is recommended as it is believed that it would be difficult to fund raise or procure a grant for these costs. Additionally many grants require some level of a cash “match” and these funds could potentially serve that purpose.</w:t>
      </w:r>
      <w:r w:rsidR="00286D20" w:rsidRPr="00E82C30">
        <w:rPr>
          <w:rFonts w:ascii="Times New Roman" w:hAnsi="Times New Roman"/>
          <w:sz w:val="28"/>
          <w:szCs w:val="28"/>
        </w:rPr>
        <w:t xml:space="preserve"> </w:t>
      </w:r>
    </w:p>
    <w:p w14:paraId="5031E87D" w14:textId="77777777" w:rsidR="001145DB" w:rsidRPr="00E82C30" w:rsidRDefault="001145DB" w:rsidP="005024DF">
      <w:pPr>
        <w:pStyle w:val="ListParagraph"/>
        <w:numPr>
          <w:ilvl w:val="0"/>
          <w:numId w:val="26"/>
        </w:numPr>
        <w:spacing w:before="100" w:beforeAutospacing="1" w:after="100" w:afterAutospacing="1" w:line="240" w:lineRule="auto"/>
        <w:ind w:left="180" w:right="-144"/>
        <w:jc w:val="both"/>
        <w:rPr>
          <w:rFonts w:ascii="Times New Roman" w:hAnsi="Times New Roman"/>
          <w:sz w:val="28"/>
          <w:szCs w:val="28"/>
        </w:rPr>
      </w:pPr>
      <w:r w:rsidRPr="00E82C30">
        <w:rPr>
          <w:rFonts w:ascii="Times New Roman" w:hAnsi="Times New Roman"/>
          <w:sz w:val="28"/>
          <w:szCs w:val="28"/>
        </w:rPr>
        <w:t xml:space="preserve">paying for the construction of the new building by fundraising for donations and procuring </w:t>
      </w:r>
      <w:r w:rsidR="005E519F" w:rsidRPr="00E82C30">
        <w:rPr>
          <w:rFonts w:ascii="Times New Roman" w:hAnsi="Times New Roman"/>
          <w:sz w:val="28"/>
          <w:szCs w:val="28"/>
        </w:rPr>
        <w:t>grants</w:t>
      </w:r>
      <w:r w:rsidRPr="00E82C30">
        <w:rPr>
          <w:rFonts w:ascii="Times New Roman" w:hAnsi="Times New Roman"/>
          <w:sz w:val="28"/>
          <w:szCs w:val="28"/>
        </w:rPr>
        <w:t>. Base</w:t>
      </w:r>
      <w:r w:rsidR="00296136" w:rsidRPr="00E82C30">
        <w:rPr>
          <w:rFonts w:ascii="Times New Roman" w:hAnsi="Times New Roman"/>
          <w:sz w:val="28"/>
          <w:szCs w:val="28"/>
        </w:rPr>
        <w:t>d</w:t>
      </w:r>
      <w:r w:rsidRPr="00E82C30">
        <w:rPr>
          <w:rFonts w:ascii="Times New Roman" w:hAnsi="Times New Roman"/>
          <w:sz w:val="28"/>
          <w:szCs w:val="28"/>
        </w:rPr>
        <w:t xml:space="preserve"> on the experiences of the five similar projects in nearby municipalities described above</w:t>
      </w:r>
      <w:r w:rsidR="007D4206" w:rsidRPr="00E82C30">
        <w:rPr>
          <w:rFonts w:ascii="Times New Roman" w:hAnsi="Times New Roman"/>
          <w:sz w:val="28"/>
          <w:szCs w:val="28"/>
        </w:rPr>
        <w:t>,</w:t>
      </w:r>
      <w:r w:rsidRPr="00E82C30">
        <w:rPr>
          <w:rFonts w:ascii="Times New Roman" w:hAnsi="Times New Roman"/>
          <w:sz w:val="28"/>
          <w:szCs w:val="28"/>
        </w:rPr>
        <w:t xml:space="preserve"> it is </w:t>
      </w:r>
      <w:r w:rsidR="00AD789E" w:rsidRPr="00E82C30">
        <w:rPr>
          <w:rFonts w:ascii="Times New Roman" w:hAnsi="Times New Roman"/>
          <w:sz w:val="28"/>
          <w:szCs w:val="28"/>
        </w:rPr>
        <w:t>anticipated that this process could take four to five years.</w:t>
      </w:r>
    </w:p>
    <w:p w14:paraId="25B0E784" w14:textId="77777777" w:rsidR="00296136" w:rsidRPr="00E82C30" w:rsidRDefault="00AD789E" w:rsidP="005024DF">
      <w:pPr>
        <w:pStyle w:val="ListParagraph"/>
        <w:numPr>
          <w:ilvl w:val="0"/>
          <w:numId w:val="26"/>
        </w:numPr>
        <w:spacing w:before="100" w:beforeAutospacing="1" w:after="100" w:afterAutospacing="1" w:line="240" w:lineRule="auto"/>
        <w:ind w:left="180" w:right="-144"/>
        <w:jc w:val="both"/>
        <w:rPr>
          <w:rFonts w:ascii="Times New Roman" w:hAnsi="Times New Roman"/>
          <w:sz w:val="28"/>
          <w:szCs w:val="28"/>
        </w:rPr>
      </w:pPr>
      <w:r w:rsidRPr="00E82C30">
        <w:rPr>
          <w:rFonts w:ascii="Times New Roman" w:hAnsi="Times New Roman"/>
          <w:sz w:val="28"/>
          <w:szCs w:val="28"/>
        </w:rPr>
        <w:t xml:space="preserve">that </w:t>
      </w:r>
      <w:r w:rsidR="00296136" w:rsidRPr="00E82C30">
        <w:rPr>
          <w:rFonts w:ascii="Times New Roman" w:hAnsi="Times New Roman" w:cs="Times New Roman"/>
          <w:sz w:val="28"/>
          <w:szCs w:val="28"/>
        </w:rPr>
        <w:t>Library and Community Center Facility Committee</w:t>
      </w:r>
      <w:r w:rsidR="00296136" w:rsidRPr="00E82C30">
        <w:rPr>
          <w:rFonts w:ascii="Times New Roman" w:hAnsi="Times New Roman"/>
          <w:sz w:val="28"/>
          <w:szCs w:val="28"/>
        </w:rPr>
        <w:t xml:space="preserve"> consider creating </w:t>
      </w:r>
      <w:r w:rsidRPr="00E82C30">
        <w:rPr>
          <w:rFonts w:ascii="Times New Roman" w:hAnsi="Times New Roman"/>
          <w:sz w:val="28"/>
          <w:szCs w:val="28"/>
        </w:rPr>
        <w:t xml:space="preserve">an associated nonprofit corporation </w:t>
      </w:r>
      <w:r w:rsidR="00296136" w:rsidRPr="00E82C30">
        <w:rPr>
          <w:rFonts w:ascii="Times New Roman" w:hAnsi="Times New Roman"/>
          <w:sz w:val="28"/>
          <w:szCs w:val="28"/>
        </w:rPr>
        <w:t xml:space="preserve">which </w:t>
      </w:r>
      <w:r w:rsidRPr="00E82C30">
        <w:rPr>
          <w:rFonts w:ascii="Times New Roman" w:hAnsi="Times New Roman"/>
          <w:sz w:val="28"/>
          <w:szCs w:val="28"/>
        </w:rPr>
        <w:t xml:space="preserve">would seek tax exemption status under section 501 (C) 3 of the IRS code. </w:t>
      </w:r>
    </w:p>
    <w:p w14:paraId="0EAE8035" w14:textId="77777777" w:rsidR="00296136" w:rsidRPr="00E82C30" w:rsidRDefault="00296136" w:rsidP="008B53C3">
      <w:pPr>
        <w:pStyle w:val="ListParagraph"/>
        <w:spacing w:before="100" w:beforeAutospacing="1" w:after="100" w:afterAutospacing="1" w:line="240" w:lineRule="auto"/>
        <w:ind w:left="525" w:right="-144"/>
        <w:jc w:val="both"/>
        <w:rPr>
          <w:rFonts w:ascii="Times New Roman" w:hAnsi="Times New Roman"/>
          <w:sz w:val="28"/>
          <w:szCs w:val="28"/>
        </w:rPr>
      </w:pPr>
    </w:p>
    <w:p w14:paraId="57792F25" w14:textId="77777777" w:rsidR="00AD789E" w:rsidRPr="00E82C30" w:rsidRDefault="00AD789E" w:rsidP="008B53C3">
      <w:pPr>
        <w:pStyle w:val="ListParagraph"/>
        <w:spacing w:before="100" w:beforeAutospacing="1" w:after="100" w:afterAutospacing="1" w:line="240" w:lineRule="auto"/>
        <w:ind w:left="-720" w:right="-144"/>
        <w:jc w:val="both"/>
        <w:rPr>
          <w:rFonts w:ascii="Times New Roman" w:hAnsi="Times New Roman"/>
          <w:sz w:val="28"/>
          <w:szCs w:val="28"/>
        </w:rPr>
      </w:pPr>
      <w:r w:rsidRPr="00E82C30">
        <w:rPr>
          <w:rFonts w:ascii="Times New Roman" w:hAnsi="Times New Roman"/>
          <w:sz w:val="28"/>
          <w:szCs w:val="28"/>
        </w:rPr>
        <w:t xml:space="preserve">The purpose of </w:t>
      </w:r>
      <w:r w:rsidR="00296136" w:rsidRPr="00E82C30">
        <w:rPr>
          <w:rFonts w:ascii="Times New Roman" w:hAnsi="Times New Roman"/>
          <w:sz w:val="28"/>
          <w:szCs w:val="28"/>
        </w:rPr>
        <w:t xml:space="preserve">the non-profit </w:t>
      </w:r>
      <w:r w:rsidRPr="00E82C30">
        <w:rPr>
          <w:rFonts w:ascii="Times New Roman" w:hAnsi="Times New Roman"/>
          <w:sz w:val="28"/>
          <w:szCs w:val="28"/>
        </w:rPr>
        <w:t xml:space="preserve">organization would be to assist in the solicitation of </w:t>
      </w:r>
      <w:r w:rsidR="00296136" w:rsidRPr="00E82C30">
        <w:rPr>
          <w:rFonts w:ascii="Times New Roman" w:hAnsi="Times New Roman"/>
          <w:sz w:val="28"/>
          <w:szCs w:val="28"/>
        </w:rPr>
        <w:t xml:space="preserve">donations </w:t>
      </w:r>
      <w:r w:rsidRPr="00E82C30">
        <w:rPr>
          <w:rFonts w:ascii="Times New Roman" w:hAnsi="Times New Roman"/>
          <w:sz w:val="28"/>
          <w:szCs w:val="28"/>
        </w:rPr>
        <w:t>and procuring of grants</w:t>
      </w:r>
      <w:r w:rsidR="00A87791" w:rsidRPr="00E82C30">
        <w:rPr>
          <w:rFonts w:ascii="Times New Roman" w:hAnsi="Times New Roman"/>
          <w:sz w:val="28"/>
          <w:szCs w:val="28"/>
        </w:rPr>
        <w:t xml:space="preserve"> for the capital project</w:t>
      </w:r>
      <w:r w:rsidR="00296136" w:rsidRPr="00E82C30">
        <w:rPr>
          <w:rFonts w:ascii="Times New Roman" w:hAnsi="Times New Roman"/>
          <w:sz w:val="28"/>
          <w:szCs w:val="28"/>
        </w:rPr>
        <w:t>,</w:t>
      </w:r>
      <w:r w:rsidR="00A87791" w:rsidRPr="00E82C30">
        <w:rPr>
          <w:rFonts w:ascii="Times New Roman" w:hAnsi="Times New Roman"/>
          <w:sz w:val="28"/>
          <w:szCs w:val="28"/>
        </w:rPr>
        <w:t xml:space="preserve"> </w:t>
      </w:r>
      <w:r w:rsidR="00296136" w:rsidRPr="00E82C30">
        <w:rPr>
          <w:rFonts w:ascii="Times New Roman" w:hAnsi="Times New Roman"/>
          <w:sz w:val="28"/>
          <w:szCs w:val="28"/>
        </w:rPr>
        <w:t xml:space="preserve">but </w:t>
      </w:r>
      <w:r w:rsidR="00A87791" w:rsidRPr="00E82C30">
        <w:rPr>
          <w:rFonts w:ascii="Times New Roman" w:hAnsi="Times New Roman"/>
          <w:sz w:val="28"/>
          <w:szCs w:val="28"/>
        </w:rPr>
        <w:t xml:space="preserve">not to assume ownership and/or operational </w:t>
      </w:r>
      <w:r w:rsidR="0081337B" w:rsidRPr="00E82C30">
        <w:rPr>
          <w:rFonts w:ascii="Times New Roman" w:hAnsi="Times New Roman"/>
          <w:sz w:val="28"/>
          <w:szCs w:val="28"/>
        </w:rPr>
        <w:t>control of the property and the Community center</w:t>
      </w:r>
      <w:r w:rsidRPr="00E82C30">
        <w:rPr>
          <w:rFonts w:ascii="Times New Roman" w:hAnsi="Times New Roman"/>
          <w:sz w:val="28"/>
          <w:szCs w:val="28"/>
        </w:rPr>
        <w:t xml:space="preserve">. </w:t>
      </w:r>
    </w:p>
    <w:p w14:paraId="5F1279A1" w14:textId="77777777" w:rsidR="0060494B" w:rsidRPr="00E82C30" w:rsidRDefault="0060494B" w:rsidP="008B53C3">
      <w:pPr>
        <w:spacing w:before="100" w:beforeAutospacing="1" w:after="100" w:afterAutospacing="1" w:line="240" w:lineRule="auto"/>
        <w:ind w:left="-720" w:right="-144"/>
        <w:contextualSpacing/>
        <w:jc w:val="both"/>
        <w:rPr>
          <w:rFonts w:ascii="Times New Roman" w:hAnsi="Times New Roman"/>
          <w:sz w:val="28"/>
          <w:szCs w:val="28"/>
        </w:rPr>
      </w:pPr>
      <w:r w:rsidRPr="00E82C30">
        <w:rPr>
          <w:rFonts w:ascii="Times New Roman" w:hAnsi="Times New Roman"/>
          <w:sz w:val="28"/>
          <w:szCs w:val="28"/>
        </w:rPr>
        <w:t>Several members believe that creation of such an organization is critical to the success of the fund raisin</w:t>
      </w:r>
      <w:r w:rsidR="00CE2E39" w:rsidRPr="00E82C30">
        <w:rPr>
          <w:rFonts w:ascii="Times New Roman" w:hAnsi="Times New Roman"/>
          <w:sz w:val="28"/>
          <w:szCs w:val="28"/>
        </w:rPr>
        <w:t>g efforts as many potential donor</w:t>
      </w:r>
      <w:r w:rsidRPr="00E82C30">
        <w:rPr>
          <w:rFonts w:ascii="Times New Roman" w:hAnsi="Times New Roman"/>
          <w:sz w:val="28"/>
          <w:szCs w:val="28"/>
        </w:rPr>
        <w:t xml:space="preserve">s and grant makers will not contribute </w:t>
      </w:r>
      <w:r w:rsidR="00CE2E39" w:rsidRPr="00E82C30">
        <w:rPr>
          <w:rFonts w:ascii="Times New Roman" w:hAnsi="Times New Roman"/>
          <w:sz w:val="28"/>
          <w:szCs w:val="28"/>
        </w:rPr>
        <w:t xml:space="preserve">or grant </w:t>
      </w:r>
      <w:r w:rsidRPr="00E82C30">
        <w:rPr>
          <w:rFonts w:ascii="Times New Roman" w:hAnsi="Times New Roman"/>
          <w:sz w:val="28"/>
          <w:szCs w:val="28"/>
        </w:rPr>
        <w:t xml:space="preserve">funds directly to a </w:t>
      </w:r>
      <w:r w:rsidR="00F65553" w:rsidRPr="00E82C30">
        <w:rPr>
          <w:rFonts w:ascii="Times New Roman" w:hAnsi="Times New Roman"/>
          <w:sz w:val="28"/>
          <w:szCs w:val="28"/>
        </w:rPr>
        <w:t>municipality</w:t>
      </w:r>
      <w:r w:rsidRPr="00E82C30">
        <w:rPr>
          <w:rFonts w:ascii="Times New Roman" w:hAnsi="Times New Roman"/>
          <w:sz w:val="28"/>
          <w:szCs w:val="28"/>
        </w:rPr>
        <w:t>.</w:t>
      </w:r>
      <w:r w:rsidR="00296136" w:rsidRPr="00E82C30">
        <w:rPr>
          <w:rFonts w:ascii="Times New Roman" w:hAnsi="Times New Roman"/>
          <w:sz w:val="28"/>
          <w:szCs w:val="28"/>
        </w:rPr>
        <w:t xml:space="preserve"> They also point out that four of five of the </w:t>
      </w:r>
      <w:r w:rsidR="00CE2E39" w:rsidRPr="00E82C30">
        <w:rPr>
          <w:rFonts w:ascii="Times New Roman" w:hAnsi="Times New Roman"/>
          <w:sz w:val="28"/>
          <w:szCs w:val="28"/>
        </w:rPr>
        <w:t>comparative projects</w:t>
      </w:r>
      <w:r w:rsidR="00296136" w:rsidRPr="00E82C30">
        <w:rPr>
          <w:rFonts w:ascii="Times New Roman" w:hAnsi="Times New Roman"/>
          <w:sz w:val="28"/>
          <w:szCs w:val="28"/>
        </w:rPr>
        <w:t xml:space="preserve"> evaluate</w:t>
      </w:r>
      <w:r w:rsidR="007D4206" w:rsidRPr="00E82C30">
        <w:rPr>
          <w:rFonts w:ascii="Times New Roman" w:hAnsi="Times New Roman"/>
          <w:sz w:val="28"/>
          <w:szCs w:val="28"/>
        </w:rPr>
        <w:t>d</w:t>
      </w:r>
      <w:r w:rsidR="00296136" w:rsidRPr="00E82C30">
        <w:rPr>
          <w:rFonts w:ascii="Times New Roman" w:hAnsi="Times New Roman"/>
          <w:sz w:val="28"/>
          <w:szCs w:val="28"/>
        </w:rPr>
        <w:t xml:space="preserve"> created such an organization.</w:t>
      </w:r>
    </w:p>
    <w:p w14:paraId="62D0F180" w14:textId="77777777" w:rsidR="00315C8A" w:rsidRPr="00E82C30" w:rsidRDefault="00315C8A" w:rsidP="008B53C3">
      <w:pPr>
        <w:spacing w:before="100" w:beforeAutospacing="1" w:after="100" w:afterAutospacing="1" w:line="240" w:lineRule="auto"/>
        <w:ind w:left="-720" w:right="-144"/>
        <w:contextualSpacing/>
        <w:jc w:val="both"/>
        <w:rPr>
          <w:rFonts w:ascii="Times New Roman" w:hAnsi="Times New Roman"/>
          <w:sz w:val="28"/>
          <w:szCs w:val="28"/>
        </w:rPr>
      </w:pPr>
    </w:p>
    <w:p w14:paraId="04CD9771" w14:textId="77777777" w:rsidR="00AD789E" w:rsidRPr="00E82C30" w:rsidRDefault="00A87791" w:rsidP="008B53C3">
      <w:pPr>
        <w:spacing w:before="100" w:beforeAutospacing="1" w:after="100" w:afterAutospacing="1" w:line="240" w:lineRule="auto"/>
        <w:ind w:left="-720" w:right="-144"/>
        <w:contextualSpacing/>
        <w:jc w:val="both"/>
        <w:rPr>
          <w:rFonts w:ascii="Times New Roman" w:hAnsi="Times New Roman"/>
          <w:sz w:val="28"/>
          <w:szCs w:val="28"/>
        </w:rPr>
      </w:pPr>
      <w:r w:rsidRPr="00E82C30">
        <w:rPr>
          <w:rFonts w:ascii="Times New Roman" w:hAnsi="Times New Roman"/>
          <w:sz w:val="28"/>
          <w:szCs w:val="28"/>
        </w:rPr>
        <w:lastRenderedPageBreak/>
        <w:t xml:space="preserve">Some Committee members expressed concerns that creation of such an organization could </w:t>
      </w:r>
      <w:r w:rsidR="0081337B" w:rsidRPr="00E82C30">
        <w:rPr>
          <w:rFonts w:ascii="Times New Roman" w:hAnsi="Times New Roman"/>
          <w:sz w:val="28"/>
          <w:szCs w:val="28"/>
        </w:rPr>
        <w:t xml:space="preserve">potentially lead to the erosion of voter control of the project and even to the divergent interests between the organization and the </w:t>
      </w:r>
      <w:r w:rsidR="00951C39" w:rsidRPr="00E82C30">
        <w:rPr>
          <w:rFonts w:ascii="Times New Roman" w:hAnsi="Times New Roman"/>
          <w:sz w:val="28"/>
          <w:szCs w:val="28"/>
        </w:rPr>
        <w:t>Town</w:t>
      </w:r>
      <w:r w:rsidR="0081337B" w:rsidRPr="00E82C30">
        <w:rPr>
          <w:rFonts w:ascii="Times New Roman" w:hAnsi="Times New Roman"/>
          <w:sz w:val="28"/>
          <w:szCs w:val="28"/>
        </w:rPr>
        <w:t xml:space="preserve">.  </w:t>
      </w:r>
    </w:p>
    <w:p w14:paraId="5E3778A8" w14:textId="77777777" w:rsidR="00315C8A" w:rsidRDefault="00315C8A" w:rsidP="008B53C3">
      <w:pPr>
        <w:spacing w:before="100" w:beforeAutospacing="1" w:after="100" w:afterAutospacing="1" w:line="240" w:lineRule="auto"/>
        <w:ind w:left="-720" w:right="-144"/>
        <w:contextualSpacing/>
        <w:jc w:val="both"/>
        <w:rPr>
          <w:rFonts w:ascii="Verdana" w:hAnsi="Verdana"/>
          <w:b/>
          <w:sz w:val="32"/>
          <w:szCs w:val="32"/>
        </w:rPr>
      </w:pPr>
    </w:p>
    <w:p w14:paraId="111C9E20" w14:textId="77777777" w:rsidR="002E3CCF" w:rsidRPr="00E82C30" w:rsidRDefault="002E3CCF" w:rsidP="008B53C3">
      <w:pPr>
        <w:spacing w:before="100" w:beforeAutospacing="1" w:after="100" w:afterAutospacing="1" w:line="240" w:lineRule="auto"/>
        <w:ind w:left="-720" w:right="-144"/>
        <w:contextualSpacing/>
        <w:jc w:val="both"/>
        <w:rPr>
          <w:rFonts w:ascii="Verdana" w:hAnsi="Verdana"/>
          <w:b/>
          <w:sz w:val="28"/>
          <w:szCs w:val="28"/>
        </w:rPr>
      </w:pPr>
      <w:r w:rsidRPr="00E82C30">
        <w:rPr>
          <w:rFonts w:ascii="Verdana" w:hAnsi="Verdana"/>
          <w:b/>
          <w:sz w:val="28"/>
          <w:szCs w:val="28"/>
        </w:rPr>
        <w:t>Miscellaneous Notes</w:t>
      </w:r>
    </w:p>
    <w:p w14:paraId="11EAE3FB" w14:textId="77777777" w:rsidR="00691E9C" w:rsidRPr="00E82C30" w:rsidRDefault="00435A97" w:rsidP="005024DF">
      <w:pPr>
        <w:pStyle w:val="ListParagraph"/>
        <w:numPr>
          <w:ilvl w:val="0"/>
          <w:numId w:val="27"/>
        </w:numPr>
        <w:spacing w:before="100" w:beforeAutospacing="1" w:after="100" w:afterAutospacing="1" w:line="240" w:lineRule="auto"/>
        <w:ind w:left="180" w:right="-144"/>
        <w:rPr>
          <w:rFonts w:ascii="Times New Roman" w:hAnsi="Times New Roman"/>
          <w:sz w:val="28"/>
          <w:szCs w:val="28"/>
        </w:rPr>
      </w:pPr>
      <w:r w:rsidRPr="00E82C30">
        <w:rPr>
          <w:rFonts w:ascii="Times New Roman" w:hAnsi="Times New Roman"/>
          <w:sz w:val="28"/>
          <w:szCs w:val="28"/>
        </w:rPr>
        <w:t xml:space="preserve">All </w:t>
      </w:r>
      <w:r w:rsidR="002E3CCF" w:rsidRPr="00E82C30">
        <w:rPr>
          <w:rFonts w:ascii="Times New Roman" w:hAnsi="Times New Roman"/>
          <w:sz w:val="28"/>
          <w:szCs w:val="28"/>
        </w:rPr>
        <w:t>estimates included in this report assume “</w:t>
      </w:r>
      <w:r w:rsidRPr="00E82C30">
        <w:rPr>
          <w:rFonts w:ascii="Times New Roman" w:hAnsi="Times New Roman"/>
          <w:sz w:val="28"/>
          <w:szCs w:val="28"/>
        </w:rPr>
        <w:t>arms length transaction</w:t>
      </w:r>
      <w:r w:rsidR="002E3CCF" w:rsidRPr="00E82C30">
        <w:rPr>
          <w:rFonts w:ascii="Times New Roman" w:hAnsi="Times New Roman"/>
          <w:sz w:val="28"/>
          <w:szCs w:val="28"/>
        </w:rPr>
        <w:t>s”</w:t>
      </w:r>
      <w:r w:rsidRPr="00E82C30">
        <w:rPr>
          <w:rFonts w:ascii="Times New Roman" w:hAnsi="Times New Roman"/>
          <w:sz w:val="28"/>
          <w:szCs w:val="28"/>
        </w:rPr>
        <w:t xml:space="preserve">, </w:t>
      </w:r>
      <w:r w:rsidR="002E3CCF" w:rsidRPr="00E82C30">
        <w:rPr>
          <w:rFonts w:ascii="Times New Roman" w:hAnsi="Times New Roman"/>
          <w:sz w:val="28"/>
          <w:szCs w:val="28"/>
        </w:rPr>
        <w:t xml:space="preserve">and </w:t>
      </w:r>
      <w:r w:rsidRPr="00E82C30">
        <w:rPr>
          <w:rFonts w:ascii="Times New Roman" w:hAnsi="Times New Roman"/>
          <w:sz w:val="28"/>
          <w:szCs w:val="28"/>
        </w:rPr>
        <w:t>do not consider volunteer or reduced rate labor, donations or r</w:t>
      </w:r>
      <w:r w:rsidR="002E3CCF" w:rsidRPr="00E82C30">
        <w:rPr>
          <w:rFonts w:ascii="Times New Roman" w:hAnsi="Times New Roman"/>
          <w:sz w:val="28"/>
          <w:szCs w:val="28"/>
        </w:rPr>
        <w:t>ed</w:t>
      </w:r>
      <w:r w:rsidRPr="00E82C30">
        <w:rPr>
          <w:rFonts w:ascii="Times New Roman" w:hAnsi="Times New Roman"/>
          <w:sz w:val="28"/>
          <w:szCs w:val="28"/>
        </w:rPr>
        <w:t xml:space="preserve">uced rate materials or equipment charges. Which </w:t>
      </w:r>
      <w:r w:rsidR="002E3CCF" w:rsidRPr="00E82C30">
        <w:rPr>
          <w:rFonts w:ascii="Times New Roman" w:hAnsi="Times New Roman"/>
          <w:sz w:val="28"/>
          <w:szCs w:val="28"/>
        </w:rPr>
        <w:t>is not to say that such arrangements are not endorsed by the Committee.</w:t>
      </w:r>
      <w:r w:rsidRPr="00E82C30">
        <w:rPr>
          <w:rFonts w:ascii="Times New Roman" w:hAnsi="Times New Roman"/>
          <w:sz w:val="28"/>
          <w:szCs w:val="28"/>
        </w:rPr>
        <w:t xml:space="preserve"> </w:t>
      </w:r>
    </w:p>
    <w:p w14:paraId="7B38CA0E" w14:textId="77777777" w:rsidR="0086729D" w:rsidRPr="00E82C30" w:rsidRDefault="0086729D" w:rsidP="005024DF">
      <w:pPr>
        <w:pStyle w:val="ListParagraph"/>
        <w:numPr>
          <w:ilvl w:val="0"/>
          <w:numId w:val="27"/>
        </w:numPr>
        <w:spacing w:before="100" w:beforeAutospacing="1" w:after="100" w:afterAutospacing="1" w:line="240" w:lineRule="auto"/>
        <w:ind w:left="180" w:right="-144"/>
        <w:rPr>
          <w:rFonts w:ascii="Times New Roman" w:hAnsi="Times New Roman"/>
          <w:sz w:val="28"/>
          <w:szCs w:val="28"/>
        </w:rPr>
      </w:pPr>
      <w:r w:rsidRPr="00E82C30">
        <w:rPr>
          <w:rFonts w:ascii="Times New Roman" w:hAnsi="Times New Roman"/>
          <w:sz w:val="28"/>
          <w:szCs w:val="28"/>
        </w:rPr>
        <w:t xml:space="preserve">The cost estimate to remove the asbestos containing materials identified by the RSU 13 AHERA reports as present in the building is approximately $26,600. A “budget number”, (not a formal price quote) to demolish the existing building and fill the cellar hole was $48,000. </w:t>
      </w:r>
    </w:p>
    <w:p w14:paraId="4CAC6BED" w14:textId="77777777" w:rsidR="00863F9B" w:rsidRPr="00E82C30" w:rsidRDefault="002E3CCF" w:rsidP="005024DF">
      <w:pPr>
        <w:pStyle w:val="ListParagraph"/>
        <w:numPr>
          <w:ilvl w:val="0"/>
          <w:numId w:val="27"/>
        </w:numPr>
        <w:spacing w:before="100" w:beforeAutospacing="1" w:after="100" w:afterAutospacing="1" w:line="240" w:lineRule="auto"/>
        <w:ind w:left="180" w:right="-144"/>
        <w:rPr>
          <w:rFonts w:ascii="Times New Roman" w:hAnsi="Times New Roman"/>
          <w:sz w:val="28"/>
          <w:szCs w:val="28"/>
        </w:rPr>
      </w:pPr>
      <w:r w:rsidRPr="00E82C30">
        <w:rPr>
          <w:rFonts w:ascii="Times New Roman" w:hAnsi="Times New Roman"/>
          <w:sz w:val="28"/>
          <w:szCs w:val="28"/>
        </w:rPr>
        <w:t>If the Library vacates the “Little Red School House”, which is town property</w:t>
      </w:r>
      <w:r w:rsidR="002B7E54" w:rsidRPr="00E82C30">
        <w:rPr>
          <w:rFonts w:ascii="Times New Roman" w:hAnsi="Times New Roman"/>
          <w:sz w:val="28"/>
          <w:szCs w:val="28"/>
        </w:rPr>
        <w:t xml:space="preserve"> obviously something will need to </w:t>
      </w:r>
      <w:r w:rsidR="00B42770" w:rsidRPr="00E82C30">
        <w:rPr>
          <w:rFonts w:ascii="Times New Roman" w:hAnsi="Times New Roman"/>
          <w:sz w:val="28"/>
          <w:szCs w:val="28"/>
        </w:rPr>
        <w:t xml:space="preserve">be </w:t>
      </w:r>
      <w:r w:rsidR="002B7E54" w:rsidRPr="00E82C30">
        <w:rPr>
          <w:rFonts w:ascii="Times New Roman" w:hAnsi="Times New Roman"/>
          <w:sz w:val="28"/>
          <w:szCs w:val="28"/>
        </w:rPr>
        <w:t>done with that building. Based on informal anecdotal information the Committee assumes that the Historical Society would be interested in amending its current lease with the town to assume occupancy</w:t>
      </w:r>
      <w:r w:rsidR="00B42770" w:rsidRPr="00E82C30">
        <w:rPr>
          <w:rFonts w:ascii="Times New Roman" w:hAnsi="Times New Roman"/>
          <w:sz w:val="28"/>
          <w:szCs w:val="28"/>
        </w:rPr>
        <w:t>,</w:t>
      </w:r>
      <w:r w:rsidR="002B7E54" w:rsidRPr="00E82C30">
        <w:rPr>
          <w:rFonts w:ascii="Times New Roman" w:hAnsi="Times New Roman"/>
          <w:sz w:val="28"/>
          <w:szCs w:val="28"/>
        </w:rPr>
        <w:t xml:space="preserve"> operation and maintenance of that facility. The Committee has not however researched that matter and makes no recommendation in that regard as it believes it is outside </w:t>
      </w:r>
      <w:r w:rsidR="007D4206" w:rsidRPr="00E82C30">
        <w:rPr>
          <w:rFonts w:ascii="Times New Roman" w:hAnsi="Times New Roman"/>
          <w:sz w:val="28"/>
          <w:szCs w:val="28"/>
        </w:rPr>
        <w:t xml:space="preserve">the </w:t>
      </w:r>
      <w:r w:rsidR="002B7E54" w:rsidRPr="00E82C30">
        <w:rPr>
          <w:rFonts w:ascii="Times New Roman" w:hAnsi="Times New Roman"/>
          <w:sz w:val="28"/>
          <w:szCs w:val="28"/>
        </w:rPr>
        <w:t>scope of its work. It is mention</w:t>
      </w:r>
      <w:r w:rsidR="007D4206" w:rsidRPr="00E82C30">
        <w:rPr>
          <w:rFonts w:ascii="Times New Roman" w:hAnsi="Times New Roman"/>
          <w:sz w:val="28"/>
          <w:szCs w:val="28"/>
        </w:rPr>
        <w:t>ed</w:t>
      </w:r>
      <w:r w:rsidR="002B7E54" w:rsidRPr="00E82C30">
        <w:rPr>
          <w:rFonts w:ascii="Times New Roman" w:hAnsi="Times New Roman"/>
          <w:sz w:val="28"/>
          <w:szCs w:val="28"/>
        </w:rPr>
        <w:t xml:space="preserve"> here simply to bring it to the attention of the Selectboard.</w:t>
      </w:r>
    </w:p>
    <w:p w14:paraId="0DB55238" w14:textId="77777777" w:rsidR="00863F9B" w:rsidRPr="00E82C30" w:rsidRDefault="00863F9B" w:rsidP="008B53C3">
      <w:pPr>
        <w:spacing w:before="100" w:beforeAutospacing="1" w:after="100" w:afterAutospacing="1" w:line="240" w:lineRule="auto"/>
        <w:ind w:left="-630" w:right="-144"/>
        <w:contextualSpacing/>
        <w:jc w:val="both"/>
        <w:rPr>
          <w:rFonts w:ascii="Verdana" w:hAnsi="Verdana"/>
          <w:b/>
          <w:sz w:val="28"/>
          <w:szCs w:val="28"/>
        </w:rPr>
      </w:pPr>
      <w:r w:rsidRPr="00E82C30">
        <w:rPr>
          <w:rFonts w:ascii="Verdana" w:hAnsi="Verdana"/>
          <w:b/>
          <w:sz w:val="28"/>
          <w:szCs w:val="28"/>
        </w:rPr>
        <w:t>Motions and Dispositions</w:t>
      </w:r>
    </w:p>
    <w:p w14:paraId="001FF023" w14:textId="77777777" w:rsidR="005024DF" w:rsidRDefault="005024DF" w:rsidP="008B53C3">
      <w:pPr>
        <w:spacing w:after="100" w:afterAutospacing="1" w:line="240" w:lineRule="auto"/>
        <w:ind w:left="-630" w:right="-144"/>
        <w:contextualSpacing/>
        <w:jc w:val="both"/>
        <w:rPr>
          <w:rFonts w:ascii="Times New Roman" w:hAnsi="Times New Roman"/>
          <w:sz w:val="28"/>
          <w:szCs w:val="28"/>
        </w:rPr>
      </w:pPr>
    </w:p>
    <w:p w14:paraId="644C0E42" w14:textId="77777777" w:rsidR="00863F9B" w:rsidRPr="00E82C30" w:rsidRDefault="00863F9B" w:rsidP="008B53C3">
      <w:pPr>
        <w:spacing w:after="100" w:afterAutospacing="1" w:line="240" w:lineRule="auto"/>
        <w:ind w:left="-630" w:right="-144"/>
        <w:contextualSpacing/>
        <w:jc w:val="both"/>
        <w:rPr>
          <w:rFonts w:ascii="Verdana" w:hAnsi="Verdana"/>
          <w:b/>
          <w:sz w:val="28"/>
          <w:szCs w:val="28"/>
        </w:rPr>
      </w:pPr>
      <w:r w:rsidRPr="00E82C30">
        <w:rPr>
          <w:rFonts w:ascii="Times New Roman" w:hAnsi="Times New Roman"/>
          <w:sz w:val="28"/>
          <w:szCs w:val="28"/>
        </w:rPr>
        <w:t>The following lists the date of the Committee meetings at which a motion was made, the precise motions and their dispositions.</w:t>
      </w:r>
    </w:p>
    <w:p w14:paraId="54CBE5E0" w14:textId="77777777" w:rsidR="00863F9B" w:rsidRPr="00E82C30" w:rsidRDefault="00863F9B" w:rsidP="008B53C3">
      <w:pPr>
        <w:spacing w:before="100" w:beforeAutospacing="1" w:after="100" w:afterAutospacing="1" w:line="240" w:lineRule="auto"/>
        <w:ind w:left="-630" w:right="-144"/>
        <w:contextualSpacing/>
        <w:jc w:val="both"/>
        <w:rPr>
          <w:rFonts w:ascii="Verdana" w:hAnsi="Verdana"/>
          <w:b/>
          <w:sz w:val="28"/>
          <w:szCs w:val="28"/>
        </w:rPr>
      </w:pPr>
    </w:p>
    <w:p w14:paraId="2D3E99D1" w14:textId="77777777" w:rsidR="00B9692B" w:rsidRPr="00E82C30" w:rsidRDefault="00B9692B" w:rsidP="008B53C3">
      <w:pPr>
        <w:spacing w:before="100" w:beforeAutospacing="1" w:after="100" w:afterAutospacing="1" w:line="240" w:lineRule="auto"/>
        <w:ind w:left="-630" w:right="-144"/>
        <w:contextualSpacing/>
        <w:jc w:val="both"/>
        <w:rPr>
          <w:rFonts w:ascii="Times New Roman" w:hAnsi="Times New Roman"/>
          <w:sz w:val="28"/>
          <w:szCs w:val="28"/>
        </w:rPr>
      </w:pPr>
      <w:r w:rsidRPr="00E82C30">
        <w:rPr>
          <w:rFonts w:ascii="Times New Roman" w:hAnsi="Times New Roman"/>
          <w:sz w:val="28"/>
          <w:szCs w:val="28"/>
        </w:rPr>
        <w:t xml:space="preserve">At its August 9, 2018 meeting the Committee voted 7-0, with one member absent, to </w:t>
      </w:r>
      <w:r w:rsidRPr="00E82C30">
        <w:rPr>
          <w:rFonts w:ascii="Times New Roman" w:hAnsi="Times New Roman"/>
          <w:b/>
          <w:sz w:val="28"/>
          <w:szCs w:val="28"/>
        </w:rPr>
        <w:t>“</w:t>
      </w:r>
      <w:r w:rsidRPr="00E82C30">
        <w:rPr>
          <w:rFonts w:ascii="Times New Roman" w:hAnsi="Times New Roman"/>
          <w:b/>
          <w:i/>
          <w:sz w:val="28"/>
          <w:szCs w:val="28"/>
        </w:rPr>
        <w:t xml:space="preserve">recommend to the Selectboard and the town’s people, barring significant catastrophic environmental hazards, to accept the Gilford </w:t>
      </w:r>
      <w:r w:rsidR="004E6D3B" w:rsidRPr="00E82C30">
        <w:rPr>
          <w:rFonts w:ascii="Times New Roman" w:hAnsi="Times New Roman"/>
          <w:b/>
          <w:i/>
          <w:sz w:val="28"/>
          <w:szCs w:val="28"/>
        </w:rPr>
        <w:t>Butler</w:t>
      </w:r>
      <w:r w:rsidRPr="00E82C30">
        <w:rPr>
          <w:rFonts w:ascii="Times New Roman" w:hAnsi="Times New Roman"/>
          <w:b/>
          <w:i/>
          <w:sz w:val="28"/>
          <w:szCs w:val="28"/>
        </w:rPr>
        <w:t xml:space="preserve"> School property</w:t>
      </w:r>
      <w:r w:rsidRPr="00E82C30">
        <w:rPr>
          <w:rFonts w:ascii="Times New Roman" w:hAnsi="Times New Roman"/>
          <w:b/>
          <w:sz w:val="28"/>
          <w:szCs w:val="28"/>
        </w:rPr>
        <w:t>.”</w:t>
      </w:r>
      <w:r w:rsidRPr="00E82C30">
        <w:rPr>
          <w:rFonts w:ascii="Times New Roman" w:hAnsi="Times New Roman"/>
          <w:sz w:val="28"/>
          <w:szCs w:val="28"/>
        </w:rPr>
        <w:t xml:space="preserve"> </w:t>
      </w:r>
    </w:p>
    <w:p w14:paraId="559FBFCA" w14:textId="77777777" w:rsidR="00315C8A" w:rsidRPr="00E82C30" w:rsidRDefault="00315C8A" w:rsidP="008B53C3">
      <w:pPr>
        <w:spacing w:before="100" w:beforeAutospacing="1" w:after="100" w:afterAutospacing="1" w:line="240" w:lineRule="auto"/>
        <w:ind w:left="-630" w:right="-144"/>
        <w:contextualSpacing/>
        <w:jc w:val="both"/>
        <w:rPr>
          <w:rFonts w:ascii="Times New Roman" w:hAnsi="Times New Roman"/>
          <w:sz w:val="28"/>
          <w:szCs w:val="28"/>
        </w:rPr>
      </w:pPr>
    </w:p>
    <w:p w14:paraId="6C8D928E" w14:textId="77777777" w:rsidR="00B9692B" w:rsidRPr="00E82C30" w:rsidRDefault="00DB6D42" w:rsidP="008B53C3">
      <w:pPr>
        <w:spacing w:before="100" w:beforeAutospacing="1" w:after="100" w:afterAutospacing="1" w:line="240" w:lineRule="auto"/>
        <w:ind w:left="-630" w:right="-144"/>
        <w:contextualSpacing/>
        <w:jc w:val="both"/>
        <w:rPr>
          <w:rFonts w:ascii="Times New Roman" w:hAnsi="Times New Roman"/>
          <w:sz w:val="28"/>
          <w:szCs w:val="28"/>
        </w:rPr>
      </w:pPr>
      <w:r w:rsidRPr="00E82C30">
        <w:rPr>
          <w:rFonts w:ascii="Times New Roman" w:hAnsi="Times New Roman"/>
          <w:sz w:val="28"/>
          <w:szCs w:val="28"/>
        </w:rPr>
        <w:t>A</w:t>
      </w:r>
      <w:r w:rsidR="00B9692B" w:rsidRPr="00E82C30">
        <w:rPr>
          <w:rFonts w:ascii="Times New Roman" w:hAnsi="Times New Roman"/>
          <w:sz w:val="28"/>
          <w:szCs w:val="28"/>
        </w:rPr>
        <w:t>t its August 9</w:t>
      </w:r>
      <w:r w:rsidRPr="00E82C30">
        <w:rPr>
          <w:rFonts w:ascii="Times New Roman" w:hAnsi="Times New Roman"/>
          <w:sz w:val="28"/>
          <w:szCs w:val="28"/>
        </w:rPr>
        <w:t>, 2018</w:t>
      </w:r>
      <w:r w:rsidR="00FD6D23" w:rsidRPr="00E82C30">
        <w:rPr>
          <w:rFonts w:ascii="Times New Roman" w:hAnsi="Times New Roman"/>
          <w:sz w:val="28"/>
          <w:szCs w:val="28"/>
        </w:rPr>
        <w:t xml:space="preserve"> meeting</w:t>
      </w:r>
      <w:r w:rsidR="00B9692B" w:rsidRPr="00E82C30">
        <w:rPr>
          <w:rFonts w:ascii="Times New Roman" w:hAnsi="Times New Roman"/>
          <w:sz w:val="28"/>
          <w:szCs w:val="28"/>
        </w:rPr>
        <w:t xml:space="preserve"> the Committee voted </w:t>
      </w:r>
      <w:r w:rsidR="00657619" w:rsidRPr="00E82C30">
        <w:rPr>
          <w:rFonts w:ascii="Times New Roman" w:hAnsi="Times New Roman"/>
          <w:sz w:val="28"/>
          <w:szCs w:val="28"/>
        </w:rPr>
        <w:t>7</w:t>
      </w:r>
      <w:r w:rsidR="00B9692B" w:rsidRPr="00E82C30">
        <w:rPr>
          <w:rFonts w:ascii="Times New Roman" w:hAnsi="Times New Roman"/>
          <w:sz w:val="28"/>
          <w:szCs w:val="28"/>
        </w:rPr>
        <w:t xml:space="preserve">-0, with one member absent, that </w:t>
      </w:r>
      <w:r w:rsidR="00B9692B" w:rsidRPr="00E82C30">
        <w:rPr>
          <w:rFonts w:ascii="Times New Roman" w:hAnsi="Times New Roman"/>
          <w:b/>
          <w:sz w:val="28"/>
          <w:szCs w:val="28"/>
        </w:rPr>
        <w:t>“</w:t>
      </w:r>
      <w:r w:rsidR="00B9692B" w:rsidRPr="00E82C30">
        <w:rPr>
          <w:rFonts w:ascii="Times New Roman" w:hAnsi="Times New Roman"/>
          <w:b/>
          <w:i/>
          <w:sz w:val="28"/>
          <w:szCs w:val="28"/>
        </w:rPr>
        <w:t>the Committee recommends the Selectboard go forward with a condition assessment of the GBS property prior to the September 26 public input meeting if possible, if not no later than the special town meeting.</w:t>
      </w:r>
      <w:r w:rsidR="00B9692B" w:rsidRPr="00E82C30">
        <w:rPr>
          <w:rFonts w:ascii="Times New Roman" w:hAnsi="Times New Roman"/>
          <w:b/>
          <w:sz w:val="28"/>
          <w:szCs w:val="28"/>
        </w:rPr>
        <w:t>”</w:t>
      </w:r>
      <w:r w:rsidR="00B9692B" w:rsidRPr="00E82C30">
        <w:rPr>
          <w:rFonts w:ascii="Times New Roman" w:hAnsi="Times New Roman"/>
          <w:sz w:val="28"/>
          <w:szCs w:val="28"/>
        </w:rPr>
        <w:t xml:space="preserve"> </w:t>
      </w:r>
    </w:p>
    <w:p w14:paraId="0E3C3A30" w14:textId="77777777" w:rsidR="00CF63F1" w:rsidRPr="00E82C30" w:rsidRDefault="00CF63F1" w:rsidP="008B53C3">
      <w:pPr>
        <w:spacing w:before="100" w:beforeAutospacing="1" w:after="100" w:afterAutospacing="1" w:line="240" w:lineRule="auto"/>
        <w:ind w:left="-720" w:right="-144"/>
        <w:contextualSpacing/>
        <w:jc w:val="both"/>
        <w:rPr>
          <w:rFonts w:ascii="Times New Roman" w:hAnsi="Times New Roman"/>
          <w:sz w:val="28"/>
          <w:szCs w:val="28"/>
        </w:rPr>
      </w:pPr>
    </w:p>
    <w:p w14:paraId="37910CCB" w14:textId="77777777" w:rsidR="00CF63F1" w:rsidRPr="00E82C30" w:rsidRDefault="00CF63F1" w:rsidP="008B53C3">
      <w:pPr>
        <w:spacing w:before="100" w:beforeAutospacing="1" w:after="100" w:afterAutospacing="1" w:line="240" w:lineRule="auto"/>
        <w:ind w:left="-720" w:right="-144"/>
        <w:contextualSpacing/>
        <w:jc w:val="both"/>
        <w:rPr>
          <w:rFonts w:ascii="Times New Roman" w:hAnsi="Times New Roman"/>
          <w:sz w:val="28"/>
          <w:szCs w:val="28"/>
        </w:rPr>
      </w:pPr>
      <w:r w:rsidRPr="00E82C30">
        <w:rPr>
          <w:rFonts w:ascii="Times New Roman" w:hAnsi="Times New Roman"/>
          <w:sz w:val="28"/>
          <w:szCs w:val="28"/>
        </w:rPr>
        <w:t xml:space="preserve">At its November 1, 2018 </w:t>
      </w:r>
      <w:r w:rsidR="00FD6D23" w:rsidRPr="00E82C30">
        <w:rPr>
          <w:rFonts w:ascii="Times New Roman" w:hAnsi="Times New Roman"/>
          <w:sz w:val="28"/>
          <w:szCs w:val="28"/>
        </w:rPr>
        <w:t xml:space="preserve">meeting </w:t>
      </w:r>
      <w:r w:rsidRPr="00E82C30">
        <w:rPr>
          <w:rFonts w:ascii="Times New Roman" w:hAnsi="Times New Roman"/>
          <w:sz w:val="28"/>
          <w:szCs w:val="28"/>
        </w:rPr>
        <w:t xml:space="preserve">the Committee voted 6-0, with one member absent, that </w:t>
      </w:r>
      <w:r w:rsidRPr="00E82C30">
        <w:rPr>
          <w:rFonts w:ascii="Times New Roman" w:hAnsi="Times New Roman"/>
          <w:b/>
          <w:sz w:val="28"/>
          <w:szCs w:val="28"/>
        </w:rPr>
        <w:t>“</w:t>
      </w:r>
      <w:r w:rsidRPr="00E82C30">
        <w:rPr>
          <w:rFonts w:ascii="Times New Roman" w:hAnsi="Times New Roman"/>
          <w:b/>
          <w:i/>
          <w:sz w:val="28"/>
          <w:szCs w:val="28"/>
        </w:rPr>
        <w:t>the Committee recommends that the “Private</w:t>
      </w:r>
      <w:r w:rsidRPr="00E82C30">
        <w:rPr>
          <w:rFonts w:ascii="Times New Roman" w:hAnsi="Times New Roman"/>
          <w:b/>
          <w:sz w:val="28"/>
          <w:szCs w:val="28"/>
        </w:rPr>
        <w:t xml:space="preserve">” </w:t>
      </w:r>
      <w:r w:rsidRPr="00E82C30">
        <w:rPr>
          <w:rFonts w:ascii="Times New Roman" w:hAnsi="Times New Roman"/>
          <w:b/>
          <w:i/>
          <w:sz w:val="28"/>
          <w:szCs w:val="28"/>
        </w:rPr>
        <w:t>option not be explored or pursued at this point.”</w:t>
      </w:r>
      <w:r w:rsidRPr="00E82C30">
        <w:rPr>
          <w:rFonts w:ascii="Times New Roman" w:hAnsi="Times New Roman"/>
          <w:sz w:val="28"/>
          <w:szCs w:val="28"/>
        </w:rPr>
        <w:t xml:space="preserve"> </w:t>
      </w:r>
    </w:p>
    <w:p w14:paraId="52A49AEA" w14:textId="77777777" w:rsidR="00FD6D23" w:rsidRPr="00E82C30" w:rsidRDefault="00FD6D23" w:rsidP="008B53C3">
      <w:pPr>
        <w:spacing w:before="100" w:beforeAutospacing="1" w:after="100" w:afterAutospacing="1" w:line="240" w:lineRule="auto"/>
        <w:ind w:left="-720" w:right="-144"/>
        <w:contextualSpacing/>
        <w:jc w:val="both"/>
        <w:rPr>
          <w:rFonts w:ascii="Times New Roman" w:hAnsi="Times New Roman"/>
          <w:sz w:val="28"/>
          <w:szCs w:val="28"/>
        </w:rPr>
      </w:pPr>
    </w:p>
    <w:p w14:paraId="0FD7F4AD" w14:textId="77777777" w:rsidR="00764FC7" w:rsidRPr="00E82C30" w:rsidRDefault="00764FC7" w:rsidP="008B53C3">
      <w:pPr>
        <w:spacing w:before="100" w:beforeAutospacing="1" w:after="100" w:afterAutospacing="1" w:line="240" w:lineRule="auto"/>
        <w:ind w:left="-720" w:right="-144"/>
        <w:contextualSpacing/>
        <w:jc w:val="both"/>
        <w:rPr>
          <w:rFonts w:ascii="Times New Roman" w:hAnsi="Times New Roman"/>
          <w:sz w:val="28"/>
          <w:szCs w:val="28"/>
        </w:rPr>
      </w:pPr>
      <w:r w:rsidRPr="00E82C30">
        <w:rPr>
          <w:rFonts w:ascii="Times New Roman" w:hAnsi="Times New Roman"/>
          <w:sz w:val="28"/>
          <w:szCs w:val="28"/>
        </w:rPr>
        <w:t xml:space="preserve">At its November 1, 2018 </w:t>
      </w:r>
      <w:r w:rsidR="00FD6D23" w:rsidRPr="00E82C30">
        <w:rPr>
          <w:rFonts w:ascii="Times New Roman" w:hAnsi="Times New Roman"/>
          <w:sz w:val="28"/>
          <w:szCs w:val="28"/>
        </w:rPr>
        <w:t xml:space="preserve">meeting </w:t>
      </w:r>
      <w:r w:rsidRPr="00E82C30">
        <w:rPr>
          <w:rFonts w:ascii="Times New Roman" w:hAnsi="Times New Roman"/>
          <w:sz w:val="28"/>
          <w:szCs w:val="28"/>
        </w:rPr>
        <w:t xml:space="preserve">the Committee voted 6-0, with one member absent, that </w:t>
      </w:r>
      <w:r w:rsidRPr="00E82C30">
        <w:rPr>
          <w:rFonts w:ascii="Times New Roman" w:hAnsi="Times New Roman"/>
          <w:b/>
          <w:sz w:val="28"/>
          <w:szCs w:val="28"/>
        </w:rPr>
        <w:t>“</w:t>
      </w:r>
      <w:r w:rsidRPr="00E82C30">
        <w:rPr>
          <w:rFonts w:ascii="Times New Roman" w:hAnsi="Times New Roman"/>
          <w:b/>
          <w:i/>
          <w:sz w:val="28"/>
          <w:szCs w:val="28"/>
        </w:rPr>
        <w:t>the Committee recommends that the Selectboard “moth ball” the Gilford Butler school and budget funds in 2019 for that purpose, for administrative costs for the Committee to conduct further public input solicitations and to hire professional assistance to help the Committee to develop cost estimates for different possible options.</w:t>
      </w:r>
      <w:r w:rsidRPr="00E82C30">
        <w:rPr>
          <w:rFonts w:ascii="Times New Roman" w:hAnsi="Times New Roman"/>
          <w:b/>
          <w:sz w:val="28"/>
          <w:szCs w:val="28"/>
        </w:rPr>
        <w:t>”</w:t>
      </w:r>
      <w:r w:rsidRPr="00E82C30">
        <w:rPr>
          <w:rFonts w:ascii="Times New Roman" w:hAnsi="Times New Roman"/>
          <w:sz w:val="28"/>
          <w:szCs w:val="28"/>
        </w:rPr>
        <w:t xml:space="preserve"> </w:t>
      </w:r>
    </w:p>
    <w:p w14:paraId="6AD25960" w14:textId="77777777" w:rsidR="00FD6D23" w:rsidRPr="00E82C30" w:rsidRDefault="00FD6D23" w:rsidP="008B53C3">
      <w:pPr>
        <w:spacing w:before="100" w:beforeAutospacing="1" w:after="100" w:afterAutospacing="1" w:line="240" w:lineRule="auto"/>
        <w:ind w:left="-720" w:right="-144"/>
        <w:contextualSpacing/>
        <w:jc w:val="both"/>
        <w:rPr>
          <w:rFonts w:ascii="Times New Roman" w:hAnsi="Times New Roman"/>
          <w:sz w:val="28"/>
          <w:szCs w:val="28"/>
        </w:rPr>
      </w:pPr>
    </w:p>
    <w:p w14:paraId="22BBB17C" w14:textId="77777777" w:rsidR="00657619" w:rsidRPr="00E82C30" w:rsidRDefault="00657619" w:rsidP="008B53C3">
      <w:pPr>
        <w:spacing w:before="100" w:beforeAutospacing="1" w:after="100" w:afterAutospacing="1" w:line="240" w:lineRule="auto"/>
        <w:ind w:left="-630" w:right="-144"/>
        <w:contextualSpacing/>
        <w:jc w:val="both"/>
        <w:rPr>
          <w:rFonts w:ascii="Times New Roman" w:hAnsi="Times New Roman"/>
          <w:b/>
          <w:i/>
          <w:sz w:val="28"/>
          <w:szCs w:val="28"/>
        </w:rPr>
      </w:pPr>
      <w:r w:rsidRPr="00E82C30">
        <w:rPr>
          <w:rFonts w:ascii="Times New Roman" w:hAnsi="Times New Roman"/>
          <w:sz w:val="28"/>
          <w:szCs w:val="28"/>
        </w:rPr>
        <w:t>At its April 22, 201</w:t>
      </w:r>
      <w:r w:rsidR="00363503" w:rsidRPr="00E82C30">
        <w:rPr>
          <w:rFonts w:ascii="Times New Roman" w:hAnsi="Times New Roman"/>
          <w:sz w:val="28"/>
          <w:szCs w:val="28"/>
        </w:rPr>
        <w:t>9</w:t>
      </w:r>
      <w:r w:rsidRPr="00E82C30">
        <w:rPr>
          <w:rFonts w:ascii="Times New Roman" w:hAnsi="Times New Roman"/>
          <w:sz w:val="28"/>
          <w:szCs w:val="28"/>
        </w:rPr>
        <w:t xml:space="preserve"> </w:t>
      </w:r>
      <w:r w:rsidR="00FD6D23" w:rsidRPr="00E82C30">
        <w:rPr>
          <w:rFonts w:ascii="Times New Roman" w:hAnsi="Times New Roman"/>
          <w:sz w:val="28"/>
          <w:szCs w:val="28"/>
        </w:rPr>
        <w:t xml:space="preserve">meeting </w:t>
      </w:r>
      <w:r w:rsidRPr="00E82C30">
        <w:rPr>
          <w:rFonts w:ascii="Times New Roman" w:hAnsi="Times New Roman"/>
          <w:sz w:val="28"/>
          <w:szCs w:val="28"/>
        </w:rPr>
        <w:t xml:space="preserve">the Committee voted 6-0, with one member absent, </w:t>
      </w:r>
      <w:r w:rsidRPr="00E82C30">
        <w:rPr>
          <w:rFonts w:ascii="Times New Roman" w:hAnsi="Times New Roman"/>
          <w:b/>
          <w:i/>
          <w:sz w:val="28"/>
          <w:szCs w:val="28"/>
        </w:rPr>
        <w:t>“that until if and when this motion is rescinded by a subsequent vote of</w:t>
      </w:r>
      <w:r w:rsidR="004D2683" w:rsidRPr="00E82C30">
        <w:rPr>
          <w:rFonts w:ascii="Times New Roman" w:hAnsi="Times New Roman"/>
          <w:b/>
          <w:i/>
          <w:sz w:val="28"/>
          <w:szCs w:val="28"/>
        </w:rPr>
        <w:t xml:space="preserve"> </w:t>
      </w:r>
      <w:r w:rsidRPr="00E82C30">
        <w:rPr>
          <w:rFonts w:ascii="Times New Roman" w:hAnsi="Times New Roman"/>
          <w:b/>
          <w:i/>
          <w:sz w:val="28"/>
          <w:szCs w:val="28"/>
        </w:rPr>
        <w:t>this Committee, that henceforth this Committee shall operate under the</w:t>
      </w:r>
      <w:r w:rsidR="004D2683" w:rsidRPr="00E82C30">
        <w:rPr>
          <w:rFonts w:ascii="Times New Roman" w:hAnsi="Times New Roman"/>
          <w:b/>
          <w:i/>
          <w:sz w:val="28"/>
          <w:szCs w:val="28"/>
        </w:rPr>
        <w:t xml:space="preserve"> </w:t>
      </w:r>
      <w:r w:rsidRPr="00E82C30">
        <w:rPr>
          <w:rFonts w:ascii="Times New Roman" w:hAnsi="Times New Roman"/>
          <w:b/>
          <w:i/>
          <w:sz w:val="28"/>
          <w:szCs w:val="28"/>
        </w:rPr>
        <w:t>assumption that it will be this Committee recommendation that the Gilford</w:t>
      </w:r>
      <w:r w:rsidR="004D2683" w:rsidRPr="00E82C30">
        <w:rPr>
          <w:rFonts w:ascii="Times New Roman" w:hAnsi="Times New Roman"/>
          <w:b/>
          <w:i/>
          <w:sz w:val="28"/>
          <w:szCs w:val="28"/>
        </w:rPr>
        <w:t xml:space="preserve"> </w:t>
      </w:r>
      <w:r w:rsidRPr="00E82C30">
        <w:rPr>
          <w:rFonts w:ascii="Times New Roman" w:hAnsi="Times New Roman"/>
          <w:b/>
          <w:i/>
          <w:sz w:val="28"/>
          <w:szCs w:val="28"/>
        </w:rPr>
        <w:t xml:space="preserve">Butler School property be utilized as the site of a </w:t>
      </w:r>
      <w:r w:rsidR="00951C39" w:rsidRPr="00E82C30">
        <w:rPr>
          <w:rFonts w:ascii="Times New Roman" w:hAnsi="Times New Roman"/>
          <w:b/>
          <w:i/>
          <w:sz w:val="28"/>
          <w:szCs w:val="28"/>
        </w:rPr>
        <w:t>Town</w:t>
      </w:r>
      <w:r w:rsidRPr="00E82C30">
        <w:rPr>
          <w:rFonts w:ascii="Times New Roman" w:hAnsi="Times New Roman"/>
          <w:b/>
          <w:i/>
          <w:sz w:val="28"/>
          <w:szCs w:val="28"/>
        </w:rPr>
        <w:t>-owned Community</w:t>
      </w:r>
      <w:r w:rsidR="004D2683" w:rsidRPr="00E82C30">
        <w:rPr>
          <w:rFonts w:ascii="Times New Roman" w:hAnsi="Times New Roman"/>
          <w:b/>
          <w:i/>
          <w:sz w:val="28"/>
          <w:szCs w:val="28"/>
        </w:rPr>
        <w:t xml:space="preserve"> </w:t>
      </w:r>
      <w:r w:rsidRPr="00E82C30">
        <w:rPr>
          <w:rFonts w:ascii="Times New Roman" w:hAnsi="Times New Roman"/>
          <w:b/>
          <w:i/>
          <w:sz w:val="28"/>
          <w:szCs w:val="28"/>
        </w:rPr>
        <w:t>Center, Library, and Playgro</w:t>
      </w:r>
      <w:r w:rsidR="004D2683" w:rsidRPr="00E82C30">
        <w:rPr>
          <w:rFonts w:ascii="Times New Roman" w:hAnsi="Times New Roman"/>
          <w:b/>
          <w:i/>
          <w:sz w:val="28"/>
          <w:szCs w:val="28"/>
        </w:rPr>
        <w:t>und/Skate park with related appu</w:t>
      </w:r>
      <w:r w:rsidRPr="00E82C30">
        <w:rPr>
          <w:rFonts w:ascii="Times New Roman" w:hAnsi="Times New Roman"/>
          <w:b/>
          <w:i/>
          <w:sz w:val="28"/>
          <w:szCs w:val="28"/>
        </w:rPr>
        <w:t>rt</w:t>
      </w:r>
      <w:r w:rsidR="004D2683" w:rsidRPr="00E82C30">
        <w:rPr>
          <w:rFonts w:ascii="Times New Roman" w:hAnsi="Times New Roman"/>
          <w:b/>
          <w:i/>
          <w:sz w:val="28"/>
          <w:szCs w:val="28"/>
        </w:rPr>
        <w:t>e</w:t>
      </w:r>
      <w:r w:rsidRPr="00E82C30">
        <w:rPr>
          <w:rFonts w:ascii="Times New Roman" w:hAnsi="Times New Roman"/>
          <w:b/>
          <w:i/>
          <w:sz w:val="28"/>
          <w:szCs w:val="28"/>
        </w:rPr>
        <w:t>n</w:t>
      </w:r>
      <w:r w:rsidR="004D2683" w:rsidRPr="00E82C30">
        <w:rPr>
          <w:rFonts w:ascii="Times New Roman" w:hAnsi="Times New Roman"/>
          <w:b/>
          <w:i/>
          <w:sz w:val="28"/>
          <w:szCs w:val="28"/>
        </w:rPr>
        <w:t>an</w:t>
      </w:r>
      <w:r w:rsidRPr="00E82C30">
        <w:rPr>
          <w:rFonts w:ascii="Times New Roman" w:hAnsi="Times New Roman"/>
          <w:b/>
          <w:i/>
          <w:sz w:val="28"/>
          <w:szCs w:val="28"/>
        </w:rPr>
        <w:t>ces such as</w:t>
      </w:r>
      <w:r w:rsidR="004D2683" w:rsidRPr="00E82C30">
        <w:rPr>
          <w:rFonts w:ascii="Times New Roman" w:hAnsi="Times New Roman"/>
          <w:b/>
          <w:i/>
          <w:sz w:val="28"/>
          <w:szCs w:val="28"/>
        </w:rPr>
        <w:t xml:space="preserve"> </w:t>
      </w:r>
      <w:r w:rsidRPr="00E82C30">
        <w:rPr>
          <w:rFonts w:ascii="Times New Roman" w:hAnsi="Times New Roman"/>
          <w:b/>
          <w:i/>
          <w:sz w:val="28"/>
          <w:szCs w:val="28"/>
        </w:rPr>
        <w:t>parking, restrooms, kitchen and utility/custodial room, and I further move</w:t>
      </w:r>
      <w:r w:rsidR="004D2683" w:rsidRPr="00E82C30">
        <w:rPr>
          <w:rFonts w:ascii="Times New Roman" w:hAnsi="Times New Roman"/>
          <w:b/>
          <w:i/>
          <w:sz w:val="28"/>
          <w:szCs w:val="28"/>
        </w:rPr>
        <w:t xml:space="preserve"> </w:t>
      </w:r>
      <w:r w:rsidRPr="00E82C30">
        <w:rPr>
          <w:rFonts w:ascii="Times New Roman" w:hAnsi="Times New Roman"/>
          <w:b/>
          <w:i/>
          <w:sz w:val="28"/>
          <w:szCs w:val="28"/>
        </w:rPr>
        <w:t>that approval of this motion does not presuppose that the</w:t>
      </w:r>
      <w:r w:rsidR="004D2683" w:rsidRPr="00E82C30">
        <w:rPr>
          <w:rFonts w:ascii="Times New Roman" w:hAnsi="Times New Roman"/>
          <w:b/>
          <w:i/>
          <w:sz w:val="28"/>
          <w:szCs w:val="28"/>
        </w:rPr>
        <w:t xml:space="preserve"> </w:t>
      </w:r>
      <w:r w:rsidRPr="00E82C30">
        <w:rPr>
          <w:rFonts w:ascii="Times New Roman" w:hAnsi="Times New Roman"/>
          <w:b/>
          <w:i/>
          <w:sz w:val="28"/>
          <w:szCs w:val="28"/>
        </w:rPr>
        <w:t>existing structure</w:t>
      </w:r>
      <w:r w:rsidR="004D2683" w:rsidRPr="00E82C30">
        <w:rPr>
          <w:rFonts w:ascii="Times New Roman" w:hAnsi="Times New Roman"/>
          <w:b/>
          <w:i/>
          <w:sz w:val="28"/>
          <w:szCs w:val="28"/>
        </w:rPr>
        <w:t xml:space="preserve"> </w:t>
      </w:r>
      <w:r w:rsidRPr="00E82C30">
        <w:rPr>
          <w:rFonts w:ascii="Times New Roman" w:hAnsi="Times New Roman"/>
          <w:b/>
          <w:i/>
          <w:sz w:val="28"/>
          <w:szCs w:val="28"/>
        </w:rPr>
        <w:t>will or will not be utilized to house the aforementioned facilities.”</w:t>
      </w:r>
    </w:p>
    <w:p w14:paraId="1594B465" w14:textId="77777777" w:rsidR="00363503" w:rsidRPr="00E82C30" w:rsidRDefault="00363503" w:rsidP="008B53C3">
      <w:pPr>
        <w:pStyle w:val="ListParagraph"/>
        <w:spacing w:before="100" w:beforeAutospacing="1" w:after="100" w:afterAutospacing="1" w:line="240" w:lineRule="auto"/>
        <w:ind w:left="-630" w:right="-144"/>
        <w:rPr>
          <w:rFonts w:ascii="Times New Roman" w:hAnsi="Times New Roman" w:cs="Times New Roman"/>
          <w:sz w:val="28"/>
          <w:szCs w:val="28"/>
        </w:rPr>
      </w:pPr>
      <w:r w:rsidRPr="00E82C30">
        <w:rPr>
          <w:rFonts w:ascii="Times New Roman" w:hAnsi="Times New Roman"/>
          <w:sz w:val="28"/>
          <w:szCs w:val="28"/>
        </w:rPr>
        <w:t xml:space="preserve">At its May 15, 2019 </w:t>
      </w:r>
      <w:r w:rsidR="00FD6D23" w:rsidRPr="00E82C30">
        <w:rPr>
          <w:rFonts w:ascii="Times New Roman" w:hAnsi="Times New Roman"/>
          <w:sz w:val="28"/>
          <w:szCs w:val="28"/>
        </w:rPr>
        <w:t xml:space="preserve">meeting </w:t>
      </w:r>
      <w:r w:rsidRPr="00E82C30">
        <w:rPr>
          <w:rFonts w:ascii="Times New Roman" w:hAnsi="Times New Roman"/>
          <w:sz w:val="28"/>
          <w:szCs w:val="28"/>
        </w:rPr>
        <w:t xml:space="preserve">the Committee voted 5-1, with one member absent, </w:t>
      </w:r>
      <w:r w:rsidRPr="00E82C30">
        <w:rPr>
          <w:rFonts w:ascii="Times New Roman" w:hAnsi="Times New Roman"/>
          <w:b/>
          <w:sz w:val="28"/>
          <w:szCs w:val="28"/>
        </w:rPr>
        <w:t>“</w:t>
      </w:r>
      <w:r w:rsidRPr="00E82C30">
        <w:rPr>
          <w:rFonts w:ascii="Times New Roman" w:eastAsia="Times New Roman" w:hAnsi="Times New Roman" w:cs="Times New Roman"/>
          <w:b/>
          <w:i/>
          <w:iCs/>
          <w:sz w:val="28"/>
          <w:szCs w:val="28"/>
        </w:rPr>
        <w:t>that the Committee's draft report recommend that as soon as practical, and on a temporary basis, that the library relocate to, and utilize classrooms, the teachers, room and principal’s office at the existing Gilford Butler School and another classroom(s) be utilized for a community room and that one bathroom be utilized as a gender neutral restroom, and I further move that this recommendation is contingent on the strict condition that except for building maintenance and other code compliant purposes, the basement floor not be utilized”.</w:t>
      </w:r>
      <w:r w:rsidRPr="00E82C30">
        <w:rPr>
          <w:rFonts w:ascii="Times New Roman" w:eastAsia="Times New Roman" w:hAnsi="Times New Roman" w:cs="Times New Roman"/>
          <w:iCs/>
          <w:sz w:val="28"/>
          <w:szCs w:val="28"/>
        </w:rPr>
        <w:t> </w:t>
      </w:r>
      <w:r w:rsidRPr="00E82C30">
        <w:rPr>
          <w:rFonts w:ascii="Times New Roman" w:hAnsi="Times New Roman" w:cs="Times New Roman"/>
          <w:sz w:val="28"/>
          <w:szCs w:val="28"/>
        </w:rPr>
        <w:t xml:space="preserve"> </w:t>
      </w:r>
    </w:p>
    <w:p w14:paraId="04D95213" w14:textId="77777777" w:rsidR="00363503" w:rsidRPr="00E82C30" w:rsidRDefault="00363503" w:rsidP="008B53C3">
      <w:pPr>
        <w:pStyle w:val="ListParagraph"/>
        <w:spacing w:before="100" w:beforeAutospacing="1" w:after="100" w:afterAutospacing="1" w:line="240" w:lineRule="auto"/>
        <w:ind w:left="-630" w:right="-144"/>
        <w:rPr>
          <w:rFonts w:ascii="Times New Roman" w:hAnsi="Times New Roman" w:cs="Times New Roman"/>
          <w:sz w:val="28"/>
          <w:szCs w:val="28"/>
        </w:rPr>
      </w:pPr>
    </w:p>
    <w:p w14:paraId="202E4C0A" w14:textId="77777777" w:rsidR="00363503" w:rsidRPr="00E82C30" w:rsidRDefault="00363503" w:rsidP="008B53C3">
      <w:pPr>
        <w:pStyle w:val="ListParagraph"/>
        <w:spacing w:before="100" w:beforeAutospacing="1" w:after="100" w:afterAutospacing="1" w:line="240" w:lineRule="auto"/>
        <w:ind w:left="-630" w:right="-144"/>
        <w:rPr>
          <w:rFonts w:ascii="Times New Roman" w:hAnsi="Times New Roman" w:cs="Times New Roman"/>
          <w:b/>
          <w:i/>
          <w:sz w:val="28"/>
          <w:szCs w:val="28"/>
        </w:rPr>
      </w:pPr>
      <w:r w:rsidRPr="00E82C30">
        <w:rPr>
          <w:rFonts w:ascii="Times New Roman" w:hAnsi="Times New Roman"/>
          <w:sz w:val="28"/>
          <w:szCs w:val="28"/>
        </w:rPr>
        <w:t xml:space="preserve">At its May 15, 2019 </w:t>
      </w:r>
      <w:r w:rsidR="00FD6D23" w:rsidRPr="00E82C30">
        <w:rPr>
          <w:rFonts w:ascii="Times New Roman" w:hAnsi="Times New Roman"/>
          <w:sz w:val="28"/>
          <w:szCs w:val="28"/>
        </w:rPr>
        <w:t xml:space="preserve">meeting </w:t>
      </w:r>
      <w:r w:rsidRPr="00E82C30">
        <w:rPr>
          <w:rFonts w:ascii="Times New Roman" w:hAnsi="Times New Roman"/>
          <w:sz w:val="28"/>
          <w:szCs w:val="28"/>
        </w:rPr>
        <w:t xml:space="preserve">the Committee voted 5-1, with one member absent, </w:t>
      </w:r>
      <w:r w:rsidRPr="00E82C30">
        <w:rPr>
          <w:rFonts w:ascii="Times New Roman" w:hAnsi="Times New Roman"/>
          <w:b/>
          <w:i/>
          <w:sz w:val="28"/>
          <w:szCs w:val="28"/>
        </w:rPr>
        <w:t>“</w:t>
      </w:r>
      <w:r w:rsidRPr="00E82C30">
        <w:rPr>
          <w:rFonts w:ascii="Times New Roman" w:hAnsi="Times New Roman" w:cs="Times New Roman"/>
          <w:b/>
          <w:i/>
          <w:sz w:val="28"/>
          <w:szCs w:val="28"/>
        </w:rPr>
        <w:t xml:space="preserve">that the Committee’s Draft Report recommend that the Select Board establish a Library and Community Centers Facility Committee to plan and fund raise for the construction of a new building to house a library and community center consisting of approximately 4,500 square feet and that when sufficient non-municipal funds have been secured, the town construct such a facility on the school property”. </w:t>
      </w:r>
    </w:p>
    <w:p w14:paraId="2B27EAC2" w14:textId="77777777" w:rsidR="00DB6D42" w:rsidRPr="00E82C30" w:rsidRDefault="00363503" w:rsidP="008B53C3">
      <w:pPr>
        <w:pStyle w:val="ListParagraph"/>
        <w:spacing w:before="100" w:beforeAutospacing="1" w:after="100" w:afterAutospacing="1" w:line="240" w:lineRule="auto"/>
        <w:ind w:left="-630" w:right="-144"/>
        <w:rPr>
          <w:rFonts w:ascii="Times New Roman" w:hAnsi="Times New Roman"/>
          <w:sz w:val="28"/>
          <w:szCs w:val="28"/>
        </w:rPr>
      </w:pPr>
      <w:r w:rsidRPr="00E82C30">
        <w:rPr>
          <w:rFonts w:ascii="Times New Roman" w:hAnsi="Times New Roman" w:cs="Times New Roman"/>
          <w:i/>
          <w:sz w:val="28"/>
          <w:szCs w:val="28"/>
        </w:rPr>
        <w:br/>
      </w:r>
      <w:r w:rsidR="00DB6D42" w:rsidRPr="00E82C30">
        <w:rPr>
          <w:rFonts w:ascii="Times New Roman" w:hAnsi="Times New Roman"/>
          <w:sz w:val="28"/>
          <w:szCs w:val="28"/>
        </w:rPr>
        <w:t>At its June 3, 2019 meeting the Committee voted 3-3</w:t>
      </w:r>
      <w:r w:rsidR="00EC3325" w:rsidRPr="00E82C30">
        <w:rPr>
          <w:rFonts w:ascii="Times New Roman" w:hAnsi="Times New Roman"/>
          <w:sz w:val="28"/>
          <w:szCs w:val="28"/>
        </w:rPr>
        <w:t xml:space="preserve">. The </w:t>
      </w:r>
      <w:r w:rsidR="00DB6D42" w:rsidRPr="00E82C30">
        <w:rPr>
          <w:rFonts w:ascii="Times New Roman" w:hAnsi="Times New Roman"/>
          <w:color w:val="000000" w:themeColor="text1"/>
          <w:sz w:val="28"/>
          <w:szCs w:val="28"/>
        </w:rPr>
        <w:t>motion failed</w:t>
      </w:r>
      <w:r w:rsidR="00EC3325" w:rsidRPr="00E82C30">
        <w:rPr>
          <w:rFonts w:ascii="Times New Roman" w:hAnsi="Times New Roman"/>
          <w:color w:val="000000" w:themeColor="text1"/>
          <w:sz w:val="28"/>
          <w:szCs w:val="28"/>
        </w:rPr>
        <w:t xml:space="preserve">, </w:t>
      </w:r>
      <w:r w:rsidR="00DB6D42" w:rsidRPr="00E82C30">
        <w:rPr>
          <w:rFonts w:ascii="Times New Roman" w:hAnsi="Times New Roman"/>
          <w:sz w:val="28"/>
          <w:szCs w:val="28"/>
        </w:rPr>
        <w:t>with one member absent, “</w:t>
      </w:r>
      <w:r w:rsidR="00DB6D42" w:rsidRPr="00E82C30">
        <w:rPr>
          <w:rFonts w:ascii="Times New Roman" w:hAnsi="Times New Roman"/>
          <w:b/>
          <w:i/>
          <w:sz w:val="28"/>
          <w:szCs w:val="28"/>
        </w:rPr>
        <w:t xml:space="preserve">that the committee reconsider the vote taken at the May 15 </w:t>
      </w:r>
      <w:r w:rsidR="004E6D3B" w:rsidRPr="00E82C30">
        <w:rPr>
          <w:rFonts w:ascii="Times New Roman" w:hAnsi="Times New Roman"/>
          <w:b/>
          <w:i/>
          <w:sz w:val="28"/>
          <w:szCs w:val="28"/>
        </w:rPr>
        <w:t>the</w:t>
      </w:r>
      <w:r w:rsidR="00DB6D42" w:rsidRPr="00E82C30">
        <w:rPr>
          <w:rFonts w:ascii="Times New Roman" w:hAnsi="Times New Roman"/>
          <w:b/>
          <w:i/>
          <w:sz w:val="28"/>
          <w:szCs w:val="28"/>
        </w:rPr>
        <w:t xml:space="preserve"> meeting recommending that the library be located to the Gilford Butler School in the near term, and on a temporary basis</w:t>
      </w:r>
      <w:r w:rsidR="00DB6D42" w:rsidRPr="00E82C30">
        <w:rPr>
          <w:rFonts w:ascii="Times New Roman" w:hAnsi="Times New Roman"/>
          <w:sz w:val="28"/>
          <w:szCs w:val="28"/>
        </w:rPr>
        <w:t xml:space="preserve">.” </w:t>
      </w:r>
    </w:p>
    <w:p w14:paraId="3565E720" w14:textId="77777777" w:rsidR="00DB6D42" w:rsidRPr="00E82C30" w:rsidRDefault="001B1B9B" w:rsidP="008B53C3">
      <w:pPr>
        <w:spacing w:before="100" w:beforeAutospacing="1" w:after="100" w:afterAutospacing="1" w:line="240" w:lineRule="auto"/>
        <w:ind w:left="-630" w:right="-144"/>
        <w:contextualSpacing/>
        <w:jc w:val="both"/>
        <w:rPr>
          <w:rFonts w:ascii="Times New Roman" w:hAnsi="Times New Roman"/>
          <w:sz w:val="28"/>
          <w:szCs w:val="28"/>
        </w:rPr>
      </w:pPr>
      <w:r w:rsidRPr="00E82C30">
        <w:rPr>
          <w:rFonts w:ascii="Times New Roman" w:hAnsi="Times New Roman"/>
          <w:sz w:val="28"/>
          <w:szCs w:val="28"/>
        </w:rPr>
        <w:t xml:space="preserve">At its June 3, 2019 meeting the Committee heard a motion </w:t>
      </w:r>
      <w:r w:rsidRPr="00E82C30">
        <w:rPr>
          <w:rFonts w:ascii="Times New Roman" w:hAnsi="Times New Roman"/>
          <w:b/>
          <w:i/>
          <w:sz w:val="28"/>
          <w:szCs w:val="28"/>
        </w:rPr>
        <w:t>“</w:t>
      </w:r>
      <w:r w:rsidR="00DB6D42" w:rsidRPr="00E82C30">
        <w:rPr>
          <w:rFonts w:ascii="Times New Roman" w:hAnsi="Times New Roman"/>
          <w:b/>
          <w:i/>
          <w:sz w:val="28"/>
          <w:szCs w:val="28"/>
        </w:rPr>
        <w:t>that a structural analysis be completed on the GBS</w:t>
      </w:r>
      <w:r w:rsidRPr="00E82C30">
        <w:rPr>
          <w:rFonts w:ascii="Times New Roman" w:hAnsi="Times New Roman"/>
          <w:b/>
          <w:i/>
          <w:sz w:val="28"/>
          <w:szCs w:val="28"/>
        </w:rPr>
        <w:t>”</w:t>
      </w:r>
      <w:r w:rsidR="00DB6D42" w:rsidRPr="00E82C30">
        <w:rPr>
          <w:rFonts w:ascii="Times New Roman" w:hAnsi="Times New Roman"/>
          <w:sz w:val="28"/>
          <w:szCs w:val="28"/>
        </w:rPr>
        <w:t xml:space="preserve">. The motion </w:t>
      </w:r>
      <w:r w:rsidR="00363503" w:rsidRPr="00E82C30">
        <w:rPr>
          <w:rFonts w:ascii="Times New Roman" w:hAnsi="Times New Roman"/>
          <w:sz w:val="28"/>
          <w:szCs w:val="28"/>
        </w:rPr>
        <w:t xml:space="preserve">died </w:t>
      </w:r>
      <w:r w:rsidRPr="00E82C30">
        <w:rPr>
          <w:rFonts w:ascii="Times New Roman" w:hAnsi="Times New Roman"/>
          <w:sz w:val="28"/>
          <w:szCs w:val="28"/>
        </w:rPr>
        <w:t>for lack of a second</w:t>
      </w:r>
    </w:p>
    <w:p w14:paraId="21607784" w14:textId="77777777" w:rsidR="00363503" w:rsidRPr="00E82C30" w:rsidRDefault="00363503" w:rsidP="008B53C3">
      <w:pPr>
        <w:spacing w:before="100" w:beforeAutospacing="1" w:after="100" w:afterAutospacing="1" w:line="240" w:lineRule="auto"/>
        <w:ind w:left="-630" w:right="-144"/>
        <w:contextualSpacing/>
        <w:jc w:val="both"/>
        <w:rPr>
          <w:rFonts w:ascii="Times New Roman" w:hAnsi="Times New Roman"/>
          <w:sz w:val="28"/>
          <w:szCs w:val="28"/>
        </w:rPr>
      </w:pPr>
    </w:p>
    <w:p w14:paraId="0CD5C1F9" w14:textId="77777777" w:rsidR="00DB6D42" w:rsidRPr="00E82C30" w:rsidRDefault="001B1B9B" w:rsidP="008B53C3">
      <w:pPr>
        <w:spacing w:before="100" w:beforeAutospacing="1" w:after="100" w:afterAutospacing="1" w:line="240" w:lineRule="auto"/>
        <w:ind w:left="-630" w:right="-144"/>
        <w:contextualSpacing/>
        <w:jc w:val="both"/>
        <w:rPr>
          <w:rFonts w:ascii="Times New Roman" w:hAnsi="Times New Roman"/>
          <w:b/>
          <w:i/>
          <w:sz w:val="28"/>
          <w:szCs w:val="28"/>
        </w:rPr>
      </w:pPr>
      <w:r w:rsidRPr="00E82C30">
        <w:rPr>
          <w:rFonts w:ascii="Times New Roman" w:hAnsi="Times New Roman"/>
          <w:sz w:val="28"/>
          <w:szCs w:val="28"/>
        </w:rPr>
        <w:lastRenderedPageBreak/>
        <w:t xml:space="preserve">At its June 3, 2019 meeting the Committee voted 5-1, with one member absent, </w:t>
      </w:r>
      <w:r w:rsidRPr="00E82C30">
        <w:rPr>
          <w:rFonts w:ascii="Times New Roman" w:hAnsi="Times New Roman"/>
          <w:b/>
          <w:i/>
          <w:sz w:val="28"/>
          <w:szCs w:val="28"/>
        </w:rPr>
        <w:t>“</w:t>
      </w:r>
      <w:r w:rsidR="00DB6D42" w:rsidRPr="00E82C30">
        <w:rPr>
          <w:rFonts w:ascii="Times New Roman" w:hAnsi="Times New Roman"/>
          <w:b/>
          <w:i/>
          <w:sz w:val="28"/>
          <w:szCs w:val="28"/>
        </w:rPr>
        <w:t>that the committee’s draft report recommend that the Selectboard appointed</w:t>
      </w:r>
      <w:r w:rsidRPr="00E82C30">
        <w:rPr>
          <w:rFonts w:ascii="Times New Roman" w:hAnsi="Times New Roman"/>
          <w:b/>
          <w:i/>
          <w:sz w:val="28"/>
          <w:szCs w:val="28"/>
        </w:rPr>
        <w:t xml:space="preserve"> </w:t>
      </w:r>
      <w:r w:rsidR="00DB6D42" w:rsidRPr="00E82C30">
        <w:rPr>
          <w:rFonts w:ascii="Times New Roman" w:hAnsi="Times New Roman"/>
          <w:b/>
          <w:i/>
          <w:sz w:val="28"/>
          <w:szCs w:val="28"/>
        </w:rPr>
        <w:t>committee (planning committee) consider incorporating a nonprofit membership</w:t>
      </w:r>
      <w:r w:rsidRPr="00E82C30">
        <w:rPr>
          <w:rFonts w:ascii="Times New Roman" w:hAnsi="Times New Roman"/>
          <w:b/>
          <w:i/>
          <w:sz w:val="28"/>
          <w:szCs w:val="28"/>
        </w:rPr>
        <w:t xml:space="preserve"> </w:t>
      </w:r>
      <w:r w:rsidR="00DB6D42" w:rsidRPr="00E82C30">
        <w:rPr>
          <w:rFonts w:ascii="Times New Roman" w:hAnsi="Times New Roman"/>
          <w:b/>
          <w:i/>
          <w:sz w:val="28"/>
          <w:szCs w:val="28"/>
        </w:rPr>
        <w:t xml:space="preserve">corporation under the Maine </w:t>
      </w:r>
      <w:r w:rsidR="004E6D3B" w:rsidRPr="00E82C30">
        <w:rPr>
          <w:rFonts w:ascii="Times New Roman" w:hAnsi="Times New Roman"/>
          <w:b/>
          <w:i/>
          <w:sz w:val="28"/>
          <w:szCs w:val="28"/>
        </w:rPr>
        <w:t>Nonprofit</w:t>
      </w:r>
      <w:r w:rsidR="00DB6D42" w:rsidRPr="00E82C30">
        <w:rPr>
          <w:rFonts w:ascii="Times New Roman" w:hAnsi="Times New Roman"/>
          <w:b/>
          <w:i/>
          <w:sz w:val="28"/>
          <w:szCs w:val="28"/>
        </w:rPr>
        <w:t xml:space="preserve"> Corporation Act, (Title 13B) for the primary</w:t>
      </w:r>
      <w:r w:rsidRPr="00E82C30">
        <w:rPr>
          <w:rFonts w:ascii="Times New Roman" w:hAnsi="Times New Roman"/>
          <w:b/>
          <w:i/>
          <w:sz w:val="28"/>
          <w:szCs w:val="28"/>
        </w:rPr>
        <w:t xml:space="preserve"> </w:t>
      </w:r>
      <w:r w:rsidR="00DB6D42" w:rsidRPr="00E82C30">
        <w:rPr>
          <w:rFonts w:ascii="Times New Roman" w:hAnsi="Times New Roman"/>
          <w:b/>
          <w:i/>
          <w:sz w:val="28"/>
          <w:szCs w:val="28"/>
        </w:rPr>
        <w:t>purpose of securing donations, grants, and other funds to provide financial assistant to</w:t>
      </w:r>
      <w:r w:rsidRPr="00E82C30">
        <w:rPr>
          <w:rFonts w:ascii="Times New Roman" w:hAnsi="Times New Roman"/>
          <w:b/>
          <w:i/>
          <w:sz w:val="28"/>
          <w:szCs w:val="28"/>
        </w:rPr>
        <w:t xml:space="preserve"> </w:t>
      </w:r>
      <w:r w:rsidR="00DB6D42" w:rsidRPr="00E82C30">
        <w:rPr>
          <w:rFonts w:ascii="Times New Roman" w:hAnsi="Times New Roman"/>
          <w:b/>
          <w:i/>
          <w:sz w:val="28"/>
          <w:szCs w:val="28"/>
        </w:rPr>
        <w:t>support infrastructure improvements for a Community Center and Library at the Gilford</w:t>
      </w:r>
      <w:r w:rsidRPr="00E82C30">
        <w:rPr>
          <w:rFonts w:ascii="Times New Roman" w:hAnsi="Times New Roman"/>
          <w:b/>
          <w:i/>
          <w:sz w:val="28"/>
          <w:szCs w:val="28"/>
        </w:rPr>
        <w:t xml:space="preserve"> </w:t>
      </w:r>
      <w:r w:rsidR="00DB6D42" w:rsidRPr="00E82C30">
        <w:rPr>
          <w:rFonts w:ascii="Times New Roman" w:hAnsi="Times New Roman"/>
          <w:b/>
          <w:i/>
          <w:sz w:val="28"/>
          <w:szCs w:val="28"/>
        </w:rPr>
        <w:t>Butler School, and I further move the Committee’s draft report recommend that said</w:t>
      </w:r>
      <w:r w:rsidRPr="00E82C30">
        <w:rPr>
          <w:rFonts w:ascii="Times New Roman" w:hAnsi="Times New Roman"/>
          <w:b/>
          <w:i/>
          <w:sz w:val="28"/>
          <w:szCs w:val="28"/>
        </w:rPr>
        <w:t xml:space="preserve"> </w:t>
      </w:r>
      <w:r w:rsidR="00DB6D42" w:rsidRPr="00E82C30">
        <w:rPr>
          <w:rFonts w:ascii="Times New Roman" w:hAnsi="Times New Roman"/>
          <w:b/>
          <w:i/>
          <w:sz w:val="28"/>
          <w:szCs w:val="28"/>
        </w:rPr>
        <w:t>non-profit corporation seek Section 501(c )3 tax exempt status from the Internal</w:t>
      </w:r>
      <w:r w:rsidRPr="00E82C30">
        <w:rPr>
          <w:rFonts w:ascii="Times New Roman" w:hAnsi="Times New Roman"/>
          <w:b/>
          <w:i/>
          <w:sz w:val="28"/>
          <w:szCs w:val="28"/>
        </w:rPr>
        <w:t xml:space="preserve"> </w:t>
      </w:r>
      <w:r w:rsidR="00DB6D42" w:rsidRPr="00E82C30">
        <w:rPr>
          <w:rFonts w:ascii="Times New Roman" w:hAnsi="Times New Roman"/>
          <w:b/>
          <w:i/>
          <w:sz w:val="28"/>
          <w:szCs w:val="28"/>
        </w:rPr>
        <w:t>Revenue Service and also seek tax exempt status under applicable Maine law and</w:t>
      </w:r>
      <w:r w:rsidRPr="00E82C30">
        <w:rPr>
          <w:rFonts w:ascii="Times New Roman" w:hAnsi="Times New Roman"/>
          <w:b/>
          <w:i/>
          <w:sz w:val="28"/>
          <w:szCs w:val="28"/>
        </w:rPr>
        <w:t xml:space="preserve"> </w:t>
      </w:r>
      <w:r w:rsidR="00DB6D42" w:rsidRPr="00E82C30">
        <w:rPr>
          <w:rFonts w:ascii="Times New Roman" w:hAnsi="Times New Roman"/>
          <w:b/>
          <w:i/>
          <w:sz w:val="28"/>
          <w:szCs w:val="28"/>
        </w:rPr>
        <w:t>regulations</w:t>
      </w:r>
      <w:r w:rsidRPr="00E82C30">
        <w:rPr>
          <w:rFonts w:ascii="Times New Roman" w:hAnsi="Times New Roman"/>
          <w:b/>
          <w:i/>
          <w:sz w:val="28"/>
          <w:szCs w:val="28"/>
        </w:rPr>
        <w:t>”</w:t>
      </w:r>
      <w:r w:rsidR="00DB6D42" w:rsidRPr="00E82C30">
        <w:rPr>
          <w:rFonts w:ascii="Times New Roman" w:hAnsi="Times New Roman"/>
          <w:b/>
          <w:i/>
          <w:sz w:val="28"/>
          <w:szCs w:val="28"/>
        </w:rPr>
        <w:t>.</w:t>
      </w:r>
    </w:p>
    <w:p w14:paraId="7F7F17B7" w14:textId="77777777" w:rsidR="007F6DD2" w:rsidRPr="00E82C30" w:rsidRDefault="007F6DD2" w:rsidP="008B53C3">
      <w:pPr>
        <w:spacing w:before="100" w:beforeAutospacing="1" w:after="100" w:afterAutospacing="1" w:line="240" w:lineRule="auto"/>
        <w:ind w:left="-630" w:right="-144"/>
        <w:contextualSpacing/>
        <w:jc w:val="both"/>
        <w:rPr>
          <w:rFonts w:ascii="Times New Roman" w:hAnsi="Times New Roman"/>
          <w:b/>
          <w:i/>
          <w:sz w:val="28"/>
          <w:szCs w:val="28"/>
        </w:rPr>
      </w:pPr>
    </w:p>
    <w:p w14:paraId="49BDB267" w14:textId="77777777" w:rsidR="00B91401" w:rsidRPr="00B91401" w:rsidRDefault="007F6DD2" w:rsidP="00B91401">
      <w:pPr>
        <w:ind w:left="-630"/>
        <w:rPr>
          <w:rFonts w:ascii="Times New Roman" w:eastAsia="Times New Roman" w:hAnsi="Times New Roman"/>
          <w:b/>
          <w:i/>
          <w:sz w:val="24"/>
          <w:szCs w:val="24"/>
        </w:rPr>
      </w:pPr>
      <w:r w:rsidRPr="00E82C30">
        <w:rPr>
          <w:rFonts w:ascii="Times New Roman" w:hAnsi="Times New Roman"/>
          <w:sz w:val="28"/>
          <w:szCs w:val="28"/>
        </w:rPr>
        <w:t xml:space="preserve">At its June 24, 2019 meeting the Committee voted 6-1, </w:t>
      </w:r>
      <w:r w:rsidRPr="00B91401">
        <w:rPr>
          <w:rFonts w:ascii="Times New Roman" w:hAnsi="Times New Roman"/>
          <w:b/>
          <w:i/>
          <w:sz w:val="28"/>
          <w:szCs w:val="28"/>
        </w:rPr>
        <w:t xml:space="preserve">“that the committee’s draft report recommend that the Town </w:t>
      </w:r>
      <w:r w:rsidR="00B91401" w:rsidRPr="00B91401">
        <w:rPr>
          <w:rFonts w:ascii="Arial" w:eastAsia="Times New Roman" w:hAnsi="Arial" w:cs="Arial"/>
          <w:b/>
          <w:i/>
          <w:color w:val="222222"/>
          <w:sz w:val="24"/>
          <w:szCs w:val="24"/>
          <w:shd w:val="clear" w:color="auto" w:fill="FFFFFF"/>
        </w:rPr>
        <w:t xml:space="preserve">establish a reserve account and fund it in the </w:t>
      </w:r>
      <w:r w:rsidR="00B91401">
        <w:rPr>
          <w:rFonts w:ascii="Arial" w:eastAsia="Times New Roman" w:hAnsi="Arial" w:cs="Arial"/>
          <w:b/>
          <w:i/>
          <w:color w:val="222222"/>
          <w:sz w:val="24"/>
          <w:szCs w:val="24"/>
          <w:shd w:val="clear" w:color="auto" w:fill="FFFFFF"/>
        </w:rPr>
        <w:t xml:space="preserve">total </w:t>
      </w:r>
      <w:r w:rsidR="00B91401" w:rsidRPr="00B91401">
        <w:rPr>
          <w:rFonts w:ascii="Arial" w:eastAsia="Times New Roman" w:hAnsi="Arial" w:cs="Arial"/>
          <w:b/>
          <w:i/>
          <w:color w:val="222222"/>
          <w:sz w:val="24"/>
          <w:szCs w:val="24"/>
          <w:shd w:val="clear" w:color="auto" w:fill="FFFFFF"/>
        </w:rPr>
        <w:t>amount of $75,000 over 5 years.  Funds to be used for demolition of the building or for seed money for renovation if the building is not demolished.”</w:t>
      </w:r>
    </w:p>
    <w:p w14:paraId="0D71FB0E" w14:textId="77777777" w:rsidR="00167E06" w:rsidRPr="00E82C30" w:rsidRDefault="00167E06" w:rsidP="008B53C3">
      <w:pPr>
        <w:spacing w:before="100" w:beforeAutospacing="1" w:after="100" w:afterAutospacing="1" w:line="240" w:lineRule="auto"/>
        <w:ind w:left="720" w:right="-144"/>
        <w:contextualSpacing/>
        <w:jc w:val="both"/>
        <w:rPr>
          <w:rFonts w:ascii="Times New Roman" w:hAnsi="Times New Roman"/>
          <w:sz w:val="28"/>
          <w:szCs w:val="28"/>
        </w:rPr>
      </w:pPr>
    </w:p>
    <w:p w14:paraId="68B8EF32" w14:textId="77777777" w:rsidR="00795CF5" w:rsidRPr="00E82C30" w:rsidRDefault="003F571B" w:rsidP="008B53C3">
      <w:pPr>
        <w:spacing w:before="100" w:beforeAutospacing="1" w:after="100" w:afterAutospacing="1" w:line="240" w:lineRule="auto"/>
        <w:ind w:right="-144"/>
        <w:contextualSpacing/>
        <w:jc w:val="center"/>
        <w:rPr>
          <w:rFonts w:ascii="Times New Roman" w:hAnsi="Times New Roman"/>
          <w:sz w:val="28"/>
          <w:szCs w:val="28"/>
        </w:rPr>
      </w:pPr>
      <w:r w:rsidRPr="00E82C30">
        <w:rPr>
          <w:rFonts w:ascii="Times New Roman" w:hAnsi="Times New Roman"/>
          <w:sz w:val="28"/>
          <w:szCs w:val="28"/>
        </w:rPr>
        <w:t>End of Report</w:t>
      </w:r>
    </w:p>
    <w:p w14:paraId="19BD4A53" w14:textId="77777777" w:rsidR="00795CF5" w:rsidRPr="00E82C30" w:rsidRDefault="00795CF5" w:rsidP="008B53C3">
      <w:pPr>
        <w:spacing w:before="100" w:beforeAutospacing="1" w:after="100" w:afterAutospacing="1" w:line="240" w:lineRule="auto"/>
        <w:ind w:right="-144"/>
        <w:contextualSpacing/>
        <w:jc w:val="both"/>
        <w:rPr>
          <w:rFonts w:ascii="Times New Roman" w:hAnsi="Times New Roman"/>
          <w:sz w:val="28"/>
          <w:szCs w:val="28"/>
        </w:rPr>
      </w:pPr>
      <w:r w:rsidRPr="00E82C30">
        <w:rPr>
          <w:rFonts w:ascii="Times New Roman" w:hAnsi="Times New Roman"/>
          <w:sz w:val="28"/>
          <w:szCs w:val="28"/>
        </w:rPr>
        <w:t>Respectively Submitted</w:t>
      </w:r>
    </w:p>
    <w:p w14:paraId="0DD920FB" w14:textId="77777777" w:rsidR="00795CF5" w:rsidRPr="00E82C30" w:rsidRDefault="00795CF5" w:rsidP="008B53C3">
      <w:pPr>
        <w:spacing w:before="100" w:beforeAutospacing="1" w:after="100" w:afterAutospacing="1" w:line="240" w:lineRule="auto"/>
        <w:ind w:right="-144"/>
        <w:contextualSpacing/>
        <w:jc w:val="both"/>
        <w:rPr>
          <w:rFonts w:ascii="Times New Roman" w:hAnsi="Times New Roman"/>
          <w:sz w:val="28"/>
          <w:szCs w:val="28"/>
        </w:rPr>
      </w:pPr>
      <w:r w:rsidRPr="00E82C30">
        <w:rPr>
          <w:rFonts w:ascii="Times New Roman" w:hAnsi="Times New Roman"/>
          <w:sz w:val="28"/>
          <w:szCs w:val="28"/>
        </w:rPr>
        <w:t xml:space="preserve">The Gilford Butler Futures </w:t>
      </w:r>
      <w:r w:rsidR="003F571B" w:rsidRPr="00E82C30">
        <w:rPr>
          <w:rFonts w:ascii="Times New Roman" w:hAnsi="Times New Roman"/>
          <w:sz w:val="28"/>
          <w:szCs w:val="28"/>
        </w:rPr>
        <w:t>Committee</w:t>
      </w:r>
    </w:p>
    <w:p w14:paraId="5DD2F3F4" w14:textId="77777777" w:rsidR="00D6058B" w:rsidRPr="00E82C30" w:rsidRDefault="00964C45" w:rsidP="008B53C3">
      <w:pPr>
        <w:spacing w:before="100" w:beforeAutospacing="1" w:after="100" w:afterAutospacing="1" w:line="240" w:lineRule="auto"/>
        <w:ind w:right="-144"/>
        <w:contextualSpacing/>
        <w:jc w:val="both"/>
        <w:rPr>
          <w:rFonts w:ascii="Times New Roman" w:hAnsi="Times New Roman"/>
          <w:sz w:val="28"/>
          <w:szCs w:val="28"/>
        </w:rPr>
      </w:pPr>
      <w:r w:rsidRPr="00E82C30">
        <w:rPr>
          <w:rFonts w:ascii="Times New Roman" w:hAnsi="Times New Roman"/>
          <w:sz w:val="28"/>
          <w:szCs w:val="28"/>
        </w:rPr>
        <w:t xml:space="preserve">July </w:t>
      </w:r>
      <w:r w:rsidR="00790534">
        <w:rPr>
          <w:rFonts w:ascii="Times New Roman" w:hAnsi="Times New Roman"/>
          <w:sz w:val="28"/>
          <w:szCs w:val="28"/>
        </w:rPr>
        <w:t>11</w:t>
      </w:r>
      <w:r w:rsidR="003F571B" w:rsidRPr="00E82C30">
        <w:rPr>
          <w:rFonts w:ascii="Times New Roman" w:hAnsi="Times New Roman"/>
          <w:sz w:val="28"/>
          <w:szCs w:val="28"/>
        </w:rPr>
        <w:t>, 201</w:t>
      </w:r>
      <w:r w:rsidRPr="00E82C30">
        <w:rPr>
          <w:rFonts w:ascii="Times New Roman" w:hAnsi="Times New Roman"/>
          <w:sz w:val="28"/>
          <w:szCs w:val="28"/>
        </w:rPr>
        <w:t>9</w:t>
      </w:r>
    </w:p>
    <w:p w14:paraId="00E5CF61" w14:textId="77777777" w:rsidR="00557D7C" w:rsidRPr="00E82C30" w:rsidRDefault="00557D7C" w:rsidP="008B53C3">
      <w:pPr>
        <w:spacing w:before="100" w:beforeAutospacing="1" w:after="100" w:afterAutospacing="1" w:line="240" w:lineRule="auto"/>
        <w:ind w:right="-144"/>
        <w:contextualSpacing/>
        <w:jc w:val="both"/>
        <w:rPr>
          <w:rFonts w:ascii="Times New Roman" w:hAnsi="Times New Roman"/>
          <w:sz w:val="28"/>
          <w:szCs w:val="28"/>
        </w:rPr>
      </w:pPr>
    </w:p>
    <w:p w14:paraId="0B5179C2" w14:textId="77777777" w:rsidR="00557D7C" w:rsidRPr="00E82C30" w:rsidRDefault="00557D7C" w:rsidP="008B53C3">
      <w:pPr>
        <w:spacing w:before="100" w:beforeAutospacing="1" w:after="100" w:afterAutospacing="1" w:line="240" w:lineRule="auto"/>
        <w:ind w:right="-144"/>
        <w:contextualSpacing/>
        <w:jc w:val="both"/>
        <w:rPr>
          <w:rFonts w:ascii="Times New Roman" w:hAnsi="Times New Roman"/>
          <w:sz w:val="28"/>
          <w:szCs w:val="28"/>
        </w:rPr>
      </w:pPr>
    </w:p>
    <w:p w14:paraId="4FB8BFD3" w14:textId="77777777" w:rsidR="00557D7C" w:rsidRPr="00557D7C" w:rsidRDefault="00557D7C" w:rsidP="008B53C3">
      <w:pPr>
        <w:spacing w:before="100" w:beforeAutospacing="1" w:after="100" w:afterAutospacing="1" w:line="240" w:lineRule="auto"/>
        <w:ind w:right="-144"/>
        <w:contextualSpacing/>
        <w:rPr>
          <w:rFonts w:ascii="Times New Roman" w:hAnsi="Times New Roman"/>
          <w:color w:val="FF0000"/>
          <w:sz w:val="36"/>
          <w:szCs w:val="36"/>
        </w:rPr>
      </w:pPr>
      <w:r w:rsidRPr="00557D7C">
        <w:rPr>
          <w:rFonts w:ascii="Times New Roman" w:hAnsi="Times New Roman"/>
          <w:color w:val="FF0000"/>
          <w:sz w:val="36"/>
          <w:szCs w:val="36"/>
        </w:rPr>
        <w:t xml:space="preserve"> </w:t>
      </w:r>
    </w:p>
    <w:p w14:paraId="7DA3D768" w14:textId="77777777" w:rsidR="00557D7C" w:rsidRPr="00557D7C" w:rsidRDefault="00557D7C" w:rsidP="008B53C3">
      <w:pPr>
        <w:spacing w:before="100" w:beforeAutospacing="1" w:after="100" w:afterAutospacing="1" w:line="240" w:lineRule="auto"/>
        <w:ind w:right="-144"/>
        <w:contextualSpacing/>
        <w:rPr>
          <w:rFonts w:ascii="Times New Roman" w:hAnsi="Times New Roman"/>
          <w:color w:val="FF0000"/>
          <w:sz w:val="36"/>
          <w:szCs w:val="36"/>
        </w:rPr>
      </w:pPr>
    </w:p>
    <w:p w14:paraId="118B9989" w14:textId="77777777" w:rsidR="00EA6A43" w:rsidRPr="00EA6A43" w:rsidRDefault="00EA6A43" w:rsidP="008B53C3">
      <w:pPr>
        <w:pStyle w:val="ListParagraph"/>
        <w:spacing w:before="100" w:beforeAutospacing="1" w:after="100" w:afterAutospacing="1" w:line="240" w:lineRule="auto"/>
        <w:ind w:left="1080" w:right="-144"/>
        <w:rPr>
          <w:rFonts w:ascii="Times New Roman" w:hAnsi="Times New Roman" w:cs="Times New Roman"/>
          <w:color w:val="FF0000"/>
          <w:sz w:val="28"/>
          <w:szCs w:val="28"/>
        </w:rPr>
      </w:pPr>
    </w:p>
    <w:p w14:paraId="338DCDD9" w14:textId="77777777" w:rsidR="00EA6A43" w:rsidRPr="00EA6A43" w:rsidRDefault="00EA6A43" w:rsidP="008B53C3">
      <w:pPr>
        <w:pStyle w:val="ListParagraph"/>
        <w:spacing w:before="100" w:beforeAutospacing="1" w:after="100" w:afterAutospacing="1" w:line="240" w:lineRule="auto"/>
        <w:ind w:right="-144"/>
        <w:rPr>
          <w:rFonts w:ascii="Times New Roman" w:hAnsi="Times New Roman" w:cs="Times New Roman"/>
          <w:color w:val="FF0000"/>
          <w:sz w:val="28"/>
          <w:szCs w:val="28"/>
        </w:rPr>
      </w:pPr>
    </w:p>
    <w:p w14:paraId="621ED6B2" w14:textId="77777777" w:rsidR="00EA6A43" w:rsidRPr="00EA6A43" w:rsidRDefault="00EA6A43" w:rsidP="008B53C3">
      <w:pPr>
        <w:pStyle w:val="ListParagraph"/>
        <w:spacing w:before="100" w:beforeAutospacing="1" w:after="100" w:afterAutospacing="1" w:line="240" w:lineRule="auto"/>
        <w:ind w:left="1080" w:right="-144"/>
        <w:rPr>
          <w:rFonts w:ascii="Times New Roman" w:hAnsi="Times New Roman" w:cs="Times New Roman"/>
          <w:color w:val="FF0000"/>
          <w:sz w:val="28"/>
          <w:szCs w:val="28"/>
        </w:rPr>
      </w:pPr>
    </w:p>
    <w:p w14:paraId="541F54D6" w14:textId="77777777" w:rsidR="00EA6A43" w:rsidRPr="00EA6A43" w:rsidRDefault="00EA6A43" w:rsidP="008B53C3">
      <w:pPr>
        <w:pStyle w:val="ListParagraph"/>
        <w:spacing w:before="100" w:beforeAutospacing="1" w:after="100" w:afterAutospacing="1" w:line="240" w:lineRule="auto"/>
        <w:ind w:right="-144"/>
        <w:rPr>
          <w:rFonts w:ascii="Times New Roman" w:hAnsi="Times New Roman" w:cs="Times New Roman"/>
          <w:color w:val="FF0000"/>
          <w:sz w:val="28"/>
          <w:szCs w:val="28"/>
        </w:rPr>
      </w:pPr>
    </w:p>
    <w:p w14:paraId="51067E57" w14:textId="77777777" w:rsidR="00EA6A43" w:rsidRDefault="00EA6A43" w:rsidP="008B53C3">
      <w:pPr>
        <w:shd w:val="clear" w:color="auto" w:fill="FFFFFF"/>
        <w:spacing w:before="100" w:beforeAutospacing="1" w:after="100" w:afterAutospacing="1" w:line="240" w:lineRule="auto"/>
        <w:ind w:right="-144"/>
        <w:contextualSpacing/>
        <w:rPr>
          <w:rFonts w:ascii="Times New Roman" w:eastAsia="Times New Roman" w:hAnsi="Times New Roman"/>
          <w:color w:val="222222"/>
          <w:sz w:val="28"/>
          <w:szCs w:val="28"/>
        </w:rPr>
      </w:pPr>
    </w:p>
    <w:p w14:paraId="0129BF54" w14:textId="77777777" w:rsidR="00EA6A43" w:rsidRDefault="00EA6A43" w:rsidP="008B53C3">
      <w:pPr>
        <w:spacing w:before="100" w:beforeAutospacing="1" w:after="100" w:afterAutospacing="1" w:line="240" w:lineRule="auto"/>
        <w:ind w:right="-144"/>
        <w:contextualSpacing/>
        <w:jc w:val="center"/>
        <w:rPr>
          <w:rFonts w:ascii="Times New Roman" w:eastAsiaTheme="minorHAnsi" w:hAnsi="Times New Roman"/>
          <w:b/>
        </w:rPr>
      </w:pPr>
    </w:p>
    <w:p w14:paraId="399DA653" w14:textId="77777777" w:rsidR="00557D7C" w:rsidRPr="00557D7C" w:rsidRDefault="00557D7C" w:rsidP="008B53C3">
      <w:pPr>
        <w:spacing w:before="100" w:beforeAutospacing="1" w:after="100" w:afterAutospacing="1" w:line="240" w:lineRule="auto"/>
        <w:ind w:right="-144"/>
        <w:contextualSpacing/>
        <w:jc w:val="both"/>
        <w:rPr>
          <w:rFonts w:ascii="Times New Roman" w:hAnsi="Times New Roman"/>
          <w:color w:val="FF0000"/>
          <w:sz w:val="32"/>
          <w:szCs w:val="32"/>
        </w:rPr>
      </w:pPr>
    </w:p>
    <w:p w14:paraId="70028974" w14:textId="77777777" w:rsidR="00992DA2" w:rsidRPr="00557D7C" w:rsidRDefault="00992DA2" w:rsidP="008B53C3">
      <w:pPr>
        <w:spacing w:before="100" w:beforeAutospacing="1" w:after="100" w:afterAutospacing="1" w:line="240" w:lineRule="auto"/>
        <w:ind w:right="-144"/>
        <w:contextualSpacing/>
        <w:jc w:val="both"/>
        <w:rPr>
          <w:rFonts w:ascii="Times New Roman" w:hAnsi="Times New Roman"/>
          <w:color w:val="FF0000"/>
          <w:sz w:val="32"/>
          <w:szCs w:val="32"/>
        </w:rPr>
      </w:pPr>
    </w:p>
    <w:sectPr w:rsidR="00992DA2" w:rsidRPr="00557D7C" w:rsidSect="001856FF">
      <w:headerReference w:type="even" r:id="rId8"/>
      <w:headerReference w:type="default" r:id="rId9"/>
      <w:footerReference w:type="even" r:id="rId10"/>
      <w:footerReference w:type="default" r:id="rId11"/>
      <w:headerReference w:type="first" r:id="rId12"/>
      <w:footerReference w:type="first" r:id="rId13"/>
      <w:pgSz w:w="12240" w:h="15840"/>
      <w:pgMar w:top="864" w:right="1152"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D7624" w14:textId="77777777" w:rsidR="0043084D" w:rsidRDefault="0043084D" w:rsidP="00EA66F4">
      <w:pPr>
        <w:spacing w:after="0" w:line="240" w:lineRule="auto"/>
      </w:pPr>
      <w:r>
        <w:separator/>
      </w:r>
    </w:p>
  </w:endnote>
  <w:endnote w:type="continuationSeparator" w:id="0">
    <w:p w14:paraId="0A459FC8" w14:textId="77777777" w:rsidR="0043084D" w:rsidRDefault="0043084D" w:rsidP="00EA6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243FA" w14:textId="77777777" w:rsidR="00470DD4" w:rsidRDefault="00470D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4150506"/>
      <w:docPartObj>
        <w:docPartGallery w:val="Page Numbers (Bottom of Page)"/>
        <w:docPartUnique/>
      </w:docPartObj>
    </w:sdtPr>
    <w:sdtEndPr/>
    <w:sdtContent>
      <w:p w14:paraId="2A8F5CE3" w14:textId="77777777" w:rsidR="00470DD4" w:rsidRDefault="004F6312" w:rsidP="00056898">
        <w:pPr>
          <w:pStyle w:val="Footer"/>
          <w:jc w:val="center"/>
        </w:pPr>
        <w:r>
          <w:fldChar w:fldCharType="begin"/>
        </w:r>
        <w:r w:rsidR="00C536A3">
          <w:instrText xml:space="preserve"> PAGE   \* MERGEFORMAT </w:instrText>
        </w:r>
        <w:r>
          <w:fldChar w:fldCharType="separate"/>
        </w:r>
        <w:r w:rsidR="007D2AC6">
          <w:rPr>
            <w:noProof/>
          </w:rPr>
          <w:t>19</w:t>
        </w:r>
        <w:r>
          <w:rPr>
            <w:noProof/>
          </w:rPr>
          <w:fldChar w:fldCharType="end"/>
        </w:r>
      </w:p>
    </w:sdtContent>
  </w:sdt>
  <w:p w14:paraId="58EB4283" w14:textId="77777777" w:rsidR="00470DD4" w:rsidRDefault="00470D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9DC00" w14:textId="77777777" w:rsidR="00470DD4" w:rsidRDefault="00470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1F6CD" w14:textId="77777777" w:rsidR="0043084D" w:rsidRDefault="0043084D" w:rsidP="00EA66F4">
      <w:pPr>
        <w:spacing w:after="0" w:line="240" w:lineRule="auto"/>
      </w:pPr>
      <w:r>
        <w:separator/>
      </w:r>
    </w:p>
  </w:footnote>
  <w:footnote w:type="continuationSeparator" w:id="0">
    <w:p w14:paraId="4D58BA65" w14:textId="77777777" w:rsidR="0043084D" w:rsidRDefault="0043084D" w:rsidP="00EA6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D433B" w14:textId="77777777" w:rsidR="00470DD4" w:rsidRDefault="00470D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3ED88" w14:textId="77777777" w:rsidR="00470DD4" w:rsidRPr="00073104" w:rsidRDefault="00470DD4" w:rsidP="000731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4757E" w14:textId="77777777" w:rsidR="00470DD4" w:rsidRDefault="00470D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75pt;height:.75pt;visibility:visible;mso-wrap-style:square" o:bullet="t">
        <v:imagedata r:id="rId1" o:title="cleardot"/>
      </v:shape>
    </w:pict>
  </w:numPicBullet>
  <w:abstractNum w:abstractNumId="0" w15:restartNumberingAfterBreak="0">
    <w:nsid w:val="001378D6"/>
    <w:multiLevelType w:val="hybridMultilevel"/>
    <w:tmpl w:val="F52E893C"/>
    <w:lvl w:ilvl="0" w:tplc="D1344F4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E1AF0"/>
    <w:multiLevelType w:val="hybridMultilevel"/>
    <w:tmpl w:val="1A50E9DA"/>
    <w:lvl w:ilvl="0" w:tplc="995CF84C">
      <w:start w:val="2"/>
      <w:numFmt w:val="decimal"/>
      <w:lvlText w:val="%1."/>
      <w:lvlJc w:val="left"/>
      <w:pPr>
        <w:ind w:left="1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E5B7F"/>
    <w:multiLevelType w:val="hybridMultilevel"/>
    <w:tmpl w:val="E7867F12"/>
    <w:lvl w:ilvl="0" w:tplc="39F6EF84">
      <w:start w:val="1"/>
      <w:numFmt w:val="decimal"/>
      <w:lvlText w:val="%1."/>
      <w:lvlJc w:val="left"/>
      <w:pPr>
        <w:ind w:left="525" w:hanging="360"/>
      </w:pPr>
      <w:rPr>
        <w:rFonts w:ascii="Times New Roman" w:hAnsi="Times New Roman" w:cs="Times New Roman"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 w15:restartNumberingAfterBreak="0">
    <w:nsid w:val="042C3CA0"/>
    <w:multiLevelType w:val="hybridMultilevel"/>
    <w:tmpl w:val="970E8CA4"/>
    <w:lvl w:ilvl="0" w:tplc="85267100">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4" w15:restartNumberingAfterBreak="0">
    <w:nsid w:val="0615791D"/>
    <w:multiLevelType w:val="hybridMultilevel"/>
    <w:tmpl w:val="FE3E5BE8"/>
    <w:lvl w:ilvl="0" w:tplc="0409000F">
      <w:start w:val="1"/>
      <w:numFmt w:val="decimal"/>
      <w:lvlText w:val="%1."/>
      <w:lvlJc w:val="left"/>
      <w:pPr>
        <w:ind w:left="165" w:hanging="360"/>
      </w:pPr>
      <w:rPr>
        <w:rFonts w:hint="default"/>
      </w:rPr>
    </w:lvl>
    <w:lvl w:ilvl="1" w:tplc="04090003" w:tentative="1">
      <w:start w:val="1"/>
      <w:numFmt w:val="bullet"/>
      <w:lvlText w:val="o"/>
      <w:lvlJc w:val="left"/>
      <w:pPr>
        <w:ind w:left="885" w:hanging="360"/>
      </w:pPr>
      <w:rPr>
        <w:rFonts w:ascii="Courier New" w:hAnsi="Courier New" w:cs="Courier New" w:hint="default"/>
      </w:rPr>
    </w:lvl>
    <w:lvl w:ilvl="2" w:tplc="04090005" w:tentative="1">
      <w:start w:val="1"/>
      <w:numFmt w:val="bullet"/>
      <w:lvlText w:val=""/>
      <w:lvlJc w:val="left"/>
      <w:pPr>
        <w:ind w:left="1605" w:hanging="360"/>
      </w:pPr>
      <w:rPr>
        <w:rFonts w:ascii="Wingdings" w:hAnsi="Wingdings" w:hint="default"/>
      </w:rPr>
    </w:lvl>
    <w:lvl w:ilvl="3" w:tplc="04090001" w:tentative="1">
      <w:start w:val="1"/>
      <w:numFmt w:val="bullet"/>
      <w:lvlText w:val=""/>
      <w:lvlJc w:val="left"/>
      <w:pPr>
        <w:ind w:left="2325" w:hanging="360"/>
      </w:pPr>
      <w:rPr>
        <w:rFonts w:ascii="Symbol" w:hAnsi="Symbol" w:hint="default"/>
      </w:rPr>
    </w:lvl>
    <w:lvl w:ilvl="4" w:tplc="04090003" w:tentative="1">
      <w:start w:val="1"/>
      <w:numFmt w:val="bullet"/>
      <w:lvlText w:val="o"/>
      <w:lvlJc w:val="left"/>
      <w:pPr>
        <w:ind w:left="3045" w:hanging="360"/>
      </w:pPr>
      <w:rPr>
        <w:rFonts w:ascii="Courier New" w:hAnsi="Courier New" w:cs="Courier New" w:hint="default"/>
      </w:rPr>
    </w:lvl>
    <w:lvl w:ilvl="5" w:tplc="04090005" w:tentative="1">
      <w:start w:val="1"/>
      <w:numFmt w:val="bullet"/>
      <w:lvlText w:val=""/>
      <w:lvlJc w:val="left"/>
      <w:pPr>
        <w:ind w:left="3765" w:hanging="360"/>
      </w:pPr>
      <w:rPr>
        <w:rFonts w:ascii="Wingdings" w:hAnsi="Wingdings" w:hint="default"/>
      </w:rPr>
    </w:lvl>
    <w:lvl w:ilvl="6" w:tplc="04090001" w:tentative="1">
      <w:start w:val="1"/>
      <w:numFmt w:val="bullet"/>
      <w:lvlText w:val=""/>
      <w:lvlJc w:val="left"/>
      <w:pPr>
        <w:ind w:left="4485" w:hanging="360"/>
      </w:pPr>
      <w:rPr>
        <w:rFonts w:ascii="Symbol" w:hAnsi="Symbol" w:hint="default"/>
      </w:rPr>
    </w:lvl>
    <w:lvl w:ilvl="7" w:tplc="04090003" w:tentative="1">
      <w:start w:val="1"/>
      <w:numFmt w:val="bullet"/>
      <w:lvlText w:val="o"/>
      <w:lvlJc w:val="left"/>
      <w:pPr>
        <w:ind w:left="5205" w:hanging="360"/>
      </w:pPr>
      <w:rPr>
        <w:rFonts w:ascii="Courier New" w:hAnsi="Courier New" w:cs="Courier New" w:hint="default"/>
      </w:rPr>
    </w:lvl>
    <w:lvl w:ilvl="8" w:tplc="04090005" w:tentative="1">
      <w:start w:val="1"/>
      <w:numFmt w:val="bullet"/>
      <w:lvlText w:val=""/>
      <w:lvlJc w:val="left"/>
      <w:pPr>
        <w:ind w:left="5925" w:hanging="360"/>
      </w:pPr>
      <w:rPr>
        <w:rFonts w:ascii="Wingdings" w:hAnsi="Wingdings" w:hint="default"/>
      </w:rPr>
    </w:lvl>
  </w:abstractNum>
  <w:abstractNum w:abstractNumId="5" w15:restartNumberingAfterBreak="0">
    <w:nsid w:val="09484E46"/>
    <w:multiLevelType w:val="hybridMultilevel"/>
    <w:tmpl w:val="36AA7C4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11494177"/>
    <w:multiLevelType w:val="hybridMultilevel"/>
    <w:tmpl w:val="5498E5D4"/>
    <w:lvl w:ilvl="0" w:tplc="0409000F">
      <w:start w:val="1"/>
      <w:numFmt w:val="decimal"/>
      <w:lvlText w:val="%1."/>
      <w:lvlJc w:val="left"/>
      <w:pPr>
        <w:ind w:left="525" w:hanging="360"/>
      </w:p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7" w15:restartNumberingAfterBreak="0">
    <w:nsid w:val="1584282B"/>
    <w:multiLevelType w:val="hybridMultilevel"/>
    <w:tmpl w:val="243EA6F8"/>
    <w:lvl w:ilvl="0" w:tplc="1F74FAB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A114642"/>
    <w:multiLevelType w:val="hybridMultilevel"/>
    <w:tmpl w:val="5498E5D4"/>
    <w:lvl w:ilvl="0" w:tplc="0409000F">
      <w:start w:val="1"/>
      <w:numFmt w:val="decimal"/>
      <w:lvlText w:val="%1."/>
      <w:lvlJc w:val="left"/>
      <w:pPr>
        <w:ind w:left="525" w:hanging="360"/>
      </w:p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9" w15:restartNumberingAfterBreak="0">
    <w:nsid w:val="1A130107"/>
    <w:multiLevelType w:val="hybridMultilevel"/>
    <w:tmpl w:val="5498E5D4"/>
    <w:lvl w:ilvl="0" w:tplc="0409000F">
      <w:start w:val="1"/>
      <w:numFmt w:val="decimal"/>
      <w:lvlText w:val="%1."/>
      <w:lvlJc w:val="left"/>
      <w:pPr>
        <w:ind w:left="525" w:hanging="360"/>
      </w:p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0" w15:restartNumberingAfterBreak="0">
    <w:nsid w:val="25D5285F"/>
    <w:multiLevelType w:val="hybridMultilevel"/>
    <w:tmpl w:val="7A8CDCBC"/>
    <w:lvl w:ilvl="0" w:tplc="37FC3B78">
      <w:start w:val="1"/>
      <w:numFmt w:val="upp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625166F"/>
    <w:multiLevelType w:val="hybridMultilevel"/>
    <w:tmpl w:val="88C2E164"/>
    <w:lvl w:ilvl="0" w:tplc="0409000F">
      <w:start w:val="1"/>
      <w:numFmt w:val="decimal"/>
      <w:lvlText w:val="%1."/>
      <w:lvlJc w:val="left"/>
      <w:pPr>
        <w:ind w:left="525" w:hanging="360"/>
      </w:p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2" w15:restartNumberingAfterBreak="0">
    <w:nsid w:val="2D5677D7"/>
    <w:multiLevelType w:val="hybridMultilevel"/>
    <w:tmpl w:val="5498E5D4"/>
    <w:lvl w:ilvl="0" w:tplc="0409000F">
      <w:start w:val="1"/>
      <w:numFmt w:val="decimal"/>
      <w:lvlText w:val="%1."/>
      <w:lvlJc w:val="left"/>
      <w:pPr>
        <w:ind w:left="525" w:hanging="360"/>
      </w:p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3" w15:restartNumberingAfterBreak="0">
    <w:nsid w:val="2DF558DB"/>
    <w:multiLevelType w:val="hybridMultilevel"/>
    <w:tmpl w:val="FE3E5BE8"/>
    <w:lvl w:ilvl="0" w:tplc="0409000F">
      <w:start w:val="1"/>
      <w:numFmt w:val="decimal"/>
      <w:lvlText w:val="%1."/>
      <w:lvlJc w:val="left"/>
      <w:pPr>
        <w:ind w:left="165" w:hanging="360"/>
      </w:pPr>
      <w:rPr>
        <w:rFonts w:hint="default"/>
      </w:rPr>
    </w:lvl>
    <w:lvl w:ilvl="1" w:tplc="04090003" w:tentative="1">
      <w:start w:val="1"/>
      <w:numFmt w:val="bullet"/>
      <w:lvlText w:val="o"/>
      <w:lvlJc w:val="left"/>
      <w:pPr>
        <w:ind w:left="885" w:hanging="360"/>
      </w:pPr>
      <w:rPr>
        <w:rFonts w:ascii="Courier New" w:hAnsi="Courier New" w:cs="Courier New" w:hint="default"/>
      </w:rPr>
    </w:lvl>
    <w:lvl w:ilvl="2" w:tplc="04090005" w:tentative="1">
      <w:start w:val="1"/>
      <w:numFmt w:val="bullet"/>
      <w:lvlText w:val=""/>
      <w:lvlJc w:val="left"/>
      <w:pPr>
        <w:ind w:left="1605" w:hanging="360"/>
      </w:pPr>
      <w:rPr>
        <w:rFonts w:ascii="Wingdings" w:hAnsi="Wingdings" w:hint="default"/>
      </w:rPr>
    </w:lvl>
    <w:lvl w:ilvl="3" w:tplc="04090001" w:tentative="1">
      <w:start w:val="1"/>
      <w:numFmt w:val="bullet"/>
      <w:lvlText w:val=""/>
      <w:lvlJc w:val="left"/>
      <w:pPr>
        <w:ind w:left="2325" w:hanging="360"/>
      </w:pPr>
      <w:rPr>
        <w:rFonts w:ascii="Symbol" w:hAnsi="Symbol" w:hint="default"/>
      </w:rPr>
    </w:lvl>
    <w:lvl w:ilvl="4" w:tplc="04090003" w:tentative="1">
      <w:start w:val="1"/>
      <w:numFmt w:val="bullet"/>
      <w:lvlText w:val="o"/>
      <w:lvlJc w:val="left"/>
      <w:pPr>
        <w:ind w:left="3045" w:hanging="360"/>
      </w:pPr>
      <w:rPr>
        <w:rFonts w:ascii="Courier New" w:hAnsi="Courier New" w:cs="Courier New" w:hint="default"/>
      </w:rPr>
    </w:lvl>
    <w:lvl w:ilvl="5" w:tplc="04090005" w:tentative="1">
      <w:start w:val="1"/>
      <w:numFmt w:val="bullet"/>
      <w:lvlText w:val=""/>
      <w:lvlJc w:val="left"/>
      <w:pPr>
        <w:ind w:left="3765" w:hanging="360"/>
      </w:pPr>
      <w:rPr>
        <w:rFonts w:ascii="Wingdings" w:hAnsi="Wingdings" w:hint="default"/>
      </w:rPr>
    </w:lvl>
    <w:lvl w:ilvl="6" w:tplc="04090001" w:tentative="1">
      <w:start w:val="1"/>
      <w:numFmt w:val="bullet"/>
      <w:lvlText w:val=""/>
      <w:lvlJc w:val="left"/>
      <w:pPr>
        <w:ind w:left="4485" w:hanging="360"/>
      </w:pPr>
      <w:rPr>
        <w:rFonts w:ascii="Symbol" w:hAnsi="Symbol" w:hint="default"/>
      </w:rPr>
    </w:lvl>
    <w:lvl w:ilvl="7" w:tplc="04090003" w:tentative="1">
      <w:start w:val="1"/>
      <w:numFmt w:val="bullet"/>
      <w:lvlText w:val="o"/>
      <w:lvlJc w:val="left"/>
      <w:pPr>
        <w:ind w:left="5205" w:hanging="360"/>
      </w:pPr>
      <w:rPr>
        <w:rFonts w:ascii="Courier New" w:hAnsi="Courier New" w:cs="Courier New" w:hint="default"/>
      </w:rPr>
    </w:lvl>
    <w:lvl w:ilvl="8" w:tplc="04090005" w:tentative="1">
      <w:start w:val="1"/>
      <w:numFmt w:val="bullet"/>
      <w:lvlText w:val=""/>
      <w:lvlJc w:val="left"/>
      <w:pPr>
        <w:ind w:left="5925" w:hanging="360"/>
      </w:pPr>
      <w:rPr>
        <w:rFonts w:ascii="Wingdings" w:hAnsi="Wingdings" w:hint="default"/>
      </w:rPr>
    </w:lvl>
  </w:abstractNum>
  <w:abstractNum w:abstractNumId="14" w15:restartNumberingAfterBreak="0">
    <w:nsid w:val="36DB217B"/>
    <w:multiLevelType w:val="hybridMultilevel"/>
    <w:tmpl w:val="5498E5D4"/>
    <w:lvl w:ilvl="0" w:tplc="0409000F">
      <w:start w:val="1"/>
      <w:numFmt w:val="decimal"/>
      <w:lvlText w:val="%1."/>
      <w:lvlJc w:val="left"/>
      <w:pPr>
        <w:ind w:left="525" w:hanging="360"/>
      </w:p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5" w15:restartNumberingAfterBreak="0">
    <w:nsid w:val="395C4E84"/>
    <w:multiLevelType w:val="hybridMultilevel"/>
    <w:tmpl w:val="5498E5D4"/>
    <w:lvl w:ilvl="0" w:tplc="0409000F">
      <w:start w:val="1"/>
      <w:numFmt w:val="decimal"/>
      <w:lvlText w:val="%1."/>
      <w:lvlJc w:val="left"/>
      <w:pPr>
        <w:ind w:left="525" w:hanging="360"/>
      </w:p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6" w15:restartNumberingAfterBreak="0">
    <w:nsid w:val="42B14BDC"/>
    <w:multiLevelType w:val="multilevel"/>
    <w:tmpl w:val="EA30CDD2"/>
    <w:lvl w:ilvl="0">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958764B"/>
    <w:multiLevelType w:val="hybridMultilevel"/>
    <w:tmpl w:val="243EA6F8"/>
    <w:lvl w:ilvl="0" w:tplc="1F74FAB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507B4B18"/>
    <w:multiLevelType w:val="hybridMultilevel"/>
    <w:tmpl w:val="4F584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9C5711"/>
    <w:multiLevelType w:val="hybridMultilevel"/>
    <w:tmpl w:val="FE3E5BE8"/>
    <w:lvl w:ilvl="0" w:tplc="0409000F">
      <w:start w:val="1"/>
      <w:numFmt w:val="decimal"/>
      <w:lvlText w:val="%1."/>
      <w:lvlJc w:val="left"/>
      <w:pPr>
        <w:ind w:left="165" w:hanging="360"/>
      </w:pPr>
      <w:rPr>
        <w:rFonts w:hint="default"/>
      </w:rPr>
    </w:lvl>
    <w:lvl w:ilvl="1" w:tplc="04090003" w:tentative="1">
      <w:start w:val="1"/>
      <w:numFmt w:val="bullet"/>
      <w:lvlText w:val="o"/>
      <w:lvlJc w:val="left"/>
      <w:pPr>
        <w:ind w:left="885" w:hanging="360"/>
      </w:pPr>
      <w:rPr>
        <w:rFonts w:ascii="Courier New" w:hAnsi="Courier New" w:cs="Courier New" w:hint="default"/>
      </w:rPr>
    </w:lvl>
    <w:lvl w:ilvl="2" w:tplc="04090005" w:tentative="1">
      <w:start w:val="1"/>
      <w:numFmt w:val="bullet"/>
      <w:lvlText w:val=""/>
      <w:lvlJc w:val="left"/>
      <w:pPr>
        <w:ind w:left="1605" w:hanging="360"/>
      </w:pPr>
      <w:rPr>
        <w:rFonts w:ascii="Wingdings" w:hAnsi="Wingdings" w:hint="default"/>
      </w:rPr>
    </w:lvl>
    <w:lvl w:ilvl="3" w:tplc="04090001" w:tentative="1">
      <w:start w:val="1"/>
      <w:numFmt w:val="bullet"/>
      <w:lvlText w:val=""/>
      <w:lvlJc w:val="left"/>
      <w:pPr>
        <w:ind w:left="2325" w:hanging="360"/>
      </w:pPr>
      <w:rPr>
        <w:rFonts w:ascii="Symbol" w:hAnsi="Symbol" w:hint="default"/>
      </w:rPr>
    </w:lvl>
    <w:lvl w:ilvl="4" w:tplc="04090003" w:tentative="1">
      <w:start w:val="1"/>
      <w:numFmt w:val="bullet"/>
      <w:lvlText w:val="o"/>
      <w:lvlJc w:val="left"/>
      <w:pPr>
        <w:ind w:left="3045" w:hanging="360"/>
      </w:pPr>
      <w:rPr>
        <w:rFonts w:ascii="Courier New" w:hAnsi="Courier New" w:cs="Courier New" w:hint="default"/>
      </w:rPr>
    </w:lvl>
    <w:lvl w:ilvl="5" w:tplc="04090005" w:tentative="1">
      <w:start w:val="1"/>
      <w:numFmt w:val="bullet"/>
      <w:lvlText w:val=""/>
      <w:lvlJc w:val="left"/>
      <w:pPr>
        <w:ind w:left="3765" w:hanging="360"/>
      </w:pPr>
      <w:rPr>
        <w:rFonts w:ascii="Wingdings" w:hAnsi="Wingdings" w:hint="default"/>
      </w:rPr>
    </w:lvl>
    <w:lvl w:ilvl="6" w:tplc="04090001" w:tentative="1">
      <w:start w:val="1"/>
      <w:numFmt w:val="bullet"/>
      <w:lvlText w:val=""/>
      <w:lvlJc w:val="left"/>
      <w:pPr>
        <w:ind w:left="4485" w:hanging="360"/>
      </w:pPr>
      <w:rPr>
        <w:rFonts w:ascii="Symbol" w:hAnsi="Symbol" w:hint="default"/>
      </w:rPr>
    </w:lvl>
    <w:lvl w:ilvl="7" w:tplc="04090003" w:tentative="1">
      <w:start w:val="1"/>
      <w:numFmt w:val="bullet"/>
      <w:lvlText w:val="o"/>
      <w:lvlJc w:val="left"/>
      <w:pPr>
        <w:ind w:left="5205" w:hanging="360"/>
      </w:pPr>
      <w:rPr>
        <w:rFonts w:ascii="Courier New" w:hAnsi="Courier New" w:cs="Courier New" w:hint="default"/>
      </w:rPr>
    </w:lvl>
    <w:lvl w:ilvl="8" w:tplc="04090005" w:tentative="1">
      <w:start w:val="1"/>
      <w:numFmt w:val="bullet"/>
      <w:lvlText w:val=""/>
      <w:lvlJc w:val="left"/>
      <w:pPr>
        <w:ind w:left="5925" w:hanging="360"/>
      </w:pPr>
      <w:rPr>
        <w:rFonts w:ascii="Wingdings" w:hAnsi="Wingdings" w:hint="default"/>
      </w:rPr>
    </w:lvl>
  </w:abstractNum>
  <w:abstractNum w:abstractNumId="20" w15:restartNumberingAfterBreak="0">
    <w:nsid w:val="5B627845"/>
    <w:multiLevelType w:val="hybridMultilevel"/>
    <w:tmpl w:val="5498E5D4"/>
    <w:lvl w:ilvl="0" w:tplc="0409000F">
      <w:start w:val="1"/>
      <w:numFmt w:val="decimal"/>
      <w:lvlText w:val="%1."/>
      <w:lvlJc w:val="left"/>
      <w:pPr>
        <w:ind w:left="525" w:hanging="360"/>
      </w:p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1" w15:restartNumberingAfterBreak="0">
    <w:nsid w:val="5DAF5809"/>
    <w:multiLevelType w:val="hybridMultilevel"/>
    <w:tmpl w:val="E758A32A"/>
    <w:lvl w:ilvl="0" w:tplc="B18E31D4">
      <w:numFmt w:val="bullet"/>
      <w:lvlText w:val="-"/>
      <w:lvlJc w:val="left"/>
      <w:pPr>
        <w:ind w:left="1170" w:hanging="360"/>
      </w:pPr>
      <w:rPr>
        <w:rFonts w:ascii="Times New Roman" w:eastAsia="Calibri"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5F381F48"/>
    <w:multiLevelType w:val="hybridMultilevel"/>
    <w:tmpl w:val="FE3E5BE8"/>
    <w:lvl w:ilvl="0" w:tplc="0409000F">
      <w:start w:val="1"/>
      <w:numFmt w:val="decimal"/>
      <w:lvlText w:val="%1."/>
      <w:lvlJc w:val="left"/>
      <w:pPr>
        <w:ind w:left="165" w:hanging="360"/>
      </w:pPr>
      <w:rPr>
        <w:rFonts w:hint="default"/>
      </w:rPr>
    </w:lvl>
    <w:lvl w:ilvl="1" w:tplc="04090003" w:tentative="1">
      <w:start w:val="1"/>
      <w:numFmt w:val="bullet"/>
      <w:lvlText w:val="o"/>
      <w:lvlJc w:val="left"/>
      <w:pPr>
        <w:ind w:left="885" w:hanging="360"/>
      </w:pPr>
      <w:rPr>
        <w:rFonts w:ascii="Courier New" w:hAnsi="Courier New" w:cs="Courier New" w:hint="default"/>
      </w:rPr>
    </w:lvl>
    <w:lvl w:ilvl="2" w:tplc="04090005" w:tentative="1">
      <w:start w:val="1"/>
      <w:numFmt w:val="bullet"/>
      <w:lvlText w:val=""/>
      <w:lvlJc w:val="left"/>
      <w:pPr>
        <w:ind w:left="1605" w:hanging="360"/>
      </w:pPr>
      <w:rPr>
        <w:rFonts w:ascii="Wingdings" w:hAnsi="Wingdings" w:hint="default"/>
      </w:rPr>
    </w:lvl>
    <w:lvl w:ilvl="3" w:tplc="04090001" w:tentative="1">
      <w:start w:val="1"/>
      <w:numFmt w:val="bullet"/>
      <w:lvlText w:val=""/>
      <w:lvlJc w:val="left"/>
      <w:pPr>
        <w:ind w:left="2325" w:hanging="360"/>
      </w:pPr>
      <w:rPr>
        <w:rFonts w:ascii="Symbol" w:hAnsi="Symbol" w:hint="default"/>
      </w:rPr>
    </w:lvl>
    <w:lvl w:ilvl="4" w:tplc="04090003" w:tentative="1">
      <w:start w:val="1"/>
      <w:numFmt w:val="bullet"/>
      <w:lvlText w:val="o"/>
      <w:lvlJc w:val="left"/>
      <w:pPr>
        <w:ind w:left="3045" w:hanging="360"/>
      </w:pPr>
      <w:rPr>
        <w:rFonts w:ascii="Courier New" w:hAnsi="Courier New" w:cs="Courier New" w:hint="default"/>
      </w:rPr>
    </w:lvl>
    <w:lvl w:ilvl="5" w:tplc="04090005" w:tentative="1">
      <w:start w:val="1"/>
      <w:numFmt w:val="bullet"/>
      <w:lvlText w:val=""/>
      <w:lvlJc w:val="left"/>
      <w:pPr>
        <w:ind w:left="3765" w:hanging="360"/>
      </w:pPr>
      <w:rPr>
        <w:rFonts w:ascii="Wingdings" w:hAnsi="Wingdings" w:hint="default"/>
      </w:rPr>
    </w:lvl>
    <w:lvl w:ilvl="6" w:tplc="04090001" w:tentative="1">
      <w:start w:val="1"/>
      <w:numFmt w:val="bullet"/>
      <w:lvlText w:val=""/>
      <w:lvlJc w:val="left"/>
      <w:pPr>
        <w:ind w:left="4485" w:hanging="360"/>
      </w:pPr>
      <w:rPr>
        <w:rFonts w:ascii="Symbol" w:hAnsi="Symbol" w:hint="default"/>
      </w:rPr>
    </w:lvl>
    <w:lvl w:ilvl="7" w:tplc="04090003" w:tentative="1">
      <w:start w:val="1"/>
      <w:numFmt w:val="bullet"/>
      <w:lvlText w:val="o"/>
      <w:lvlJc w:val="left"/>
      <w:pPr>
        <w:ind w:left="5205" w:hanging="360"/>
      </w:pPr>
      <w:rPr>
        <w:rFonts w:ascii="Courier New" w:hAnsi="Courier New" w:cs="Courier New" w:hint="default"/>
      </w:rPr>
    </w:lvl>
    <w:lvl w:ilvl="8" w:tplc="04090005" w:tentative="1">
      <w:start w:val="1"/>
      <w:numFmt w:val="bullet"/>
      <w:lvlText w:val=""/>
      <w:lvlJc w:val="left"/>
      <w:pPr>
        <w:ind w:left="5925" w:hanging="360"/>
      </w:pPr>
      <w:rPr>
        <w:rFonts w:ascii="Wingdings" w:hAnsi="Wingdings" w:hint="default"/>
      </w:rPr>
    </w:lvl>
  </w:abstractNum>
  <w:abstractNum w:abstractNumId="23" w15:restartNumberingAfterBreak="0">
    <w:nsid w:val="64492270"/>
    <w:multiLevelType w:val="hybridMultilevel"/>
    <w:tmpl w:val="81C61702"/>
    <w:lvl w:ilvl="0" w:tplc="66C4FBC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5B4335"/>
    <w:multiLevelType w:val="hybridMultilevel"/>
    <w:tmpl w:val="5498E5D4"/>
    <w:lvl w:ilvl="0" w:tplc="0409000F">
      <w:start w:val="1"/>
      <w:numFmt w:val="decimal"/>
      <w:lvlText w:val="%1."/>
      <w:lvlJc w:val="left"/>
      <w:pPr>
        <w:ind w:left="525" w:hanging="360"/>
      </w:p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5" w15:restartNumberingAfterBreak="0">
    <w:nsid w:val="6DB04E6E"/>
    <w:multiLevelType w:val="hybridMultilevel"/>
    <w:tmpl w:val="5498E5D4"/>
    <w:lvl w:ilvl="0" w:tplc="0409000F">
      <w:start w:val="1"/>
      <w:numFmt w:val="decimal"/>
      <w:lvlText w:val="%1."/>
      <w:lvlJc w:val="left"/>
      <w:pPr>
        <w:ind w:left="525" w:hanging="360"/>
      </w:p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6" w15:restartNumberingAfterBreak="0">
    <w:nsid w:val="73781EC6"/>
    <w:multiLevelType w:val="hybridMultilevel"/>
    <w:tmpl w:val="FE3E5BE8"/>
    <w:lvl w:ilvl="0" w:tplc="0409000F">
      <w:start w:val="1"/>
      <w:numFmt w:val="decimal"/>
      <w:lvlText w:val="%1."/>
      <w:lvlJc w:val="left"/>
      <w:pPr>
        <w:ind w:left="165" w:hanging="360"/>
      </w:pPr>
      <w:rPr>
        <w:rFonts w:hint="default"/>
      </w:rPr>
    </w:lvl>
    <w:lvl w:ilvl="1" w:tplc="04090003" w:tentative="1">
      <w:start w:val="1"/>
      <w:numFmt w:val="bullet"/>
      <w:lvlText w:val="o"/>
      <w:lvlJc w:val="left"/>
      <w:pPr>
        <w:ind w:left="885" w:hanging="360"/>
      </w:pPr>
      <w:rPr>
        <w:rFonts w:ascii="Courier New" w:hAnsi="Courier New" w:cs="Courier New" w:hint="default"/>
      </w:rPr>
    </w:lvl>
    <w:lvl w:ilvl="2" w:tplc="04090005" w:tentative="1">
      <w:start w:val="1"/>
      <w:numFmt w:val="bullet"/>
      <w:lvlText w:val=""/>
      <w:lvlJc w:val="left"/>
      <w:pPr>
        <w:ind w:left="1605" w:hanging="360"/>
      </w:pPr>
      <w:rPr>
        <w:rFonts w:ascii="Wingdings" w:hAnsi="Wingdings" w:hint="default"/>
      </w:rPr>
    </w:lvl>
    <w:lvl w:ilvl="3" w:tplc="04090001" w:tentative="1">
      <w:start w:val="1"/>
      <w:numFmt w:val="bullet"/>
      <w:lvlText w:val=""/>
      <w:lvlJc w:val="left"/>
      <w:pPr>
        <w:ind w:left="2325" w:hanging="360"/>
      </w:pPr>
      <w:rPr>
        <w:rFonts w:ascii="Symbol" w:hAnsi="Symbol" w:hint="default"/>
      </w:rPr>
    </w:lvl>
    <w:lvl w:ilvl="4" w:tplc="04090003" w:tentative="1">
      <w:start w:val="1"/>
      <w:numFmt w:val="bullet"/>
      <w:lvlText w:val="o"/>
      <w:lvlJc w:val="left"/>
      <w:pPr>
        <w:ind w:left="3045" w:hanging="360"/>
      </w:pPr>
      <w:rPr>
        <w:rFonts w:ascii="Courier New" w:hAnsi="Courier New" w:cs="Courier New" w:hint="default"/>
      </w:rPr>
    </w:lvl>
    <w:lvl w:ilvl="5" w:tplc="04090005" w:tentative="1">
      <w:start w:val="1"/>
      <w:numFmt w:val="bullet"/>
      <w:lvlText w:val=""/>
      <w:lvlJc w:val="left"/>
      <w:pPr>
        <w:ind w:left="3765" w:hanging="360"/>
      </w:pPr>
      <w:rPr>
        <w:rFonts w:ascii="Wingdings" w:hAnsi="Wingdings" w:hint="default"/>
      </w:rPr>
    </w:lvl>
    <w:lvl w:ilvl="6" w:tplc="04090001" w:tentative="1">
      <w:start w:val="1"/>
      <w:numFmt w:val="bullet"/>
      <w:lvlText w:val=""/>
      <w:lvlJc w:val="left"/>
      <w:pPr>
        <w:ind w:left="4485" w:hanging="360"/>
      </w:pPr>
      <w:rPr>
        <w:rFonts w:ascii="Symbol" w:hAnsi="Symbol" w:hint="default"/>
      </w:rPr>
    </w:lvl>
    <w:lvl w:ilvl="7" w:tplc="04090003" w:tentative="1">
      <w:start w:val="1"/>
      <w:numFmt w:val="bullet"/>
      <w:lvlText w:val="o"/>
      <w:lvlJc w:val="left"/>
      <w:pPr>
        <w:ind w:left="5205" w:hanging="360"/>
      </w:pPr>
      <w:rPr>
        <w:rFonts w:ascii="Courier New" w:hAnsi="Courier New" w:cs="Courier New" w:hint="default"/>
      </w:rPr>
    </w:lvl>
    <w:lvl w:ilvl="8" w:tplc="04090005" w:tentative="1">
      <w:start w:val="1"/>
      <w:numFmt w:val="bullet"/>
      <w:lvlText w:val=""/>
      <w:lvlJc w:val="left"/>
      <w:pPr>
        <w:ind w:left="5925" w:hanging="360"/>
      </w:pPr>
      <w:rPr>
        <w:rFonts w:ascii="Wingdings" w:hAnsi="Wingdings" w:hint="default"/>
      </w:rPr>
    </w:lvl>
  </w:abstractNum>
  <w:abstractNum w:abstractNumId="27" w15:restartNumberingAfterBreak="0">
    <w:nsid w:val="7A696A8D"/>
    <w:multiLevelType w:val="hybridMultilevel"/>
    <w:tmpl w:val="EAC8AD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7A3875"/>
    <w:multiLevelType w:val="hybridMultilevel"/>
    <w:tmpl w:val="5498E5D4"/>
    <w:lvl w:ilvl="0" w:tplc="0409000F">
      <w:start w:val="1"/>
      <w:numFmt w:val="decimal"/>
      <w:lvlText w:val="%1."/>
      <w:lvlJc w:val="left"/>
      <w:pPr>
        <w:ind w:left="525" w:hanging="360"/>
      </w:p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9" w15:restartNumberingAfterBreak="0">
    <w:nsid w:val="7E15329F"/>
    <w:multiLevelType w:val="hybridMultilevel"/>
    <w:tmpl w:val="243EA6F8"/>
    <w:lvl w:ilvl="0" w:tplc="1F74FAB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6"/>
  </w:num>
  <w:num w:numId="3">
    <w:abstractNumId w:val="27"/>
  </w:num>
  <w:num w:numId="4">
    <w:abstractNumId w:val="23"/>
  </w:num>
  <w:num w:numId="5">
    <w:abstractNumId w:val="7"/>
  </w:num>
  <w:num w:numId="6">
    <w:abstractNumId w:val="29"/>
  </w:num>
  <w:num w:numId="7">
    <w:abstractNumId w:val="2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4"/>
  </w:num>
  <w:num w:numId="13">
    <w:abstractNumId w:val="17"/>
  </w:num>
  <w:num w:numId="14">
    <w:abstractNumId w:val="20"/>
  </w:num>
  <w:num w:numId="15">
    <w:abstractNumId w:val="10"/>
  </w:num>
  <w:num w:numId="16">
    <w:abstractNumId w:val="11"/>
  </w:num>
  <w:num w:numId="17">
    <w:abstractNumId w:val="4"/>
  </w:num>
  <w:num w:numId="18">
    <w:abstractNumId w:val="13"/>
  </w:num>
  <w:num w:numId="19">
    <w:abstractNumId w:val="15"/>
  </w:num>
  <w:num w:numId="20">
    <w:abstractNumId w:val="8"/>
  </w:num>
  <w:num w:numId="21">
    <w:abstractNumId w:val="25"/>
  </w:num>
  <w:num w:numId="22">
    <w:abstractNumId w:val="28"/>
  </w:num>
  <w:num w:numId="23">
    <w:abstractNumId w:val="24"/>
  </w:num>
  <w:num w:numId="24">
    <w:abstractNumId w:val="12"/>
  </w:num>
  <w:num w:numId="25">
    <w:abstractNumId w:val="2"/>
  </w:num>
  <w:num w:numId="26">
    <w:abstractNumId w:val="6"/>
  </w:num>
  <w:num w:numId="27">
    <w:abstractNumId w:val="9"/>
  </w:num>
  <w:num w:numId="28">
    <w:abstractNumId w:val="5"/>
  </w:num>
  <w:num w:numId="29">
    <w:abstractNumId w:val="18"/>
  </w:num>
  <w:num w:numId="30">
    <w:abstractNumId w:val="3"/>
  </w:num>
  <w:num w:numId="31">
    <w:abstractNumId w:val="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419"/>
    <w:rsid w:val="0000144B"/>
    <w:rsid w:val="00002261"/>
    <w:rsid w:val="00004A0A"/>
    <w:rsid w:val="00006B0C"/>
    <w:rsid w:val="0001079A"/>
    <w:rsid w:val="000115B7"/>
    <w:rsid w:val="00016F27"/>
    <w:rsid w:val="00020C8D"/>
    <w:rsid w:val="00023660"/>
    <w:rsid w:val="00024FAA"/>
    <w:rsid w:val="00030114"/>
    <w:rsid w:val="000308B3"/>
    <w:rsid w:val="00042400"/>
    <w:rsid w:val="00052518"/>
    <w:rsid w:val="00053C7A"/>
    <w:rsid w:val="00056898"/>
    <w:rsid w:val="00060352"/>
    <w:rsid w:val="00061A4F"/>
    <w:rsid w:val="00061EA5"/>
    <w:rsid w:val="00064705"/>
    <w:rsid w:val="00073104"/>
    <w:rsid w:val="00082927"/>
    <w:rsid w:val="00084706"/>
    <w:rsid w:val="00094EDD"/>
    <w:rsid w:val="000B22D2"/>
    <w:rsid w:val="000B25CB"/>
    <w:rsid w:val="000B3B55"/>
    <w:rsid w:val="000B53EE"/>
    <w:rsid w:val="000C4A07"/>
    <w:rsid w:val="000E5844"/>
    <w:rsid w:val="000E772E"/>
    <w:rsid w:val="000F2566"/>
    <w:rsid w:val="000F7A59"/>
    <w:rsid w:val="00110D2C"/>
    <w:rsid w:val="001145DB"/>
    <w:rsid w:val="001228FC"/>
    <w:rsid w:val="00124280"/>
    <w:rsid w:val="0012462C"/>
    <w:rsid w:val="0012507D"/>
    <w:rsid w:val="0012552C"/>
    <w:rsid w:val="001270CF"/>
    <w:rsid w:val="001273DF"/>
    <w:rsid w:val="00131BD2"/>
    <w:rsid w:val="00131DBB"/>
    <w:rsid w:val="00132D50"/>
    <w:rsid w:val="00140BF9"/>
    <w:rsid w:val="001455BC"/>
    <w:rsid w:val="00147E2B"/>
    <w:rsid w:val="00151F09"/>
    <w:rsid w:val="001603B1"/>
    <w:rsid w:val="00165E52"/>
    <w:rsid w:val="00167E06"/>
    <w:rsid w:val="00173E65"/>
    <w:rsid w:val="001847A5"/>
    <w:rsid w:val="001856FF"/>
    <w:rsid w:val="001870D1"/>
    <w:rsid w:val="00192C66"/>
    <w:rsid w:val="001A146F"/>
    <w:rsid w:val="001A4A48"/>
    <w:rsid w:val="001A4F83"/>
    <w:rsid w:val="001A50E6"/>
    <w:rsid w:val="001A55A0"/>
    <w:rsid w:val="001B1B9B"/>
    <w:rsid w:val="001D1FD5"/>
    <w:rsid w:val="001D66E4"/>
    <w:rsid w:val="001E10D8"/>
    <w:rsid w:val="001F1362"/>
    <w:rsid w:val="001F4A8A"/>
    <w:rsid w:val="00200B9D"/>
    <w:rsid w:val="002013CB"/>
    <w:rsid w:val="00202DAB"/>
    <w:rsid w:val="0020462A"/>
    <w:rsid w:val="002068D3"/>
    <w:rsid w:val="00211947"/>
    <w:rsid w:val="002123AF"/>
    <w:rsid w:val="0021781F"/>
    <w:rsid w:val="00223B84"/>
    <w:rsid w:val="002256B1"/>
    <w:rsid w:val="002310DA"/>
    <w:rsid w:val="00232AFA"/>
    <w:rsid w:val="00241088"/>
    <w:rsid w:val="00242A37"/>
    <w:rsid w:val="002566C3"/>
    <w:rsid w:val="00260C41"/>
    <w:rsid w:val="002641AA"/>
    <w:rsid w:val="00271BBE"/>
    <w:rsid w:val="00274619"/>
    <w:rsid w:val="00275760"/>
    <w:rsid w:val="00276953"/>
    <w:rsid w:val="00280BAF"/>
    <w:rsid w:val="00283C63"/>
    <w:rsid w:val="00284624"/>
    <w:rsid w:val="002850E8"/>
    <w:rsid w:val="00286D20"/>
    <w:rsid w:val="00287DF7"/>
    <w:rsid w:val="00293207"/>
    <w:rsid w:val="00293466"/>
    <w:rsid w:val="00296136"/>
    <w:rsid w:val="002A00C6"/>
    <w:rsid w:val="002A203A"/>
    <w:rsid w:val="002A4BDE"/>
    <w:rsid w:val="002A5D66"/>
    <w:rsid w:val="002B7288"/>
    <w:rsid w:val="002B7681"/>
    <w:rsid w:val="002B7E54"/>
    <w:rsid w:val="002C32EA"/>
    <w:rsid w:val="002C5B93"/>
    <w:rsid w:val="002C5C3A"/>
    <w:rsid w:val="002C6129"/>
    <w:rsid w:val="002C7B76"/>
    <w:rsid w:val="002D195B"/>
    <w:rsid w:val="002D6F58"/>
    <w:rsid w:val="002E09DE"/>
    <w:rsid w:val="002E3CCF"/>
    <w:rsid w:val="002F0979"/>
    <w:rsid w:val="002F2883"/>
    <w:rsid w:val="002F54D9"/>
    <w:rsid w:val="003025C6"/>
    <w:rsid w:val="00302B11"/>
    <w:rsid w:val="003108D6"/>
    <w:rsid w:val="00315C8A"/>
    <w:rsid w:val="00323C6C"/>
    <w:rsid w:val="00326AB4"/>
    <w:rsid w:val="00337129"/>
    <w:rsid w:val="0034472A"/>
    <w:rsid w:val="003455E1"/>
    <w:rsid w:val="00346EAD"/>
    <w:rsid w:val="00350E00"/>
    <w:rsid w:val="0035456F"/>
    <w:rsid w:val="00356254"/>
    <w:rsid w:val="00363503"/>
    <w:rsid w:val="00364741"/>
    <w:rsid w:val="003963C6"/>
    <w:rsid w:val="003A06E1"/>
    <w:rsid w:val="003B3447"/>
    <w:rsid w:val="003B40BE"/>
    <w:rsid w:val="003B500A"/>
    <w:rsid w:val="003B7AE5"/>
    <w:rsid w:val="003C1C7B"/>
    <w:rsid w:val="003C2273"/>
    <w:rsid w:val="003D0BD9"/>
    <w:rsid w:val="003D1D18"/>
    <w:rsid w:val="003E7C34"/>
    <w:rsid w:val="003F571B"/>
    <w:rsid w:val="003F6286"/>
    <w:rsid w:val="003F72F9"/>
    <w:rsid w:val="0041199E"/>
    <w:rsid w:val="00412654"/>
    <w:rsid w:val="004142E4"/>
    <w:rsid w:val="0041435B"/>
    <w:rsid w:val="0041496E"/>
    <w:rsid w:val="004172FB"/>
    <w:rsid w:val="004214EF"/>
    <w:rsid w:val="004219F6"/>
    <w:rsid w:val="004248E8"/>
    <w:rsid w:val="0043084D"/>
    <w:rsid w:val="00432920"/>
    <w:rsid w:val="00432C7F"/>
    <w:rsid w:val="00433047"/>
    <w:rsid w:val="00433C14"/>
    <w:rsid w:val="00435A97"/>
    <w:rsid w:val="00442713"/>
    <w:rsid w:val="004453B0"/>
    <w:rsid w:val="00452BB5"/>
    <w:rsid w:val="0045747D"/>
    <w:rsid w:val="0046238E"/>
    <w:rsid w:val="00470DD4"/>
    <w:rsid w:val="00472C13"/>
    <w:rsid w:val="00485419"/>
    <w:rsid w:val="00491065"/>
    <w:rsid w:val="0049281A"/>
    <w:rsid w:val="004959FC"/>
    <w:rsid w:val="004C66B2"/>
    <w:rsid w:val="004C6A71"/>
    <w:rsid w:val="004D0F61"/>
    <w:rsid w:val="004D2683"/>
    <w:rsid w:val="004D268F"/>
    <w:rsid w:val="004D3256"/>
    <w:rsid w:val="004D6E84"/>
    <w:rsid w:val="004D6F54"/>
    <w:rsid w:val="004E6D3B"/>
    <w:rsid w:val="004F2134"/>
    <w:rsid w:val="004F5522"/>
    <w:rsid w:val="004F5763"/>
    <w:rsid w:val="004F5F9B"/>
    <w:rsid w:val="004F6312"/>
    <w:rsid w:val="004F7F0D"/>
    <w:rsid w:val="005024DF"/>
    <w:rsid w:val="00512665"/>
    <w:rsid w:val="005150A2"/>
    <w:rsid w:val="00520983"/>
    <w:rsid w:val="00521902"/>
    <w:rsid w:val="00521FC7"/>
    <w:rsid w:val="00522149"/>
    <w:rsid w:val="00532829"/>
    <w:rsid w:val="00533490"/>
    <w:rsid w:val="00535136"/>
    <w:rsid w:val="005459B6"/>
    <w:rsid w:val="00546626"/>
    <w:rsid w:val="00551D7A"/>
    <w:rsid w:val="0055434F"/>
    <w:rsid w:val="00555AFE"/>
    <w:rsid w:val="00557553"/>
    <w:rsid w:val="00557D7C"/>
    <w:rsid w:val="00560125"/>
    <w:rsid w:val="00561B2D"/>
    <w:rsid w:val="005650AF"/>
    <w:rsid w:val="00566317"/>
    <w:rsid w:val="0057432E"/>
    <w:rsid w:val="0057550E"/>
    <w:rsid w:val="00586403"/>
    <w:rsid w:val="00595DCB"/>
    <w:rsid w:val="0059674B"/>
    <w:rsid w:val="005A543D"/>
    <w:rsid w:val="005A6028"/>
    <w:rsid w:val="005B46BD"/>
    <w:rsid w:val="005C120A"/>
    <w:rsid w:val="005C51B5"/>
    <w:rsid w:val="005D2CB9"/>
    <w:rsid w:val="005D5775"/>
    <w:rsid w:val="005E519F"/>
    <w:rsid w:val="005F3181"/>
    <w:rsid w:val="0060470C"/>
    <w:rsid w:val="0060494B"/>
    <w:rsid w:val="00606937"/>
    <w:rsid w:val="00606D0F"/>
    <w:rsid w:val="00607EBF"/>
    <w:rsid w:val="00613C0D"/>
    <w:rsid w:val="00616435"/>
    <w:rsid w:val="006209D1"/>
    <w:rsid w:val="00621228"/>
    <w:rsid w:val="0063073C"/>
    <w:rsid w:val="00631AE8"/>
    <w:rsid w:val="00632173"/>
    <w:rsid w:val="006333B3"/>
    <w:rsid w:val="00635081"/>
    <w:rsid w:val="00640819"/>
    <w:rsid w:val="00640AFF"/>
    <w:rsid w:val="006410AD"/>
    <w:rsid w:val="00643507"/>
    <w:rsid w:val="00645D0B"/>
    <w:rsid w:val="006475A9"/>
    <w:rsid w:val="00650302"/>
    <w:rsid w:val="00650940"/>
    <w:rsid w:val="00657619"/>
    <w:rsid w:val="00662B0B"/>
    <w:rsid w:val="00663467"/>
    <w:rsid w:val="00665F73"/>
    <w:rsid w:val="00670564"/>
    <w:rsid w:val="0067292A"/>
    <w:rsid w:val="00672DC1"/>
    <w:rsid w:val="00674EF0"/>
    <w:rsid w:val="00675591"/>
    <w:rsid w:val="0068381C"/>
    <w:rsid w:val="006838C3"/>
    <w:rsid w:val="00691E9C"/>
    <w:rsid w:val="00693C8C"/>
    <w:rsid w:val="00695B14"/>
    <w:rsid w:val="0069799A"/>
    <w:rsid w:val="006A2C15"/>
    <w:rsid w:val="006A6494"/>
    <w:rsid w:val="006B1703"/>
    <w:rsid w:val="006B43BC"/>
    <w:rsid w:val="006B46AC"/>
    <w:rsid w:val="006B4E65"/>
    <w:rsid w:val="006D3777"/>
    <w:rsid w:val="006D7926"/>
    <w:rsid w:val="006E728D"/>
    <w:rsid w:val="006F1C24"/>
    <w:rsid w:val="006F6375"/>
    <w:rsid w:val="006F6FE1"/>
    <w:rsid w:val="0070247C"/>
    <w:rsid w:val="00703439"/>
    <w:rsid w:val="0070378D"/>
    <w:rsid w:val="007063F5"/>
    <w:rsid w:val="00714DBE"/>
    <w:rsid w:val="00726467"/>
    <w:rsid w:val="00730202"/>
    <w:rsid w:val="007313F8"/>
    <w:rsid w:val="007374B5"/>
    <w:rsid w:val="00741D45"/>
    <w:rsid w:val="00744D3B"/>
    <w:rsid w:val="00751D66"/>
    <w:rsid w:val="00764FC7"/>
    <w:rsid w:val="00770C67"/>
    <w:rsid w:val="00776632"/>
    <w:rsid w:val="00780C5C"/>
    <w:rsid w:val="00782332"/>
    <w:rsid w:val="00790534"/>
    <w:rsid w:val="00790784"/>
    <w:rsid w:val="00795133"/>
    <w:rsid w:val="00795CF5"/>
    <w:rsid w:val="007A0546"/>
    <w:rsid w:val="007A0B93"/>
    <w:rsid w:val="007A63E9"/>
    <w:rsid w:val="007C05AC"/>
    <w:rsid w:val="007C485C"/>
    <w:rsid w:val="007D13DD"/>
    <w:rsid w:val="007D21A9"/>
    <w:rsid w:val="007D2AC6"/>
    <w:rsid w:val="007D3687"/>
    <w:rsid w:val="007D4206"/>
    <w:rsid w:val="007D5033"/>
    <w:rsid w:val="007E161B"/>
    <w:rsid w:val="007E6CB4"/>
    <w:rsid w:val="007F608C"/>
    <w:rsid w:val="007F6DD2"/>
    <w:rsid w:val="00801193"/>
    <w:rsid w:val="008011C8"/>
    <w:rsid w:val="00806C93"/>
    <w:rsid w:val="0081337B"/>
    <w:rsid w:val="008169E3"/>
    <w:rsid w:val="008175B3"/>
    <w:rsid w:val="00823B1F"/>
    <w:rsid w:val="008254CD"/>
    <w:rsid w:val="008263C1"/>
    <w:rsid w:val="00830A8A"/>
    <w:rsid w:val="008322A6"/>
    <w:rsid w:val="008331E8"/>
    <w:rsid w:val="00833D0B"/>
    <w:rsid w:val="00834A62"/>
    <w:rsid w:val="00834DBA"/>
    <w:rsid w:val="008407CF"/>
    <w:rsid w:val="00846033"/>
    <w:rsid w:val="00863F9B"/>
    <w:rsid w:val="0086729D"/>
    <w:rsid w:val="008738E8"/>
    <w:rsid w:val="00874E15"/>
    <w:rsid w:val="00874E4D"/>
    <w:rsid w:val="00880CAB"/>
    <w:rsid w:val="00881AA2"/>
    <w:rsid w:val="00884C62"/>
    <w:rsid w:val="00891AF4"/>
    <w:rsid w:val="00896CEC"/>
    <w:rsid w:val="008A12D9"/>
    <w:rsid w:val="008A3BE3"/>
    <w:rsid w:val="008A4C46"/>
    <w:rsid w:val="008A7BD4"/>
    <w:rsid w:val="008B344B"/>
    <w:rsid w:val="008B53C3"/>
    <w:rsid w:val="008B593D"/>
    <w:rsid w:val="008C4AF1"/>
    <w:rsid w:val="008C74F6"/>
    <w:rsid w:val="008D280E"/>
    <w:rsid w:val="008D3B1A"/>
    <w:rsid w:val="008E02F1"/>
    <w:rsid w:val="008F29AB"/>
    <w:rsid w:val="00904239"/>
    <w:rsid w:val="00921CF0"/>
    <w:rsid w:val="0092455C"/>
    <w:rsid w:val="0092614B"/>
    <w:rsid w:val="009279FC"/>
    <w:rsid w:val="00951C2E"/>
    <w:rsid w:val="00951C39"/>
    <w:rsid w:val="00953379"/>
    <w:rsid w:val="009575E9"/>
    <w:rsid w:val="00960523"/>
    <w:rsid w:val="00962564"/>
    <w:rsid w:val="00964C45"/>
    <w:rsid w:val="00971C4F"/>
    <w:rsid w:val="00976190"/>
    <w:rsid w:val="00977011"/>
    <w:rsid w:val="0097748D"/>
    <w:rsid w:val="00977CF5"/>
    <w:rsid w:val="009817CF"/>
    <w:rsid w:val="009819CD"/>
    <w:rsid w:val="00984417"/>
    <w:rsid w:val="00991410"/>
    <w:rsid w:val="00991CB5"/>
    <w:rsid w:val="00992DA2"/>
    <w:rsid w:val="009B28E6"/>
    <w:rsid w:val="009B4797"/>
    <w:rsid w:val="009B7E0D"/>
    <w:rsid w:val="009C19FE"/>
    <w:rsid w:val="009C2417"/>
    <w:rsid w:val="009C68FB"/>
    <w:rsid w:val="009D4670"/>
    <w:rsid w:val="009F2703"/>
    <w:rsid w:val="00A05FF6"/>
    <w:rsid w:val="00A106F4"/>
    <w:rsid w:val="00A12667"/>
    <w:rsid w:val="00A2757B"/>
    <w:rsid w:val="00A32006"/>
    <w:rsid w:val="00A330CF"/>
    <w:rsid w:val="00A33376"/>
    <w:rsid w:val="00A36A53"/>
    <w:rsid w:val="00A40FF6"/>
    <w:rsid w:val="00A4236F"/>
    <w:rsid w:val="00A440B1"/>
    <w:rsid w:val="00A45C69"/>
    <w:rsid w:val="00A5397E"/>
    <w:rsid w:val="00A56410"/>
    <w:rsid w:val="00A640F1"/>
    <w:rsid w:val="00A66257"/>
    <w:rsid w:val="00A8034C"/>
    <w:rsid w:val="00A87791"/>
    <w:rsid w:val="00A9173C"/>
    <w:rsid w:val="00A96B2E"/>
    <w:rsid w:val="00A96FBF"/>
    <w:rsid w:val="00AA26F8"/>
    <w:rsid w:val="00AA3B16"/>
    <w:rsid w:val="00AA3B3A"/>
    <w:rsid w:val="00AA652B"/>
    <w:rsid w:val="00AA7486"/>
    <w:rsid w:val="00AB0C70"/>
    <w:rsid w:val="00AB422D"/>
    <w:rsid w:val="00AB654C"/>
    <w:rsid w:val="00AB7C18"/>
    <w:rsid w:val="00AC2BDD"/>
    <w:rsid w:val="00AD037E"/>
    <w:rsid w:val="00AD4AA8"/>
    <w:rsid w:val="00AD789E"/>
    <w:rsid w:val="00AE2AC7"/>
    <w:rsid w:val="00AE3742"/>
    <w:rsid w:val="00AF1280"/>
    <w:rsid w:val="00AF2609"/>
    <w:rsid w:val="00AF359C"/>
    <w:rsid w:val="00AF4248"/>
    <w:rsid w:val="00AF7CF7"/>
    <w:rsid w:val="00B004C3"/>
    <w:rsid w:val="00B03975"/>
    <w:rsid w:val="00B0773D"/>
    <w:rsid w:val="00B07A9C"/>
    <w:rsid w:val="00B11492"/>
    <w:rsid w:val="00B15D40"/>
    <w:rsid w:val="00B16747"/>
    <w:rsid w:val="00B20F54"/>
    <w:rsid w:val="00B225DF"/>
    <w:rsid w:val="00B27B4D"/>
    <w:rsid w:val="00B3185E"/>
    <w:rsid w:val="00B32724"/>
    <w:rsid w:val="00B365D7"/>
    <w:rsid w:val="00B37644"/>
    <w:rsid w:val="00B42770"/>
    <w:rsid w:val="00B427A5"/>
    <w:rsid w:val="00B50F99"/>
    <w:rsid w:val="00B5225C"/>
    <w:rsid w:val="00B5321B"/>
    <w:rsid w:val="00B55554"/>
    <w:rsid w:val="00B56582"/>
    <w:rsid w:val="00B605B9"/>
    <w:rsid w:val="00B63B56"/>
    <w:rsid w:val="00B6540D"/>
    <w:rsid w:val="00B67E62"/>
    <w:rsid w:val="00B72090"/>
    <w:rsid w:val="00B74FB8"/>
    <w:rsid w:val="00B75C76"/>
    <w:rsid w:val="00B80C75"/>
    <w:rsid w:val="00B90DCD"/>
    <w:rsid w:val="00B913E6"/>
    <w:rsid w:val="00B91401"/>
    <w:rsid w:val="00B9474E"/>
    <w:rsid w:val="00B9692B"/>
    <w:rsid w:val="00B97111"/>
    <w:rsid w:val="00BA3AB8"/>
    <w:rsid w:val="00BB3874"/>
    <w:rsid w:val="00BB44FA"/>
    <w:rsid w:val="00BB466A"/>
    <w:rsid w:val="00BB4A54"/>
    <w:rsid w:val="00BB605D"/>
    <w:rsid w:val="00BC2EC8"/>
    <w:rsid w:val="00BC6C97"/>
    <w:rsid w:val="00BD0A6C"/>
    <w:rsid w:val="00BD0DE3"/>
    <w:rsid w:val="00BD0E4B"/>
    <w:rsid w:val="00BD69C7"/>
    <w:rsid w:val="00BD6C01"/>
    <w:rsid w:val="00BE0E9B"/>
    <w:rsid w:val="00BE2A74"/>
    <w:rsid w:val="00BE4BBC"/>
    <w:rsid w:val="00BE5033"/>
    <w:rsid w:val="00BF0D5F"/>
    <w:rsid w:val="00BF0DF4"/>
    <w:rsid w:val="00BF39B8"/>
    <w:rsid w:val="00C07E26"/>
    <w:rsid w:val="00C24C5D"/>
    <w:rsid w:val="00C307F7"/>
    <w:rsid w:val="00C33B29"/>
    <w:rsid w:val="00C35848"/>
    <w:rsid w:val="00C427CD"/>
    <w:rsid w:val="00C46257"/>
    <w:rsid w:val="00C536A3"/>
    <w:rsid w:val="00C53AF6"/>
    <w:rsid w:val="00C53EB3"/>
    <w:rsid w:val="00C56D8D"/>
    <w:rsid w:val="00C6676D"/>
    <w:rsid w:val="00C709A0"/>
    <w:rsid w:val="00C70A7D"/>
    <w:rsid w:val="00C75562"/>
    <w:rsid w:val="00C77BA9"/>
    <w:rsid w:val="00C86E16"/>
    <w:rsid w:val="00C86EB8"/>
    <w:rsid w:val="00C910E1"/>
    <w:rsid w:val="00C91E3E"/>
    <w:rsid w:val="00C931FB"/>
    <w:rsid w:val="00CA49E4"/>
    <w:rsid w:val="00CA4EF5"/>
    <w:rsid w:val="00CA4F40"/>
    <w:rsid w:val="00CC1394"/>
    <w:rsid w:val="00CC217F"/>
    <w:rsid w:val="00CC3DAD"/>
    <w:rsid w:val="00CD126D"/>
    <w:rsid w:val="00CD72FA"/>
    <w:rsid w:val="00CE2858"/>
    <w:rsid w:val="00CE2E39"/>
    <w:rsid w:val="00CE73D5"/>
    <w:rsid w:val="00CF001B"/>
    <w:rsid w:val="00CF1689"/>
    <w:rsid w:val="00CF25BA"/>
    <w:rsid w:val="00CF63F1"/>
    <w:rsid w:val="00D030FB"/>
    <w:rsid w:val="00D12BDC"/>
    <w:rsid w:val="00D147C6"/>
    <w:rsid w:val="00D17B17"/>
    <w:rsid w:val="00D21B7C"/>
    <w:rsid w:val="00D2352C"/>
    <w:rsid w:val="00D24037"/>
    <w:rsid w:val="00D25549"/>
    <w:rsid w:val="00D3141A"/>
    <w:rsid w:val="00D377FF"/>
    <w:rsid w:val="00D37AA8"/>
    <w:rsid w:val="00D477F4"/>
    <w:rsid w:val="00D523E0"/>
    <w:rsid w:val="00D5253F"/>
    <w:rsid w:val="00D52D7E"/>
    <w:rsid w:val="00D53F43"/>
    <w:rsid w:val="00D54DC9"/>
    <w:rsid w:val="00D6058B"/>
    <w:rsid w:val="00D70C03"/>
    <w:rsid w:val="00D73339"/>
    <w:rsid w:val="00D739CD"/>
    <w:rsid w:val="00D776F0"/>
    <w:rsid w:val="00D77D64"/>
    <w:rsid w:val="00D81939"/>
    <w:rsid w:val="00D83DCE"/>
    <w:rsid w:val="00D8495D"/>
    <w:rsid w:val="00D91D19"/>
    <w:rsid w:val="00D962DE"/>
    <w:rsid w:val="00DA6455"/>
    <w:rsid w:val="00DA764C"/>
    <w:rsid w:val="00DB1889"/>
    <w:rsid w:val="00DB6D42"/>
    <w:rsid w:val="00DC041C"/>
    <w:rsid w:val="00DC0D1A"/>
    <w:rsid w:val="00DC5FCB"/>
    <w:rsid w:val="00DD3D7D"/>
    <w:rsid w:val="00DE0F9B"/>
    <w:rsid w:val="00DE20C1"/>
    <w:rsid w:val="00DE38BA"/>
    <w:rsid w:val="00DE7D9A"/>
    <w:rsid w:val="00E00EB2"/>
    <w:rsid w:val="00E027E0"/>
    <w:rsid w:val="00E037D7"/>
    <w:rsid w:val="00E11E88"/>
    <w:rsid w:val="00E13827"/>
    <w:rsid w:val="00E16288"/>
    <w:rsid w:val="00E202A1"/>
    <w:rsid w:val="00E228B2"/>
    <w:rsid w:val="00E2336A"/>
    <w:rsid w:val="00E26690"/>
    <w:rsid w:val="00E3154A"/>
    <w:rsid w:val="00E340F1"/>
    <w:rsid w:val="00E343AE"/>
    <w:rsid w:val="00E34653"/>
    <w:rsid w:val="00E47F88"/>
    <w:rsid w:val="00E51E61"/>
    <w:rsid w:val="00E57EC7"/>
    <w:rsid w:val="00E60F9A"/>
    <w:rsid w:val="00E6125D"/>
    <w:rsid w:val="00E62C25"/>
    <w:rsid w:val="00E813E8"/>
    <w:rsid w:val="00E82C30"/>
    <w:rsid w:val="00E83B82"/>
    <w:rsid w:val="00E83E3D"/>
    <w:rsid w:val="00E8608D"/>
    <w:rsid w:val="00E864D9"/>
    <w:rsid w:val="00E91A72"/>
    <w:rsid w:val="00E93532"/>
    <w:rsid w:val="00EA66F4"/>
    <w:rsid w:val="00EA6A43"/>
    <w:rsid w:val="00EB0FA9"/>
    <w:rsid w:val="00EB16B7"/>
    <w:rsid w:val="00EB2853"/>
    <w:rsid w:val="00EB3EBD"/>
    <w:rsid w:val="00EC3325"/>
    <w:rsid w:val="00EC45A9"/>
    <w:rsid w:val="00ED5CA9"/>
    <w:rsid w:val="00ED7F29"/>
    <w:rsid w:val="00EF04A5"/>
    <w:rsid w:val="00EF2021"/>
    <w:rsid w:val="00EF5B58"/>
    <w:rsid w:val="00EF71FF"/>
    <w:rsid w:val="00F01762"/>
    <w:rsid w:val="00F02C7A"/>
    <w:rsid w:val="00F106F1"/>
    <w:rsid w:val="00F10EC2"/>
    <w:rsid w:val="00F11987"/>
    <w:rsid w:val="00F16648"/>
    <w:rsid w:val="00F20A3C"/>
    <w:rsid w:val="00F32031"/>
    <w:rsid w:val="00F34174"/>
    <w:rsid w:val="00F4054C"/>
    <w:rsid w:val="00F44D74"/>
    <w:rsid w:val="00F47D08"/>
    <w:rsid w:val="00F524B6"/>
    <w:rsid w:val="00F61826"/>
    <w:rsid w:val="00F626D8"/>
    <w:rsid w:val="00F637B1"/>
    <w:rsid w:val="00F65553"/>
    <w:rsid w:val="00F66CB8"/>
    <w:rsid w:val="00F92353"/>
    <w:rsid w:val="00F942EC"/>
    <w:rsid w:val="00FA500B"/>
    <w:rsid w:val="00FA7670"/>
    <w:rsid w:val="00FB5BF8"/>
    <w:rsid w:val="00FC46AF"/>
    <w:rsid w:val="00FD014F"/>
    <w:rsid w:val="00FD63E7"/>
    <w:rsid w:val="00FD6D23"/>
    <w:rsid w:val="00FE1832"/>
    <w:rsid w:val="00FF26FD"/>
    <w:rsid w:val="00FF3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A9AE99"/>
  <w15:docId w15:val="{109B95BC-E7B4-4175-BA82-8AFECFFEE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00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2858"/>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CE2858"/>
    <w:rPr>
      <w:rFonts w:ascii="Times New Roman" w:eastAsia="Times New Roman" w:hAnsi="Times New Roman"/>
      <w:sz w:val="24"/>
      <w:szCs w:val="24"/>
    </w:rPr>
  </w:style>
  <w:style w:type="paragraph" w:styleId="Footer">
    <w:name w:val="footer"/>
    <w:basedOn w:val="Normal"/>
    <w:link w:val="FooterChar"/>
    <w:uiPriority w:val="99"/>
    <w:unhideWhenUsed/>
    <w:rsid w:val="00EA66F4"/>
    <w:pPr>
      <w:tabs>
        <w:tab w:val="center" w:pos="4680"/>
        <w:tab w:val="right" w:pos="9360"/>
      </w:tabs>
    </w:pPr>
  </w:style>
  <w:style w:type="character" w:customStyle="1" w:styleId="FooterChar">
    <w:name w:val="Footer Char"/>
    <w:basedOn w:val="DefaultParagraphFont"/>
    <w:link w:val="Footer"/>
    <w:uiPriority w:val="99"/>
    <w:rsid w:val="00EA66F4"/>
    <w:rPr>
      <w:sz w:val="22"/>
      <w:szCs w:val="22"/>
    </w:rPr>
  </w:style>
  <w:style w:type="paragraph" w:styleId="ListParagraph">
    <w:name w:val="List Paragraph"/>
    <w:basedOn w:val="Normal"/>
    <w:uiPriority w:val="34"/>
    <w:qFormat/>
    <w:rsid w:val="00557D7C"/>
    <w:pPr>
      <w:ind w:left="720"/>
      <w:contextualSpacing/>
    </w:pPr>
    <w:rPr>
      <w:rFonts w:asciiTheme="minorHAnsi" w:eastAsiaTheme="minorHAnsi" w:hAnsiTheme="minorHAnsi" w:cstheme="minorBidi"/>
    </w:rPr>
  </w:style>
  <w:style w:type="paragraph" w:customStyle="1" w:styleId="m-3104111963214793446gmail-msonormal">
    <w:name w:val="m_-3104111963214793446gmail-msonormal"/>
    <w:basedOn w:val="Normal"/>
    <w:rsid w:val="00991CB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406878">
      <w:bodyDiv w:val="1"/>
      <w:marLeft w:val="0"/>
      <w:marRight w:val="0"/>
      <w:marTop w:val="0"/>
      <w:marBottom w:val="0"/>
      <w:divBdr>
        <w:top w:val="none" w:sz="0" w:space="0" w:color="auto"/>
        <w:left w:val="none" w:sz="0" w:space="0" w:color="auto"/>
        <w:bottom w:val="none" w:sz="0" w:space="0" w:color="auto"/>
        <w:right w:val="none" w:sz="0" w:space="0" w:color="auto"/>
      </w:divBdr>
      <w:divsChild>
        <w:div w:id="336009001">
          <w:marLeft w:val="0"/>
          <w:marRight w:val="0"/>
          <w:marTop w:val="0"/>
          <w:marBottom w:val="0"/>
          <w:divBdr>
            <w:top w:val="none" w:sz="0" w:space="0" w:color="auto"/>
            <w:left w:val="none" w:sz="0" w:space="0" w:color="auto"/>
            <w:bottom w:val="none" w:sz="0" w:space="0" w:color="auto"/>
            <w:right w:val="none" w:sz="0" w:space="0" w:color="auto"/>
          </w:divBdr>
        </w:div>
        <w:div w:id="139345645">
          <w:marLeft w:val="0"/>
          <w:marRight w:val="0"/>
          <w:marTop w:val="0"/>
          <w:marBottom w:val="0"/>
          <w:divBdr>
            <w:top w:val="none" w:sz="0" w:space="0" w:color="auto"/>
            <w:left w:val="none" w:sz="0" w:space="0" w:color="auto"/>
            <w:bottom w:val="none" w:sz="0" w:space="0" w:color="auto"/>
            <w:right w:val="none" w:sz="0" w:space="0" w:color="auto"/>
          </w:divBdr>
        </w:div>
      </w:divsChild>
    </w:div>
    <w:div w:id="698361519">
      <w:bodyDiv w:val="1"/>
      <w:marLeft w:val="0"/>
      <w:marRight w:val="0"/>
      <w:marTop w:val="0"/>
      <w:marBottom w:val="0"/>
      <w:divBdr>
        <w:top w:val="none" w:sz="0" w:space="0" w:color="auto"/>
        <w:left w:val="none" w:sz="0" w:space="0" w:color="auto"/>
        <w:bottom w:val="none" w:sz="0" w:space="0" w:color="auto"/>
        <w:right w:val="none" w:sz="0" w:space="0" w:color="auto"/>
      </w:divBdr>
      <w:divsChild>
        <w:div w:id="1380013210">
          <w:marLeft w:val="0"/>
          <w:marRight w:val="0"/>
          <w:marTop w:val="27"/>
          <w:marBottom w:val="0"/>
          <w:divBdr>
            <w:top w:val="none" w:sz="0" w:space="0" w:color="auto"/>
            <w:left w:val="none" w:sz="0" w:space="0" w:color="auto"/>
            <w:bottom w:val="none" w:sz="0" w:space="0" w:color="auto"/>
            <w:right w:val="none" w:sz="0" w:space="0" w:color="auto"/>
          </w:divBdr>
          <w:divsChild>
            <w:div w:id="2729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21150">
      <w:bodyDiv w:val="1"/>
      <w:marLeft w:val="0"/>
      <w:marRight w:val="0"/>
      <w:marTop w:val="0"/>
      <w:marBottom w:val="0"/>
      <w:divBdr>
        <w:top w:val="none" w:sz="0" w:space="0" w:color="auto"/>
        <w:left w:val="none" w:sz="0" w:space="0" w:color="auto"/>
        <w:bottom w:val="none" w:sz="0" w:space="0" w:color="auto"/>
        <w:right w:val="none" w:sz="0" w:space="0" w:color="auto"/>
      </w:divBdr>
    </w:div>
    <w:div w:id="1103722341">
      <w:bodyDiv w:val="1"/>
      <w:marLeft w:val="0"/>
      <w:marRight w:val="0"/>
      <w:marTop w:val="0"/>
      <w:marBottom w:val="0"/>
      <w:divBdr>
        <w:top w:val="none" w:sz="0" w:space="0" w:color="auto"/>
        <w:left w:val="none" w:sz="0" w:space="0" w:color="auto"/>
        <w:bottom w:val="none" w:sz="0" w:space="0" w:color="auto"/>
        <w:right w:val="none" w:sz="0" w:space="0" w:color="auto"/>
      </w:divBdr>
      <w:divsChild>
        <w:div w:id="1498809248">
          <w:marLeft w:val="0"/>
          <w:marRight w:val="0"/>
          <w:marTop w:val="0"/>
          <w:marBottom w:val="0"/>
          <w:divBdr>
            <w:top w:val="none" w:sz="0" w:space="0" w:color="auto"/>
            <w:left w:val="none" w:sz="0" w:space="0" w:color="auto"/>
            <w:bottom w:val="none" w:sz="0" w:space="0" w:color="auto"/>
            <w:right w:val="none" w:sz="0" w:space="0" w:color="auto"/>
          </w:divBdr>
        </w:div>
        <w:div w:id="185488445">
          <w:marLeft w:val="0"/>
          <w:marRight w:val="0"/>
          <w:marTop w:val="0"/>
          <w:marBottom w:val="0"/>
          <w:divBdr>
            <w:top w:val="none" w:sz="0" w:space="0" w:color="auto"/>
            <w:left w:val="none" w:sz="0" w:space="0" w:color="auto"/>
            <w:bottom w:val="none" w:sz="0" w:space="0" w:color="auto"/>
            <w:right w:val="none" w:sz="0" w:space="0" w:color="auto"/>
          </w:divBdr>
        </w:div>
      </w:divsChild>
    </w:div>
    <w:div w:id="1341353639">
      <w:bodyDiv w:val="1"/>
      <w:marLeft w:val="0"/>
      <w:marRight w:val="0"/>
      <w:marTop w:val="0"/>
      <w:marBottom w:val="0"/>
      <w:divBdr>
        <w:top w:val="none" w:sz="0" w:space="0" w:color="auto"/>
        <w:left w:val="none" w:sz="0" w:space="0" w:color="auto"/>
        <w:bottom w:val="none" w:sz="0" w:space="0" w:color="auto"/>
        <w:right w:val="none" w:sz="0" w:space="0" w:color="auto"/>
      </w:divBdr>
    </w:div>
    <w:div w:id="1836990066">
      <w:bodyDiv w:val="1"/>
      <w:marLeft w:val="0"/>
      <w:marRight w:val="0"/>
      <w:marTop w:val="0"/>
      <w:marBottom w:val="0"/>
      <w:divBdr>
        <w:top w:val="none" w:sz="0" w:space="0" w:color="auto"/>
        <w:left w:val="none" w:sz="0" w:space="0" w:color="auto"/>
        <w:bottom w:val="none" w:sz="0" w:space="0" w:color="auto"/>
        <w:right w:val="none" w:sz="0" w:space="0" w:color="auto"/>
      </w:divBdr>
      <w:divsChild>
        <w:div w:id="1256279234">
          <w:marLeft w:val="0"/>
          <w:marRight w:val="0"/>
          <w:marTop w:val="0"/>
          <w:marBottom w:val="0"/>
          <w:divBdr>
            <w:top w:val="none" w:sz="0" w:space="0" w:color="auto"/>
            <w:left w:val="none" w:sz="0" w:space="0" w:color="auto"/>
            <w:bottom w:val="none" w:sz="0" w:space="0" w:color="auto"/>
            <w:right w:val="none" w:sz="0" w:space="0" w:color="auto"/>
          </w:divBdr>
        </w:div>
        <w:div w:id="1250624950">
          <w:marLeft w:val="0"/>
          <w:marRight w:val="0"/>
          <w:marTop w:val="0"/>
          <w:marBottom w:val="0"/>
          <w:divBdr>
            <w:top w:val="none" w:sz="0" w:space="0" w:color="auto"/>
            <w:left w:val="none" w:sz="0" w:space="0" w:color="auto"/>
            <w:bottom w:val="none" w:sz="0" w:space="0" w:color="auto"/>
            <w:right w:val="none" w:sz="0" w:space="0" w:color="auto"/>
          </w:divBdr>
        </w:div>
        <w:div w:id="604963798">
          <w:marLeft w:val="0"/>
          <w:marRight w:val="0"/>
          <w:marTop w:val="0"/>
          <w:marBottom w:val="0"/>
          <w:divBdr>
            <w:top w:val="none" w:sz="0" w:space="0" w:color="auto"/>
            <w:left w:val="none" w:sz="0" w:space="0" w:color="auto"/>
            <w:bottom w:val="none" w:sz="0" w:space="0" w:color="auto"/>
            <w:right w:val="none" w:sz="0" w:space="0" w:color="auto"/>
          </w:divBdr>
        </w:div>
        <w:div w:id="1023508177">
          <w:marLeft w:val="0"/>
          <w:marRight w:val="0"/>
          <w:marTop w:val="0"/>
          <w:marBottom w:val="0"/>
          <w:divBdr>
            <w:top w:val="none" w:sz="0" w:space="0" w:color="auto"/>
            <w:left w:val="none" w:sz="0" w:space="0" w:color="auto"/>
            <w:bottom w:val="none" w:sz="0" w:space="0" w:color="auto"/>
            <w:right w:val="none" w:sz="0" w:space="0" w:color="auto"/>
          </w:divBdr>
        </w:div>
        <w:div w:id="919413773">
          <w:marLeft w:val="0"/>
          <w:marRight w:val="0"/>
          <w:marTop w:val="0"/>
          <w:marBottom w:val="0"/>
          <w:divBdr>
            <w:top w:val="none" w:sz="0" w:space="0" w:color="auto"/>
            <w:left w:val="none" w:sz="0" w:space="0" w:color="auto"/>
            <w:bottom w:val="none" w:sz="0" w:space="0" w:color="auto"/>
            <w:right w:val="none" w:sz="0" w:space="0" w:color="auto"/>
          </w:divBdr>
        </w:div>
        <w:div w:id="544216061">
          <w:marLeft w:val="0"/>
          <w:marRight w:val="0"/>
          <w:marTop w:val="0"/>
          <w:marBottom w:val="0"/>
          <w:divBdr>
            <w:top w:val="none" w:sz="0" w:space="0" w:color="auto"/>
            <w:left w:val="none" w:sz="0" w:space="0" w:color="auto"/>
            <w:bottom w:val="none" w:sz="0" w:space="0" w:color="auto"/>
            <w:right w:val="none" w:sz="0" w:space="0" w:color="auto"/>
          </w:divBdr>
        </w:div>
        <w:div w:id="1358965742">
          <w:marLeft w:val="0"/>
          <w:marRight w:val="0"/>
          <w:marTop w:val="0"/>
          <w:marBottom w:val="0"/>
          <w:divBdr>
            <w:top w:val="none" w:sz="0" w:space="0" w:color="auto"/>
            <w:left w:val="none" w:sz="0" w:space="0" w:color="auto"/>
            <w:bottom w:val="none" w:sz="0" w:space="0" w:color="auto"/>
            <w:right w:val="none" w:sz="0" w:space="0" w:color="auto"/>
          </w:divBdr>
        </w:div>
        <w:div w:id="1488933890">
          <w:marLeft w:val="0"/>
          <w:marRight w:val="0"/>
          <w:marTop w:val="0"/>
          <w:marBottom w:val="0"/>
          <w:divBdr>
            <w:top w:val="none" w:sz="0" w:space="0" w:color="auto"/>
            <w:left w:val="none" w:sz="0" w:space="0" w:color="auto"/>
            <w:bottom w:val="none" w:sz="0" w:space="0" w:color="auto"/>
            <w:right w:val="none" w:sz="0" w:space="0" w:color="auto"/>
          </w:divBdr>
        </w:div>
        <w:div w:id="2081902611">
          <w:marLeft w:val="0"/>
          <w:marRight w:val="0"/>
          <w:marTop w:val="0"/>
          <w:marBottom w:val="0"/>
          <w:divBdr>
            <w:top w:val="none" w:sz="0" w:space="0" w:color="auto"/>
            <w:left w:val="none" w:sz="0" w:space="0" w:color="auto"/>
            <w:bottom w:val="none" w:sz="0" w:space="0" w:color="auto"/>
            <w:right w:val="none" w:sz="0" w:space="0" w:color="auto"/>
          </w:divBdr>
        </w:div>
        <w:div w:id="2066947253">
          <w:marLeft w:val="0"/>
          <w:marRight w:val="0"/>
          <w:marTop w:val="0"/>
          <w:marBottom w:val="0"/>
          <w:divBdr>
            <w:top w:val="none" w:sz="0" w:space="0" w:color="auto"/>
            <w:left w:val="none" w:sz="0" w:space="0" w:color="auto"/>
            <w:bottom w:val="none" w:sz="0" w:space="0" w:color="auto"/>
            <w:right w:val="none" w:sz="0" w:space="0" w:color="auto"/>
          </w:divBdr>
        </w:div>
        <w:div w:id="1398474018">
          <w:marLeft w:val="0"/>
          <w:marRight w:val="0"/>
          <w:marTop w:val="0"/>
          <w:marBottom w:val="0"/>
          <w:divBdr>
            <w:top w:val="none" w:sz="0" w:space="0" w:color="auto"/>
            <w:left w:val="none" w:sz="0" w:space="0" w:color="auto"/>
            <w:bottom w:val="none" w:sz="0" w:space="0" w:color="auto"/>
            <w:right w:val="none" w:sz="0" w:space="0" w:color="auto"/>
          </w:divBdr>
        </w:div>
      </w:divsChild>
    </w:div>
    <w:div w:id="1921595872">
      <w:bodyDiv w:val="1"/>
      <w:marLeft w:val="0"/>
      <w:marRight w:val="0"/>
      <w:marTop w:val="0"/>
      <w:marBottom w:val="0"/>
      <w:divBdr>
        <w:top w:val="none" w:sz="0" w:space="0" w:color="auto"/>
        <w:left w:val="none" w:sz="0" w:space="0" w:color="auto"/>
        <w:bottom w:val="none" w:sz="0" w:space="0" w:color="auto"/>
        <w:right w:val="none" w:sz="0" w:space="0" w:color="auto"/>
      </w:divBdr>
    </w:div>
    <w:div w:id="1959558348">
      <w:bodyDiv w:val="1"/>
      <w:marLeft w:val="0"/>
      <w:marRight w:val="0"/>
      <w:marTop w:val="0"/>
      <w:marBottom w:val="0"/>
      <w:divBdr>
        <w:top w:val="none" w:sz="0" w:space="0" w:color="auto"/>
        <w:left w:val="none" w:sz="0" w:space="0" w:color="auto"/>
        <w:bottom w:val="none" w:sz="0" w:space="0" w:color="auto"/>
        <w:right w:val="none" w:sz="0" w:space="0" w:color="auto"/>
      </w:divBdr>
    </w:div>
    <w:div w:id="2038238257">
      <w:bodyDiv w:val="1"/>
      <w:marLeft w:val="0"/>
      <w:marRight w:val="0"/>
      <w:marTop w:val="0"/>
      <w:marBottom w:val="0"/>
      <w:divBdr>
        <w:top w:val="none" w:sz="0" w:space="0" w:color="auto"/>
        <w:left w:val="none" w:sz="0" w:space="0" w:color="auto"/>
        <w:bottom w:val="none" w:sz="0" w:space="0" w:color="auto"/>
        <w:right w:val="none" w:sz="0" w:space="0" w:color="auto"/>
      </w:divBdr>
      <w:divsChild>
        <w:div w:id="785125231">
          <w:marLeft w:val="0"/>
          <w:marRight w:val="0"/>
          <w:marTop w:val="0"/>
          <w:marBottom w:val="0"/>
          <w:divBdr>
            <w:top w:val="none" w:sz="0" w:space="0" w:color="auto"/>
            <w:left w:val="none" w:sz="0" w:space="0" w:color="auto"/>
            <w:bottom w:val="none" w:sz="0" w:space="0" w:color="auto"/>
            <w:right w:val="none" w:sz="0" w:space="0" w:color="auto"/>
          </w:divBdr>
        </w:div>
        <w:div w:id="555943534">
          <w:marLeft w:val="0"/>
          <w:marRight w:val="0"/>
          <w:marTop w:val="0"/>
          <w:marBottom w:val="0"/>
          <w:divBdr>
            <w:top w:val="none" w:sz="0" w:space="0" w:color="auto"/>
            <w:left w:val="none" w:sz="0" w:space="0" w:color="auto"/>
            <w:bottom w:val="none" w:sz="0" w:space="0" w:color="auto"/>
            <w:right w:val="none" w:sz="0" w:space="0" w:color="auto"/>
          </w:divBdr>
        </w:div>
        <w:div w:id="563297213">
          <w:marLeft w:val="0"/>
          <w:marRight w:val="0"/>
          <w:marTop w:val="0"/>
          <w:marBottom w:val="0"/>
          <w:divBdr>
            <w:top w:val="none" w:sz="0" w:space="0" w:color="auto"/>
            <w:left w:val="none" w:sz="0" w:space="0" w:color="auto"/>
            <w:bottom w:val="none" w:sz="0" w:space="0" w:color="auto"/>
            <w:right w:val="none" w:sz="0" w:space="0" w:color="auto"/>
          </w:divBdr>
        </w:div>
        <w:div w:id="1439444841">
          <w:marLeft w:val="0"/>
          <w:marRight w:val="0"/>
          <w:marTop w:val="0"/>
          <w:marBottom w:val="0"/>
          <w:divBdr>
            <w:top w:val="none" w:sz="0" w:space="0" w:color="auto"/>
            <w:left w:val="none" w:sz="0" w:space="0" w:color="auto"/>
            <w:bottom w:val="none" w:sz="0" w:space="0" w:color="auto"/>
            <w:right w:val="none" w:sz="0" w:space="0" w:color="auto"/>
          </w:divBdr>
        </w:div>
        <w:div w:id="1864396089">
          <w:marLeft w:val="0"/>
          <w:marRight w:val="0"/>
          <w:marTop w:val="0"/>
          <w:marBottom w:val="0"/>
          <w:divBdr>
            <w:top w:val="none" w:sz="0" w:space="0" w:color="auto"/>
            <w:left w:val="none" w:sz="0" w:space="0" w:color="auto"/>
            <w:bottom w:val="none" w:sz="0" w:space="0" w:color="auto"/>
            <w:right w:val="none" w:sz="0" w:space="0" w:color="auto"/>
          </w:divBdr>
        </w:div>
        <w:div w:id="1591890262">
          <w:marLeft w:val="0"/>
          <w:marRight w:val="0"/>
          <w:marTop w:val="0"/>
          <w:marBottom w:val="0"/>
          <w:divBdr>
            <w:top w:val="none" w:sz="0" w:space="0" w:color="auto"/>
            <w:left w:val="none" w:sz="0" w:space="0" w:color="auto"/>
            <w:bottom w:val="none" w:sz="0" w:space="0" w:color="auto"/>
            <w:right w:val="none" w:sz="0" w:space="0" w:color="auto"/>
          </w:divBdr>
        </w:div>
        <w:div w:id="1973706992">
          <w:marLeft w:val="0"/>
          <w:marRight w:val="0"/>
          <w:marTop w:val="0"/>
          <w:marBottom w:val="0"/>
          <w:divBdr>
            <w:top w:val="none" w:sz="0" w:space="0" w:color="auto"/>
            <w:left w:val="none" w:sz="0" w:space="0" w:color="auto"/>
            <w:bottom w:val="none" w:sz="0" w:space="0" w:color="auto"/>
            <w:right w:val="none" w:sz="0" w:space="0" w:color="auto"/>
          </w:divBdr>
        </w:div>
        <w:div w:id="1825047616">
          <w:marLeft w:val="0"/>
          <w:marRight w:val="0"/>
          <w:marTop w:val="0"/>
          <w:marBottom w:val="0"/>
          <w:divBdr>
            <w:top w:val="none" w:sz="0" w:space="0" w:color="auto"/>
            <w:left w:val="none" w:sz="0" w:space="0" w:color="auto"/>
            <w:bottom w:val="none" w:sz="0" w:space="0" w:color="auto"/>
            <w:right w:val="none" w:sz="0" w:space="0" w:color="auto"/>
          </w:divBdr>
        </w:div>
        <w:div w:id="458764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6695</Words>
  <Characters>38162</Characters>
  <Application>Microsoft Office Word</Application>
  <DocSecurity>4</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spear</dc:creator>
  <cp:lastModifiedBy>Owen Casas</cp:lastModifiedBy>
  <cp:revision>2</cp:revision>
  <cp:lastPrinted>2019-06-27T19:16:00Z</cp:lastPrinted>
  <dcterms:created xsi:type="dcterms:W3CDTF">2019-07-16T19:42:00Z</dcterms:created>
  <dcterms:modified xsi:type="dcterms:W3CDTF">2019-07-16T19:42:00Z</dcterms:modified>
</cp:coreProperties>
</file>