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AD6C1" w14:textId="77777777" w:rsidR="00D45257" w:rsidRDefault="00D45257">
      <w:pPr>
        <w:rPr>
          <w:sz w:val="20"/>
          <w:szCs w:val="20"/>
        </w:rPr>
      </w:pPr>
    </w:p>
    <w:p w14:paraId="6A3D7111" w14:textId="77777777" w:rsidR="0039354D" w:rsidRPr="0039354D" w:rsidRDefault="0039354D" w:rsidP="00247DA0">
      <w:pPr>
        <w:pStyle w:val="Header"/>
        <w:pBdr>
          <w:top w:val="single" w:sz="4" w:space="1" w:color="auto"/>
          <w:left w:val="single" w:sz="4" w:space="4" w:color="auto"/>
          <w:bottom w:val="single" w:sz="4" w:space="3" w:color="auto"/>
          <w:right w:val="single" w:sz="4" w:space="4" w:color="auto"/>
        </w:pBdr>
        <w:rPr>
          <w:szCs w:val="26"/>
        </w:rPr>
      </w:pPr>
      <w:r w:rsidRPr="0039354D">
        <w:rPr>
          <w:szCs w:val="26"/>
        </w:rPr>
        <w:t xml:space="preserve">Moira Paddock, Chair (present)   </w:t>
      </w:r>
      <w:r w:rsidR="003A7D8D">
        <w:rPr>
          <w:szCs w:val="26"/>
        </w:rPr>
        <w:t xml:space="preserve">  </w:t>
      </w:r>
      <w:r w:rsidRPr="0039354D">
        <w:rPr>
          <w:szCs w:val="26"/>
        </w:rPr>
        <w:t xml:space="preserve">Gayle Gallant (present)  </w:t>
      </w:r>
      <w:r w:rsidR="003A7D8D">
        <w:rPr>
          <w:szCs w:val="26"/>
        </w:rPr>
        <w:t xml:space="preserve">      </w:t>
      </w:r>
      <w:r w:rsidRPr="0039354D">
        <w:rPr>
          <w:szCs w:val="26"/>
        </w:rPr>
        <w:t>Jeff Northgraves</w:t>
      </w:r>
      <w:r>
        <w:rPr>
          <w:szCs w:val="26"/>
        </w:rPr>
        <w:t xml:space="preserve"> (present)</w:t>
      </w:r>
    </w:p>
    <w:p w14:paraId="522799E7" w14:textId="77777777" w:rsidR="00BB774C" w:rsidRDefault="003A7D8D" w:rsidP="00247DA0">
      <w:pPr>
        <w:pStyle w:val="Heading1"/>
        <w:pBdr>
          <w:top w:val="single" w:sz="4" w:space="1" w:color="auto"/>
          <w:left w:val="single" w:sz="4" w:space="4" w:color="auto"/>
          <w:bottom w:val="single" w:sz="4" w:space="3" w:color="auto"/>
          <w:right w:val="single" w:sz="4" w:space="4" w:color="auto"/>
        </w:pBdr>
        <w:rPr>
          <w:sz w:val="24"/>
          <w:szCs w:val="26"/>
        </w:rPr>
      </w:pPr>
      <w:r w:rsidRPr="0039354D">
        <w:rPr>
          <w:sz w:val="24"/>
          <w:szCs w:val="26"/>
        </w:rPr>
        <w:t xml:space="preserve">Donna Withington </w:t>
      </w:r>
      <w:r>
        <w:rPr>
          <w:sz w:val="24"/>
          <w:szCs w:val="26"/>
        </w:rPr>
        <w:t xml:space="preserve">(present)           </w:t>
      </w:r>
      <w:r w:rsidR="00BB774C">
        <w:rPr>
          <w:sz w:val="24"/>
          <w:szCs w:val="26"/>
        </w:rPr>
        <w:t>Katie-Lyn Greene-Rackliff</w:t>
      </w:r>
      <w:r>
        <w:rPr>
          <w:sz w:val="24"/>
          <w:szCs w:val="26"/>
        </w:rPr>
        <w:t xml:space="preserve"> (present)              </w:t>
      </w:r>
    </w:p>
    <w:p w14:paraId="54480F01" w14:textId="77777777" w:rsidR="0039354D" w:rsidRDefault="004513F2" w:rsidP="00247DA0">
      <w:pPr>
        <w:pStyle w:val="Heading1"/>
        <w:pBdr>
          <w:top w:val="single" w:sz="4" w:space="1" w:color="auto"/>
          <w:left w:val="single" w:sz="4" w:space="4" w:color="auto"/>
          <w:bottom w:val="single" w:sz="4" w:space="3" w:color="auto"/>
          <w:right w:val="single" w:sz="4" w:space="4" w:color="auto"/>
        </w:pBdr>
        <w:rPr>
          <w:sz w:val="24"/>
          <w:szCs w:val="26"/>
        </w:rPr>
      </w:pPr>
      <w:r>
        <w:rPr>
          <w:sz w:val="24"/>
          <w:szCs w:val="26"/>
        </w:rPr>
        <w:t>Alan Hall (present)</w:t>
      </w:r>
      <w:r w:rsidR="00BB774C">
        <w:rPr>
          <w:sz w:val="24"/>
          <w:szCs w:val="26"/>
        </w:rPr>
        <w:tab/>
      </w:r>
      <w:r w:rsidR="00BB774C">
        <w:rPr>
          <w:sz w:val="24"/>
          <w:szCs w:val="26"/>
        </w:rPr>
        <w:tab/>
        <w:t xml:space="preserve">        Camille Minikis (present)    Cliff Retzlaff (present)</w:t>
      </w:r>
    </w:p>
    <w:p w14:paraId="6B747C44" w14:textId="77777777" w:rsidR="00BB774C" w:rsidRDefault="00247DA0" w:rsidP="00BB774C">
      <w:pPr>
        <w:pStyle w:val="Heading1"/>
        <w:rPr>
          <w:szCs w:val="28"/>
        </w:rPr>
      </w:pPr>
      <w:r w:rsidRPr="00247DA0">
        <w:t>Also present</w:t>
      </w:r>
      <w:r>
        <w:rPr>
          <w:sz w:val="24"/>
        </w:rPr>
        <w:t xml:space="preserve">: </w:t>
      </w:r>
      <w:r w:rsidR="00824B2A">
        <w:rPr>
          <w:sz w:val="24"/>
        </w:rPr>
        <w:t>Selectboard</w:t>
      </w:r>
      <w:r w:rsidR="00BC11CE">
        <w:rPr>
          <w:sz w:val="24"/>
        </w:rPr>
        <w:t xml:space="preserve"> members Jan Gaudio, Walter Reitz and Cheryl Waterman</w:t>
      </w:r>
      <w:r w:rsidR="00824B2A">
        <w:rPr>
          <w:sz w:val="24"/>
        </w:rPr>
        <w:t xml:space="preserve"> (Budget Meetings are ‘joint’ meetings of the Selectboard and Budget Committee),</w:t>
      </w:r>
      <w:r w:rsidR="00711BFE">
        <w:rPr>
          <w:sz w:val="24"/>
        </w:rPr>
        <w:t xml:space="preserve"> </w:t>
      </w:r>
      <w:r w:rsidR="00FB3108" w:rsidRPr="00FB3108">
        <w:rPr>
          <w:sz w:val="24"/>
        </w:rPr>
        <w:t xml:space="preserve">Town Administrator </w:t>
      </w:r>
      <w:r w:rsidR="00BC11CE">
        <w:rPr>
          <w:sz w:val="24"/>
        </w:rPr>
        <w:t>Owen Casas</w:t>
      </w:r>
      <w:r w:rsidR="00FB3108">
        <w:t>,</w:t>
      </w:r>
      <w:r w:rsidR="00711BFE">
        <w:t xml:space="preserve"> </w:t>
      </w:r>
      <w:r w:rsidR="00BB774C">
        <w:rPr>
          <w:sz w:val="24"/>
        </w:rPr>
        <w:t>Ambulance Director Amy Dyer, Fire Chief Bryan Calderwood and Beverly St. Clair</w:t>
      </w:r>
      <w:r w:rsidR="00BB774C">
        <w:rPr>
          <w:szCs w:val="28"/>
        </w:rPr>
        <w:t xml:space="preserve"> </w:t>
      </w:r>
    </w:p>
    <w:p w14:paraId="6ED033E9" w14:textId="77777777" w:rsidR="00BB774C" w:rsidRDefault="00BB774C" w:rsidP="00BB774C">
      <w:pPr>
        <w:pStyle w:val="Heading1"/>
        <w:rPr>
          <w:szCs w:val="28"/>
        </w:rPr>
      </w:pPr>
    </w:p>
    <w:p w14:paraId="4464718C" w14:textId="77777777" w:rsidR="004513F2" w:rsidRDefault="00462391" w:rsidP="00BB774C">
      <w:pPr>
        <w:pStyle w:val="Heading1"/>
        <w:rPr>
          <w:szCs w:val="28"/>
        </w:rPr>
      </w:pPr>
      <w:r>
        <w:rPr>
          <w:szCs w:val="28"/>
        </w:rPr>
        <w:t>Meeting Opened at 6:00</w:t>
      </w:r>
      <w:r w:rsidR="004513F2" w:rsidRPr="004513F2">
        <w:rPr>
          <w:szCs w:val="28"/>
        </w:rPr>
        <w:t xml:space="preserve"> PM.</w:t>
      </w:r>
      <w:r w:rsidR="004513F2">
        <w:rPr>
          <w:szCs w:val="28"/>
        </w:rPr>
        <w:t xml:space="preserve"> </w:t>
      </w:r>
    </w:p>
    <w:p w14:paraId="5C64E418" w14:textId="77777777" w:rsidR="00FB3108" w:rsidRDefault="00462391" w:rsidP="004513F2">
      <w:pPr>
        <w:rPr>
          <w:sz w:val="28"/>
          <w:szCs w:val="28"/>
        </w:rPr>
      </w:pPr>
      <w:r>
        <w:rPr>
          <w:sz w:val="28"/>
          <w:szCs w:val="28"/>
        </w:rPr>
        <w:t>Election of officers for 2019</w:t>
      </w:r>
      <w:r w:rsidR="000220F8" w:rsidRPr="004513F2">
        <w:rPr>
          <w:sz w:val="28"/>
          <w:szCs w:val="28"/>
        </w:rPr>
        <w:t xml:space="preserve"> (Mo</w:t>
      </w:r>
      <w:r w:rsidR="00824B2A" w:rsidRPr="004513F2">
        <w:rPr>
          <w:sz w:val="28"/>
          <w:szCs w:val="28"/>
        </w:rPr>
        <w:t>i</w:t>
      </w:r>
      <w:r w:rsidR="000220F8" w:rsidRPr="004513F2">
        <w:rPr>
          <w:sz w:val="28"/>
          <w:szCs w:val="28"/>
        </w:rPr>
        <w:t xml:space="preserve">ra Paddock elected </w:t>
      </w:r>
      <w:r w:rsidR="00BB774C">
        <w:rPr>
          <w:sz w:val="28"/>
          <w:szCs w:val="28"/>
        </w:rPr>
        <w:t xml:space="preserve">6 </w:t>
      </w:r>
      <w:r w:rsidR="004513F2">
        <w:rPr>
          <w:sz w:val="28"/>
          <w:szCs w:val="28"/>
        </w:rPr>
        <w:t>-</w:t>
      </w:r>
      <w:r w:rsidR="00BB774C">
        <w:rPr>
          <w:sz w:val="28"/>
          <w:szCs w:val="28"/>
        </w:rPr>
        <w:t xml:space="preserve"> </w:t>
      </w:r>
      <w:r w:rsidR="004513F2">
        <w:rPr>
          <w:sz w:val="28"/>
          <w:szCs w:val="28"/>
        </w:rPr>
        <w:t>0</w:t>
      </w:r>
      <w:r w:rsidR="000220F8" w:rsidRPr="004513F2">
        <w:rPr>
          <w:sz w:val="28"/>
          <w:szCs w:val="28"/>
        </w:rPr>
        <w:t xml:space="preserve"> as Chair and </w:t>
      </w:r>
      <w:r w:rsidR="004513F2">
        <w:rPr>
          <w:sz w:val="28"/>
          <w:szCs w:val="28"/>
        </w:rPr>
        <w:t>Gayle Gallant</w:t>
      </w:r>
      <w:r w:rsidR="000220F8" w:rsidRPr="004513F2">
        <w:rPr>
          <w:sz w:val="28"/>
          <w:szCs w:val="28"/>
        </w:rPr>
        <w:t xml:space="preserve"> elected </w:t>
      </w:r>
      <w:r w:rsidR="00BB774C">
        <w:rPr>
          <w:sz w:val="28"/>
          <w:szCs w:val="28"/>
        </w:rPr>
        <w:t>6</w:t>
      </w:r>
      <w:r w:rsidR="004513F2">
        <w:rPr>
          <w:sz w:val="28"/>
          <w:szCs w:val="28"/>
        </w:rPr>
        <w:t xml:space="preserve"> - 0</w:t>
      </w:r>
      <w:r w:rsidR="000220F8" w:rsidRPr="004513F2">
        <w:rPr>
          <w:sz w:val="28"/>
          <w:szCs w:val="28"/>
        </w:rPr>
        <w:t xml:space="preserve"> as Secretary)</w:t>
      </w:r>
      <w:r w:rsidR="001F0CBF">
        <w:rPr>
          <w:sz w:val="28"/>
          <w:szCs w:val="28"/>
        </w:rPr>
        <w:t>.</w:t>
      </w:r>
    </w:p>
    <w:p w14:paraId="258F5D90" w14:textId="77777777" w:rsidR="00BB774C" w:rsidRDefault="00BB774C" w:rsidP="004513F2">
      <w:pPr>
        <w:rPr>
          <w:sz w:val="28"/>
          <w:szCs w:val="28"/>
        </w:rPr>
      </w:pPr>
    </w:p>
    <w:p w14:paraId="080525EC" w14:textId="77777777" w:rsidR="00BB774C" w:rsidRDefault="00BB774C" w:rsidP="004513F2">
      <w:pPr>
        <w:rPr>
          <w:sz w:val="28"/>
          <w:szCs w:val="28"/>
        </w:rPr>
      </w:pPr>
      <w:r>
        <w:rPr>
          <w:sz w:val="28"/>
          <w:szCs w:val="28"/>
        </w:rPr>
        <w:t>Moira Paddock mentioned that there is a new policy on the number of budget committee members, but had not yet received a copy.</w:t>
      </w:r>
      <w:r w:rsidR="00301D7F">
        <w:rPr>
          <w:sz w:val="28"/>
          <w:szCs w:val="28"/>
        </w:rPr>
        <w:t xml:space="preserve">  Owen Casas to provide this the next time we meet.</w:t>
      </w:r>
    </w:p>
    <w:p w14:paraId="488C8296" w14:textId="77777777" w:rsidR="00A67D6D" w:rsidRDefault="00A67D6D" w:rsidP="004513F2">
      <w:pPr>
        <w:rPr>
          <w:sz w:val="28"/>
          <w:szCs w:val="28"/>
        </w:rPr>
      </w:pPr>
    </w:p>
    <w:p w14:paraId="517A82A4" w14:textId="77777777" w:rsidR="00C35D46" w:rsidRDefault="00BB774C" w:rsidP="004513F2">
      <w:pPr>
        <w:rPr>
          <w:sz w:val="28"/>
          <w:szCs w:val="28"/>
        </w:rPr>
      </w:pPr>
      <w:r>
        <w:rPr>
          <w:sz w:val="28"/>
          <w:szCs w:val="28"/>
        </w:rPr>
        <w:t xml:space="preserve">Selectman </w:t>
      </w:r>
      <w:r w:rsidR="00293544">
        <w:rPr>
          <w:sz w:val="28"/>
          <w:szCs w:val="28"/>
        </w:rPr>
        <w:t xml:space="preserve">Walter Reitz </w:t>
      </w:r>
      <w:r w:rsidR="008F091F">
        <w:rPr>
          <w:sz w:val="28"/>
          <w:szCs w:val="28"/>
        </w:rPr>
        <w:t>went over a</w:t>
      </w:r>
      <w:r w:rsidR="00293544">
        <w:rPr>
          <w:sz w:val="28"/>
          <w:szCs w:val="28"/>
        </w:rPr>
        <w:t xml:space="preserve"> summary document he had provided the budget committee which included 20</w:t>
      </w:r>
      <w:r w:rsidR="008F091F">
        <w:rPr>
          <w:sz w:val="28"/>
          <w:szCs w:val="28"/>
        </w:rPr>
        <w:t>20</w:t>
      </w:r>
      <w:r w:rsidR="00293544">
        <w:rPr>
          <w:sz w:val="28"/>
          <w:szCs w:val="28"/>
        </w:rPr>
        <w:t xml:space="preserve"> budget submittal highlights.  </w:t>
      </w:r>
      <w:r w:rsidR="00887F5A">
        <w:rPr>
          <w:sz w:val="28"/>
          <w:szCs w:val="28"/>
        </w:rPr>
        <w:t>Please see a copy of this letter at the end of this document.</w:t>
      </w:r>
    </w:p>
    <w:p w14:paraId="63F2B8B9" w14:textId="77777777" w:rsidR="00D10461" w:rsidRDefault="00D10461" w:rsidP="004513F2">
      <w:pPr>
        <w:rPr>
          <w:sz w:val="28"/>
          <w:szCs w:val="28"/>
        </w:rPr>
      </w:pPr>
    </w:p>
    <w:p w14:paraId="71A587AA" w14:textId="77777777" w:rsidR="00887F5A" w:rsidRDefault="00D10461" w:rsidP="004513F2">
      <w:pPr>
        <w:rPr>
          <w:sz w:val="28"/>
          <w:szCs w:val="28"/>
        </w:rPr>
      </w:pPr>
      <w:r>
        <w:rPr>
          <w:sz w:val="28"/>
          <w:szCs w:val="28"/>
        </w:rPr>
        <w:t>Since we have 3 new members on the budget committee, Walter Reitz also gave an overview of how the LD1 Levy Limit was determined and the process we would use during the budget review to see if we could successfully stay within that limit.  Surplus projection is $590,681, which is lower than previous year, with an additional $146,242 earmarked for the transfer station expected improvements.</w:t>
      </w:r>
    </w:p>
    <w:p w14:paraId="76528BA0" w14:textId="77777777" w:rsidR="00D10461" w:rsidRDefault="00D10461" w:rsidP="004513F2">
      <w:pPr>
        <w:rPr>
          <w:sz w:val="28"/>
          <w:szCs w:val="28"/>
        </w:rPr>
      </w:pPr>
    </w:p>
    <w:p w14:paraId="57C37787" w14:textId="77777777" w:rsidR="004513F2" w:rsidRDefault="00D10461" w:rsidP="004513F2">
      <w:pPr>
        <w:rPr>
          <w:sz w:val="28"/>
          <w:szCs w:val="28"/>
        </w:rPr>
      </w:pPr>
      <w:r>
        <w:rPr>
          <w:sz w:val="28"/>
          <w:szCs w:val="28"/>
        </w:rPr>
        <w:t>During the budget process Moira Paddock mentioned that a</w:t>
      </w:r>
      <w:r w:rsidR="00BF09EA">
        <w:rPr>
          <w:sz w:val="28"/>
          <w:szCs w:val="28"/>
        </w:rPr>
        <w:t>s in past years, all budget approvals will be considered preliminary pending review of the entire budget.</w:t>
      </w:r>
    </w:p>
    <w:p w14:paraId="00CD605F" w14:textId="77777777" w:rsidR="00BF09EA" w:rsidRDefault="00BF09EA" w:rsidP="004513F2">
      <w:pPr>
        <w:rPr>
          <w:sz w:val="28"/>
          <w:szCs w:val="28"/>
        </w:rPr>
      </w:pPr>
    </w:p>
    <w:p w14:paraId="61F6C652" w14:textId="77777777" w:rsidR="0095254A" w:rsidRDefault="00BF09EA" w:rsidP="0095254A">
      <w:pPr>
        <w:rPr>
          <w:sz w:val="28"/>
          <w:szCs w:val="28"/>
        </w:rPr>
      </w:pPr>
      <w:r>
        <w:rPr>
          <w:sz w:val="28"/>
          <w:szCs w:val="28"/>
        </w:rPr>
        <w:t>If a reserve account is associated with a particular department, that reserve account will be reviewed immediately following the department budget review</w:t>
      </w:r>
      <w:r w:rsidR="0095254A">
        <w:rPr>
          <w:sz w:val="28"/>
          <w:szCs w:val="28"/>
        </w:rPr>
        <w:t>.</w:t>
      </w:r>
    </w:p>
    <w:p w14:paraId="53231F44" w14:textId="77777777" w:rsidR="0095254A" w:rsidRDefault="0095254A" w:rsidP="0095254A">
      <w:pPr>
        <w:rPr>
          <w:sz w:val="28"/>
          <w:szCs w:val="28"/>
        </w:rPr>
      </w:pPr>
    </w:p>
    <w:p w14:paraId="05735317" w14:textId="77777777" w:rsidR="0055747C" w:rsidRDefault="0055747C" w:rsidP="0055747C">
      <w:pPr>
        <w:rPr>
          <w:sz w:val="28"/>
          <w:szCs w:val="28"/>
        </w:rPr>
      </w:pPr>
      <w:r>
        <w:rPr>
          <w:b/>
          <w:sz w:val="28"/>
          <w:szCs w:val="28"/>
          <w:u w:val="single"/>
        </w:rPr>
        <w:t>Ambulance  (58</w:t>
      </w:r>
      <w:r w:rsidRPr="0095254A">
        <w:rPr>
          <w:b/>
          <w:sz w:val="28"/>
          <w:szCs w:val="28"/>
          <w:u w:val="single"/>
        </w:rPr>
        <w:t>0)</w:t>
      </w:r>
      <w:r w:rsidRPr="0095254A">
        <w:rPr>
          <w:sz w:val="28"/>
          <w:szCs w:val="28"/>
        </w:rPr>
        <w:t xml:space="preserve">: </w:t>
      </w:r>
      <w:r>
        <w:rPr>
          <w:sz w:val="28"/>
          <w:szCs w:val="28"/>
        </w:rPr>
        <w:t>($213,156)</w:t>
      </w:r>
    </w:p>
    <w:p w14:paraId="34475599" w14:textId="575DDBD6" w:rsidR="0055747C" w:rsidRDefault="0055747C" w:rsidP="0055747C">
      <w:pPr>
        <w:rPr>
          <w:sz w:val="28"/>
          <w:szCs w:val="28"/>
        </w:rPr>
      </w:pPr>
      <w:r>
        <w:rPr>
          <w:sz w:val="28"/>
          <w:szCs w:val="28"/>
        </w:rPr>
        <w:t xml:space="preserve">Ambulance Director Amy Dyer presented the budget.  Total calls were 279, a substantial increase from the prior year. </w:t>
      </w:r>
      <w:r w:rsidR="00F37A41">
        <w:rPr>
          <w:sz w:val="28"/>
          <w:szCs w:val="28"/>
        </w:rPr>
        <w:t xml:space="preserve"> This is an updated number from </w:t>
      </w:r>
      <w:r w:rsidR="00F37A41">
        <w:rPr>
          <w:sz w:val="28"/>
          <w:szCs w:val="28"/>
        </w:rPr>
        <w:lastRenderedPageBreak/>
        <w:t>the total presented in Walter</w:t>
      </w:r>
      <w:r w:rsidR="002026D2">
        <w:rPr>
          <w:sz w:val="28"/>
          <w:szCs w:val="28"/>
        </w:rPr>
        <w:t>’</w:t>
      </w:r>
      <w:bookmarkStart w:id="0" w:name="_GoBack"/>
      <w:bookmarkEnd w:id="0"/>
      <w:r w:rsidR="00F37A41">
        <w:rPr>
          <w:sz w:val="28"/>
          <w:szCs w:val="28"/>
        </w:rPr>
        <w:t xml:space="preserve">s summary letter which is attached below. </w:t>
      </w:r>
      <w:r>
        <w:rPr>
          <w:sz w:val="28"/>
          <w:szCs w:val="28"/>
        </w:rPr>
        <w:t xml:space="preserve"> Amy Dyer is now a town employee at $15,000 rather than a contracted position at $30,000.  Per diem coverage in now 7 days a week from 6:00AM to 6:00PM.  Rates for the various skill levels have been increased allowing the town to keep a skilled staff of 23.  Ambulance </w:t>
      </w:r>
      <w:r w:rsidR="000C0A0F">
        <w:rPr>
          <w:sz w:val="28"/>
          <w:szCs w:val="28"/>
        </w:rPr>
        <w:t>Billing revenue is significantly higher with writes off much lower due to Amy Dyer’s ability to code billings correctly.</w:t>
      </w:r>
    </w:p>
    <w:p w14:paraId="2FABA9EC" w14:textId="77777777" w:rsidR="000C0A0F" w:rsidRDefault="000C0A0F" w:rsidP="0055747C">
      <w:pPr>
        <w:rPr>
          <w:sz w:val="28"/>
          <w:szCs w:val="28"/>
        </w:rPr>
      </w:pPr>
    </w:p>
    <w:p w14:paraId="67A28651" w14:textId="77777777" w:rsidR="0055747C" w:rsidRDefault="0055747C" w:rsidP="0055747C">
      <w:pPr>
        <w:rPr>
          <w:sz w:val="28"/>
        </w:rPr>
      </w:pPr>
      <w:r>
        <w:rPr>
          <w:sz w:val="28"/>
        </w:rPr>
        <w:t>Donna Withington</w:t>
      </w:r>
      <w:r w:rsidRPr="00A33746">
        <w:rPr>
          <w:sz w:val="28"/>
        </w:rPr>
        <w:t xml:space="preserve"> moved to </w:t>
      </w:r>
      <w:r>
        <w:rPr>
          <w:sz w:val="28"/>
        </w:rPr>
        <w:t>preliminarily</w:t>
      </w:r>
      <w:r w:rsidRPr="00A33746">
        <w:rPr>
          <w:sz w:val="28"/>
        </w:rPr>
        <w:t xml:space="preserve"> approve </w:t>
      </w:r>
      <w:r>
        <w:rPr>
          <w:b/>
          <w:sz w:val="28"/>
        </w:rPr>
        <w:t>$</w:t>
      </w:r>
      <w:r w:rsidR="000C0A0F">
        <w:rPr>
          <w:b/>
          <w:sz w:val="28"/>
        </w:rPr>
        <w:t>213,156</w:t>
      </w:r>
      <w:r>
        <w:rPr>
          <w:b/>
          <w:sz w:val="28"/>
        </w:rPr>
        <w:t>,</w:t>
      </w:r>
      <w:r w:rsidRPr="00A33746">
        <w:rPr>
          <w:sz w:val="28"/>
        </w:rPr>
        <w:t xml:space="preserve"> </w:t>
      </w:r>
      <w:r w:rsidR="000C0A0F">
        <w:rPr>
          <w:sz w:val="28"/>
        </w:rPr>
        <w:t>Alan Hall</w:t>
      </w:r>
      <w:r w:rsidR="000C0A0F" w:rsidRPr="00A33746">
        <w:rPr>
          <w:sz w:val="28"/>
        </w:rPr>
        <w:t xml:space="preserve"> </w:t>
      </w:r>
      <w:r w:rsidRPr="00A33746">
        <w:rPr>
          <w:sz w:val="28"/>
        </w:rPr>
        <w:t>seconded:</w:t>
      </w:r>
      <w:r>
        <w:rPr>
          <w:sz w:val="28"/>
        </w:rPr>
        <w:t xml:space="preserve"> </w:t>
      </w:r>
      <w:r w:rsidRPr="00A33746">
        <w:rPr>
          <w:sz w:val="28"/>
        </w:rPr>
        <w:t xml:space="preserve"> </w:t>
      </w:r>
      <w:r w:rsidRPr="00A33746">
        <w:rPr>
          <w:b/>
          <w:sz w:val="28"/>
          <w:u w:val="single"/>
        </w:rPr>
        <w:t xml:space="preserve">Motion Passed </w:t>
      </w:r>
      <w:r w:rsidR="000C0A0F">
        <w:rPr>
          <w:b/>
          <w:sz w:val="28"/>
          <w:u w:val="single"/>
        </w:rPr>
        <w:t>8</w:t>
      </w:r>
      <w:r w:rsidRPr="00A33746">
        <w:rPr>
          <w:b/>
          <w:sz w:val="28"/>
          <w:u w:val="single"/>
        </w:rPr>
        <w:t>-0.</w:t>
      </w:r>
    </w:p>
    <w:p w14:paraId="6107CB7B" w14:textId="77777777" w:rsidR="0055747C" w:rsidRDefault="0055747C" w:rsidP="0055747C">
      <w:pPr>
        <w:rPr>
          <w:sz w:val="28"/>
          <w:szCs w:val="28"/>
        </w:rPr>
      </w:pPr>
    </w:p>
    <w:p w14:paraId="031629C5" w14:textId="77777777" w:rsidR="000C0A0F" w:rsidRDefault="0055747C" w:rsidP="0055747C">
      <w:pPr>
        <w:rPr>
          <w:sz w:val="28"/>
          <w:szCs w:val="28"/>
        </w:rPr>
      </w:pPr>
      <w:r>
        <w:rPr>
          <w:b/>
          <w:sz w:val="28"/>
          <w:u w:val="single"/>
        </w:rPr>
        <w:t>Ambulance Reserve</w:t>
      </w:r>
      <w:r w:rsidRPr="001458D2">
        <w:rPr>
          <w:b/>
          <w:sz w:val="28"/>
          <w:szCs w:val="28"/>
        </w:rPr>
        <w:t xml:space="preserve"> (</w:t>
      </w:r>
      <w:r>
        <w:rPr>
          <w:b/>
          <w:sz w:val="28"/>
          <w:szCs w:val="28"/>
        </w:rPr>
        <w:t>690</w:t>
      </w:r>
      <w:r w:rsidRPr="001458D2">
        <w:rPr>
          <w:b/>
          <w:sz w:val="28"/>
          <w:szCs w:val="28"/>
        </w:rPr>
        <w:t>)</w:t>
      </w:r>
      <w:r w:rsidRPr="001458D2">
        <w:rPr>
          <w:sz w:val="28"/>
          <w:szCs w:val="28"/>
        </w:rPr>
        <w:t>:  ($</w:t>
      </w:r>
      <w:r>
        <w:rPr>
          <w:sz w:val="28"/>
          <w:szCs w:val="28"/>
        </w:rPr>
        <w:t>0</w:t>
      </w:r>
      <w:r w:rsidRPr="001458D2">
        <w:rPr>
          <w:sz w:val="28"/>
          <w:szCs w:val="28"/>
        </w:rPr>
        <w:t xml:space="preserve">).  </w:t>
      </w:r>
      <w:r w:rsidR="000C0A0F">
        <w:rPr>
          <w:sz w:val="28"/>
          <w:szCs w:val="28"/>
        </w:rPr>
        <w:t>No Ambulance Reserve this year because monies will be used to pay for the new ambulance.</w:t>
      </w:r>
      <w:r>
        <w:rPr>
          <w:sz w:val="28"/>
          <w:szCs w:val="28"/>
        </w:rPr>
        <w:t xml:space="preserve"> </w:t>
      </w:r>
      <w:r w:rsidR="000C0A0F">
        <w:rPr>
          <w:sz w:val="28"/>
          <w:szCs w:val="28"/>
        </w:rPr>
        <w:t xml:space="preserve"> </w:t>
      </w:r>
    </w:p>
    <w:p w14:paraId="044D1641" w14:textId="77777777" w:rsidR="000C0A0F" w:rsidRDefault="000C0A0F" w:rsidP="0055747C">
      <w:pPr>
        <w:rPr>
          <w:sz w:val="28"/>
          <w:szCs w:val="28"/>
        </w:rPr>
      </w:pPr>
    </w:p>
    <w:p w14:paraId="1C5B6B1F" w14:textId="77777777" w:rsidR="000C0A0F" w:rsidRDefault="0055747C" w:rsidP="0055747C">
      <w:pPr>
        <w:rPr>
          <w:sz w:val="28"/>
          <w:szCs w:val="28"/>
        </w:rPr>
      </w:pPr>
      <w:r>
        <w:rPr>
          <w:b/>
          <w:sz w:val="28"/>
          <w:u w:val="single"/>
        </w:rPr>
        <w:t>Amb Defibulator Reserve</w:t>
      </w:r>
      <w:r w:rsidRPr="001458D2">
        <w:rPr>
          <w:b/>
          <w:sz w:val="28"/>
          <w:szCs w:val="28"/>
        </w:rPr>
        <w:t xml:space="preserve"> (</w:t>
      </w:r>
      <w:r>
        <w:rPr>
          <w:b/>
          <w:sz w:val="28"/>
          <w:szCs w:val="28"/>
        </w:rPr>
        <w:t>690</w:t>
      </w:r>
      <w:r w:rsidRPr="001458D2">
        <w:rPr>
          <w:b/>
          <w:sz w:val="28"/>
          <w:szCs w:val="28"/>
        </w:rPr>
        <w:t>)</w:t>
      </w:r>
      <w:r>
        <w:rPr>
          <w:sz w:val="28"/>
          <w:szCs w:val="28"/>
        </w:rPr>
        <w:t>:  ($5,000)</w:t>
      </w:r>
      <w:r w:rsidRPr="001458D2">
        <w:rPr>
          <w:sz w:val="28"/>
          <w:szCs w:val="28"/>
        </w:rPr>
        <w:t xml:space="preserve">  </w:t>
      </w:r>
    </w:p>
    <w:p w14:paraId="7A2954DF" w14:textId="77777777" w:rsidR="0055747C" w:rsidRDefault="0055747C" w:rsidP="0055747C">
      <w:pPr>
        <w:rPr>
          <w:sz w:val="28"/>
          <w:szCs w:val="28"/>
        </w:rPr>
      </w:pPr>
      <w:r>
        <w:rPr>
          <w:sz w:val="28"/>
          <w:szCs w:val="28"/>
        </w:rPr>
        <w:t>Director Dyer reviewed the reserves.</w:t>
      </w:r>
    </w:p>
    <w:p w14:paraId="1EA9F10D" w14:textId="77777777" w:rsidR="0055747C" w:rsidRDefault="0055747C" w:rsidP="0055747C">
      <w:pPr>
        <w:rPr>
          <w:sz w:val="28"/>
          <w:szCs w:val="28"/>
        </w:rPr>
      </w:pPr>
    </w:p>
    <w:p w14:paraId="78914F85" w14:textId="77777777" w:rsidR="0055747C" w:rsidRDefault="0055747C" w:rsidP="0055747C">
      <w:pPr>
        <w:rPr>
          <w:b/>
          <w:sz w:val="28"/>
          <w:u w:val="single"/>
        </w:rPr>
      </w:pPr>
      <w:r>
        <w:rPr>
          <w:sz w:val="28"/>
        </w:rPr>
        <w:t>Donna Withington</w:t>
      </w:r>
      <w:r w:rsidRPr="00A33746">
        <w:rPr>
          <w:sz w:val="28"/>
        </w:rPr>
        <w:t xml:space="preserve"> moved to </w:t>
      </w:r>
      <w:r>
        <w:rPr>
          <w:sz w:val="28"/>
        </w:rPr>
        <w:t>preliminarily</w:t>
      </w:r>
      <w:r w:rsidRPr="00A33746">
        <w:rPr>
          <w:sz w:val="28"/>
        </w:rPr>
        <w:t xml:space="preserve"> approve </w:t>
      </w:r>
      <w:r>
        <w:rPr>
          <w:b/>
          <w:sz w:val="28"/>
        </w:rPr>
        <w:t>$</w:t>
      </w:r>
      <w:r w:rsidR="000C0A0F">
        <w:rPr>
          <w:b/>
          <w:sz w:val="28"/>
        </w:rPr>
        <w:t>5</w:t>
      </w:r>
      <w:r>
        <w:rPr>
          <w:b/>
          <w:sz w:val="28"/>
        </w:rPr>
        <w:t>,000</w:t>
      </w:r>
      <w:r w:rsidR="00161B85">
        <w:rPr>
          <w:b/>
          <w:sz w:val="28"/>
        </w:rPr>
        <w:t>.</w:t>
      </w:r>
      <w:r>
        <w:rPr>
          <w:b/>
          <w:sz w:val="28"/>
        </w:rPr>
        <w:t xml:space="preserve">  </w:t>
      </w:r>
      <w:r w:rsidR="000C0A0F" w:rsidRPr="000C0A0F">
        <w:rPr>
          <w:sz w:val="28"/>
          <w:szCs w:val="28"/>
        </w:rPr>
        <w:t>Jeff Northgraves</w:t>
      </w:r>
      <w:r w:rsidR="000C0A0F">
        <w:rPr>
          <w:szCs w:val="26"/>
        </w:rPr>
        <w:t xml:space="preserve"> </w:t>
      </w:r>
      <w:r w:rsidRPr="00A33746">
        <w:rPr>
          <w:sz w:val="28"/>
        </w:rPr>
        <w:t xml:space="preserve">seconded: </w:t>
      </w:r>
      <w:r w:rsidRPr="00A33746">
        <w:rPr>
          <w:b/>
          <w:sz w:val="28"/>
          <w:u w:val="single"/>
        </w:rPr>
        <w:t xml:space="preserve">Motion Passed </w:t>
      </w:r>
      <w:r w:rsidR="000C0A0F">
        <w:rPr>
          <w:b/>
          <w:sz w:val="28"/>
          <w:u w:val="single"/>
        </w:rPr>
        <w:t>8</w:t>
      </w:r>
      <w:r w:rsidRPr="00A33746">
        <w:rPr>
          <w:b/>
          <w:sz w:val="28"/>
          <w:u w:val="single"/>
        </w:rPr>
        <w:t>-0.</w:t>
      </w:r>
    </w:p>
    <w:p w14:paraId="79A48C50" w14:textId="77777777" w:rsidR="000C0A0F" w:rsidRDefault="000C0A0F" w:rsidP="0055747C">
      <w:pPr>
        <w:rPr>
          <w:b/>
          <w:sz w:val="28"/>
          <w:u w:val="single"/>
        </w:rPr>
      </w:pPr>
    </w:p>
    <w:p w14:paraId="38A7C197" w14:textId="77777777" w:rsidR="00C70A6B" w:rsidRDefault="00C70A6B" w:rsidP="00C70A6B">
      <w:pPr>
        <w:rPr>
          <w:sz w:val="28"/>
          <w:szCs w:val="28"/>
        </w:rPr>
      </w:pPr>
      <w:r w:rsidRPr="0095254A">
        <w:rPr>
          <w:b/>
          <w:sz w:val="28"/>
          <w:szCs w:val="28"/>
          <w:u w:val="single"/>
        </w:rPr>
        <w:t>Fire Department (570)</w:t>
      </w:r>
      <w:r w:rsidRPr="0095254A">
        <w:rPr>
          <w:sz w:val="28"/>
          <w:szCs w:val="28"/>
        </w:rPr>
        <w:t xml:space="preserve">: </w:t>
      </w:r>
      <w:r>
        <w:rPr>
          <w:sz w:val="28"/>
          <w:szCs w:val="28"/>
        </w:rPr>
        <w:t>($</w:t>
      </w:r>
      <w:r w:rsidR="00D41B22">
        <w:rPr>
          <w:sz w:val="28"/>
          <w:szCs w:val="28"/>
        </w:rPr>
        <w:t>127,023</w:t>
      </w:r>
      <w:r>
        <w:rPr>
          <w:sz w:val="28"/>
          <w:szCs w:val="28"/>
        </w:rPr>
        <w:t>)</w:t>
      </w:r>
    </w:p>
    <w:p w14:paraId="16BA8052" w14:textId="77777777" w:rsidR="00C70A6B" w:rsidRDefault="00C70A6B" w:rsidP="00D41B22">
      <w:pPr>
        <w:rPr>
          <w:sz w:val="28"/>
          <w:szCs w:val="28"/>
        </w:rPr>
      </w:pPr>
      <w:r>
        <w:rPr>
          <w:sz w:val="28"/>
          <w:szCs w:val="28"/>
        </w:rPr>
        <w:t>Chief Calderwood presented the</w:t>
      </w:r>
      <w:r w:rsidRPr="0095254A">
        <w:rPr>
          <w:sz w:val="28"/>
          <w:szCs w:val="28"/>
        </w:rPr>
        <w:t xml:space="preserve"> budget </w:t>
      </w:r>
      <w:r>
        <w:rPr>
          <w:sz w:val="28"/>
          <w:szCs w:val="28"/>
        </w:rPr>
        <w:t xml:space="preserve">request.  Chief Calderwood started by giving a summary of the </w:t>
      </w:r>
      <w:r w:rsidR="00D41B22">
        <w:rPr>
          <w:sz w:val="28"/>
          <w:szCs w:val="28"/>
        </w:rPr>
        <w:t xml:space="preserve">104 </w:t>
      </w:r>
      <w:r>
        <w:rPr>
          <w:sz w:val="28"/>
          <w:szCs w:val="28"/>
        </w:rPr>
        <w:t>calls</w:t>
      </w:r>
      <w:r w:rsidR="00D41B22">
        <w:rPr>
          <w:sz w:val="28"/>
          <w:szCs w:val="28"/>
        </w:rPr>
        <w:t xml:space="preserve"> this past year.  Staff is now at 16. Request for $7000 to begin the fire pond maintenance; beginning with the Stump Dump fire pond which is the most centrally located.  Chief Calderwood suggested this could be funded from the reserve account.  Also requested $6,000 for Ventilation Fan, 14,000 for 20 Portables</w:t>
      </w:r>
      <w:r w:rsidR="001F4B34">
        <w:rPr>
          <w:sz w:val="28"/>
          <w:szCs w:val="28"/>
        </w:rPr>
        <w:t xml:space="preserve">, $3,300 for SCBA Bottles, and </w:t>
      </w:r>
      <w:r w:rsidR="00D41B22">
        <w:rPr>
          <w:sz w:val="28"/>
          <w:szCs w:val="28"/>
        </w:rPr>
        <w:t>$4,000 for 10 new Pagers, $17,300 of this to be funded from the Fire Equipment Reserve Account.</w:t>
      </w:r>
    </w:p>
    <w:p w14:paraId="0BD981B0" w14:textId="77777777" w:rsidR="00D41B22" w:rsidRDefault="00D41B22" w:rsidP="00D41B22">
      <w:pPr>
        <w:rPr>
          <w:sz w:val="28"/>
          <w:szCs w:val="28"/>
        </w:rPr>
      </w:pPr>
    </w:p>
    <w:p w14:paraId="325103BF" w14:textId="77777777" w:rsidR="00C70A6B" w:rsidRDefault="001F4B34" w:rsidP="00C70A6B">
      <w:pPr>
        <w:rPr>
          <w:b/>
          <w:sz w:val="28"/>
          <w:u w:val="single"/>
        </w:rPr>
      </w:pPr>
      <w:r>
        <w:rPr>
          <w:sz w:val="28"/>
        </w:rPr>
        <w:t>Donna Withington</w:t>
      </w:r>
      <w:r w:rsidRPr="00A33746">
        <w:rPr>
          <w:sz w:val="28"/>
        </w:rPr>
        <w:t xml:space="preserve"> moved to </w:t>
      </w:r>
      <w:r>
        <w:rPr>
          <w:sz w:val="28"/>
        </w:rPr>
        <w:t>preliminarily</w:t>
      </w:r>
      <w:r w:rsidRPr="00A33746">
        <w:rPr>
          <w:sz w:val="28"/>
        </w:rPr>
        <w:t xml:space="preserve"> approve </w:t>
      </w:r>
      <w:r w:rsidR="00C70A6B">
        <w:rPr>
          <w:b/>
          <w:sz w:val="28"/>
        </w:rPr>
        <w:t>$</w:t>
      </w:r>
      <w:r>
        <w:rPr>
          <w:b/>
          <w:sz w:val="28"/>
        </w:rPr>
        <w:t>127,023</w:t>
      </w:r>
      <w:r w:rsidR="00C70A6B">
        <w:rPr>
          <w:sz w:val="28"/>
        </w:rPr>
        <w:t xml:space="preserve">, </w:t>
      </w:r>
      <w:r w:rsidRPr="000C0A0F">
        <w:rPr>
          <w:sz w:val="28"/>
          <w:szCs w:val="28"/>
        </w:rPr>
        <w:t>Jeff Northgraves</w:t>
      </w:r>
      <w:r>
        <w:rPr>
          <w:szCs w:val="26"/>
        </w:rPr>
        <w:t xml:space="preserve"> </w:t>
      </w:r>
      <w:r w:rsidRPr="00A33746">
        <w:rPr>
          <w:sz w:val="28"/>
        </w:rPr>
        <w:t>seconde</w:t>
      </w:r>
      <w:r>
        <w:rPr>
          <w:sz w:val="28"/>
        </w:rPr>
        <w:t xml:space="preserve">d. No mention of the proposed funding in the motion as this will be taken up at the end of the budget process: </w:t>
      </w:r>
      <w:r w:rsidR="00C70A6B" w:rsidRPr="00A33746">
        <w:rPr>
          <w:sz w:val="28"/>
        </w:rPr>
        <w:t xml:space="preserve"> </w:t>
      </w:r>
      <w:r w:rsidR="00C70A6B" w:rsidRPr="00A33746">
        <w:rPr>
          <w:b/>
          <w:sz w:val="28"/>
          <w:u w:val="single"/>
        </w:rPr>
        <w:t xml:space="preserve">Motion Passed </w:t>
      </w:r>
      <w:r w:rsidR="000D67E4">
        <w:rPr>
          <w:b/>
          <w:sz w:val="28"/>
          <w:u w:val="single"/>
        </w:rPr>
        <w:t>7-1</w:t>
      </w:r>
      <w:r w:rsidR="00C70A6B" w:rsidRPr="00A33746">
        <w:rPr>
          <w:b/>
          <w:sz w:val="28"/>
          <w:u w:val="single"/>
        </w:rPr>
        <w:t>.</w:t>
      </w:r>
    </w:p>
    <w:p w14:paraId="690982D0" w14:textId="77777777" w:rsidR="00C70A6B" w:rsidRDefault="00C70A6B" w:rsidP="00C70A6B">
      <w:pPr>
        <w:rPr>
          <w:b/>
          <w:sz w:val="28"/>
          <w:u w:val="single"/>
        </w:rPr>
      </w:pPr>
    </w:p>
    <w:p w14:paraId="2CEC49E5" w14:textId="77777777" w:rsidR="00C70A6B" w:rsidRDefault="00C70A6B" w:rsidP="00C70A6B">
      <w:pPr>
        <w:rPr>
          <w:b/>
          <w:sz w:val="28"/>
          <w:szCs w:val="28"/>
        </w:rPr>
      </w:pPr>
      <w:r w:rsidRPr="001458D2">
        <w:rPr>
          <w:b/>
          <w:sz w:val="28"/>
          <w:szCs w:val="28"/>
        </w:rPr>
        <w:t>Reserve (690)</w:t>
      </w:r>
      <w:r>
        <w:rPr>
          <w:b/>
          <w:sz w:val="28"/>
          <w:szCs w:val="28"/>
        </w:rPr>
        <w:t>:</w:t>
      </w:r>
    </w:p>
    <w:p w14:paraId="7FDB91FB" w14:textId="77777777" w:rsidR="00C70A6B" w:rsidRDefault="00C70A6B" w:rsidP="00517378">
      <w:pPr>
        <w:rPr>
          <w:sz w:val="28"/>
          <w:szCs w:val="28"/>
        </w:rPr>
      </w:pPr>
      <w:r>
        <w:rPr>
          <w:sz w:val="28"/>
          <w:szCs w:val="28"/>
        </w:rPr>
        <w:t>Chief Calderwood presented the</w:t>
      </w:r>
      <w:r w:rsidRPr="0095254A">
        <w:rPr>
          <w:sz w:val="28"/>
          <w:szCs w:val="28"/>
        </w:rPr>
        <w:t xml:space="preserve"> </w:t>
      </w:r>
      <w:r>
        <w:rPr>
          <w:sz w:val="28"/>
          <w:szCs w:val="28"/>
        </w:rPr>
        <w:t xml:space="preserve">fire department reserves.  </w:t>
      </w:r>
    </w:p>
    <w:p w14:paraId="257C4871" w14:textId="77777777" w:rsidR="00B75EEA" w:rsidRDefault="00B75EEA" w:rsidP="00B75EEA">
      <w:pPr>
        <w:rPr>
          <w:b/>
          <w:sz w:val="28"/>
          <w:szCs w:val="28"/>
        </w:rPr>
      </w:pPr>
      <w:r>
        <w:rPr>
          <w:b/>
          <w:sz w:val="28"/>
          <w:szCs w:val="28"/>
        </w:rPr>
        <w:t>50-Fire Pond Maintenance Reserve: $0</w:t>
      </w:r>
    </w:p>
    <w:p w14:paraId="2BF3CD13" w14:textId="77777777" w:rsidR="00B75EEA" w:rsidRDefault="00B75EEA" w:rsidP="00B75EEA">
      <w:pPr>
        <w:rPr>
          <w:b/>
          <w:sz w:val="28"/>
          <w:szCs w:val="28"/>
        </w:rPr>
      </w:pPr>
      <w:r>
        <w:rPr>
          <w:b/>
          <w:sz w:val="28"/>
          <w:szCs w:val="28"/>
        </w:rPr>
        <w:t>53-Fire Equip Reserve: $0</w:t>
      </w:r>
    </w:p>
    <w:p w14:paraId="430F2A51" w14:textId="77777777" w:rsidR="00B75EEA" w:rsidRDefault="00B75EEA" w:rsidP="00517378">
      <w:pPr>
        <w:rPr>
          <w:sz w:val="28"/>
          <w:szCs w:val="28"/>
        </w:rPr>
      </w:pPr>
    </w:p>
    <w:p w14:paraId="37D74C27" w14:textId="77777777" w:rsidR="00517378" w:rsidRDefault="00517378" w:rsidP="00517378">
      <w:pPr>
        <w:rPr>
          <w:b/>
          <w:sz w:val="28"/>
          <w:szCs w:val="28"/>
        </w:rPr>
      </w:pPr>
      <w:r>
        <w:rPr>
          <w:b/>
          <w:sz w:val="28"/>
          <w:szCs w:val="28"/>
        </w:rPr>
        <w:t>58-Fire SCBA Reserve</w:t>
      </w:r>
    </w:p>
    <w:p w14:paraId="59914F21" w14:textId="77777777" w:rsidR="00111CCF" w:rsidRDefault="00517378" w:rsidP="00517378">
      <w:pPr>
        <w:rPr>
          <w:sz w:val="28"/>
          <w:szCs w:val="28"/>
        </w:rPr>
      </w:pPr>
      <w:r>
        <w:rPr>
          <w:sz w:val="28"/>
          <w:szCs w:val="28"/>
        </w:rPr>
        <w:t xml:space="preserve">Chief Calderwood requested that this be funded at $21,000 since he wants to purchase 3 sets at $7,000 each next year.  </w:t>
      </w:r>
      <w:r w:rsidRPr="00517378">
        <w:rPr>
          <w:sz w:val="28"/>
          <w:szCs w:val="28"/>
        </w:rPr>
        <w:t>Cliff Retzlaff</w:t>
      </w:r>
      <w:r>
        <w:rPr>
          <w:sz w:val="28"/>
          <w:szCs w:val="28"/>
        </w:rPr>
        <w:t xml:space="preserve"> questioned why this was a reserve account, since the discussion had pointed out that we should be replacing </w:t>
      </w:r>
      <w:r w:rsidR="00111CCF">
        <w:rPr>
          <w:sz w:val="28"/>
          <w:szCs w:val="28"/>
        </w:rPr>
        <w:t>1 set a year.  Determined the best approach would be to fund this reserve at $7,700 this year.  Added to the existing $6,318 in the reserve, this would bring the reserve up to a sufficient amount for 2 sets and starting next year it should be presented as a regular budget item with the purchase of 3 sets (2 being funded from the reserve).  From that point on, funding for one set per year would be included as a regular budget item.</w:t>
      </w:r>
    </w:p>
    <w:p w14:paraId="36959276" w14:textId="77777777" w:rsidR="00111CCF" w:rsidRDefault="00111CCF" w:rsidP="00517378">
      <w:pPr>
        <w:rPr>
          <w:sz w:val="28"/>
          <w:szCs w:val="28"/>
        </w:rPr>
      </w:pPr>
      <w:r>
        <w:rPr>
          <w:sz w:val="28"/>
          <w:szCs w:val="28"/>
        </w:rPr>
        <w:t xml:space="preserve"> </w:t>
      </w:r>
    </w:p>
    <w:p w14:paraId="23207ACE" w14:textId="77777777" w:rsidR="00111CCF" w:rsidRDefault="00111CCF" w:rsidP="00111CCF">
      <w:pPr>
        <w:rPr>
          <w:b/>
          <w:sz w:val="28"/>
          <w:u w:val="single"/>
        </w:rPr>
      </w:pPr>
      <w:r w:rsidRPr="000C0A0F">
        <w:rPr>
          <w:sz w:val="28"/>
          <w:szCs w:val="28"/>
        </w:rPr>
        <w:t>Jeff Northgraves</w:t>
      </w:r>
      <w:r>
        <w:rPr>
          <w:szCs w:val="26"/>
        </w:rPr>
        <w:t xml:space="preserve"> </w:t>
      </w:r>
      <w:r w:rsidRPr="00A33746">
        <w:rPr>
          <w:sz w:val="28"/>
        </w:rPr>
        <w:t xml:space="preserve">moved to </w:t>
      </w:r>
      <w:r>
        <w:rPr>
          <w:sz w:val="28"/>
        </w:rPr>
        <w:t>preliminarily</w:t>
      </w:r>
      <w:r w:rsidRPr="00A33746">
        <w:rPr>
          <w:sz w:val="28"/>
        </w:rPr>
        <w:t xml:space="preserve"> approve </w:t>
      </w:r>
      <w:r>
        <w:rPr>
          <w:b/>
          <w:sz w:val="28"/>
        </w:rPr>
        <w:t>$7,700</w:t>
      </w:r>
      <w:r>
        <w:rPr>
          <w:sz w:val="28"/>
        </w:rPr>
        <w:t xml:space="preserve">, Donna Withington seconded: </w:t>
      </w:r>
      <w:r w:rsidRPr="00A33746">
        <w:rPr>
          <w:sz w:val="28"/>
        </w:rPr>
        <w:t xml:space="preserve"> </w:t>
      </w:r>
      <w:r w:rsidRPr="00A33746">
        <w:rPr>
          <w:b/>
          <w:sz w:val="28"/>
          <w:u w:val="single"/>
        </w:rPr>
        <w:t xml:space="preserve">Motion Passed </w:t>
      </w:r>
      <w:r>
        <w:rPr>
          <w:b/>
          <w:sz w:val="28"/>
          <w:u w:val="single"/>
        </w:rPr>
        <w:t>8</w:t>
      </w:r>
      <w:r w:rsidRPr="00A33746">
        <w:rPr>
          <w:b/>
          <w:sz w:val="28"/>
          <w:u w:val="single"/>
        </w:rPr>
        <w:t>-0.</w:t>
      </w:r>
    </w:p>
    <w:p w14:paraId="301404AF" w14:textId="77777777" w:rsidR="000D67E4" w:rsidRDefault="000D67E4" w:rsidP="00111CCF">
      <w:pPr>
        <w:rPr>
          <w:b/>
          <w:sz w:val="28"/>
          <w:u w:val="single"/>
        </w:rPr>
      </w:pPr>
    </w:p>
    <w:p w14:paraId="0B046ADE" w14:textId="77777777" w:rsidR="000D67E4" w:rsidRDefault="000D67E4" w:rsidP="000D67E4">
      <w:pPr>
        <w:rPr>
          <w:b/>
          <w:sz w:val="28"/>
          <w:szCs w:val="28"/>
        </w:rPr>
      </w:pPr>
      <w:r>
        <w:rPr>
          <w:b/>
          <w:sz w:val="28"/>
          <w:szCs w:val="28"/>
        </w:rPr>
        <w:t>52-Fire Truck Reserve: ($46,000)</w:t>
      </w:r>
    </w:p>
    <w:p w14:paraId="43849074" w14:textId="77777777" w:rsidR="000D67E4" w:rsidRDefault="000D67E4" w:rsidP="000D67E4">
      <w:pPr>
        <w:rPr>
          <w:sz w:val="28"/>
        </w:rPr>
      </w:pPr>
      <w:r>
        <w:rPr>
          <w:sz w:val="28"/>
        </w:rPr>
        <w:t>Chief Calderwood is requesting that we continue funding this account with a 15% annual increase.  Best estimate he could get or replacement costs of a fire truck increases between 5% and 15% each year.</w:t>
      </w:r>
    </w:p>
    <w:p w14:paraId="4FA688C2" w14:textId="77777777" w:rsidR="000D67E4" w:rsidRDefault="000D67E4" w:rsidP="000D67E4">
      <w:pPr>
        <w:rPr>
          <w:b/>
          <w:sz w:val="28"/>
          <w:szCs w:val="28"/>
        </w:rPr>
      </w:pPr>
    </w:p>
    <w:p w14:paraId="42D9536B" w14:textId="77777777" w:rsidR="000D67E4" w:rsidRDefault="000D67E4" w:rsidP="000D67E4">
      <w:pPr>
        <w:rPr>
          <w:sz w:val="28"/>
        </w:rPr>
      </w:pPr>
      <w:r>
        <w:rPr>
          <w:sz w:val="28"/>
        </w:rPr>
        <w:t>Donna Withington</w:t>
      </w:r>
      <w:r w:rsidRPr="00A33746">
        <w:rPr>
          <w:sz w:val="28"/>
        </w:rPr>
        <w:t xml:space="preserve"> moved to </w:t>
      </w:r>
      <w:r>
        <w:rPr>
          <w:sz w:val="28"/>
        </w:rPr>
        <w:t>preliminarily</w:t>
      </w:r>
      <w:r w:rsidRPr="00A33746">
        <w:rPr>
          <w:sz w:val="28"/>
        </w:rPr>
        <w:t xml:space="preserve"> approve </w:t>
      </w:r>
      <w:r>
        <w:rPr>
          <w:b/>
          <w:sz w:val="28"/>
        </w:rPr>
        <w:t>$46,000,</w:t>
      </w:r>
      <w:r w:rsidRPr="00A33746">
        <w:rPr>
          <w:sz w:val="28"/>
        </w:rPr>
        <w:t xml:space="preserve"> </w:t>
      </w:r>
      <w:r>
        <w:rPr>
          <w:sz w:val="28"/>
        </w:rPr>
        <w:t>Alan Hall</w:t>
      </w:r>
      <w:r w:rsidRPr="00A33746">
        <w:rPr>
          <w:sz w:val="28"/>
        </w:rPr>
        <w:t xml:space="preserve"> seconded:</w:t>
      </w:r>
      <w:r>
        <w:rPr>
          <w:sz w:val="28"/>
        </w:rPr>
        <w:t xml:space="preserve"> </w:t>
      </w:r>
      <w:r w:rsidRPr="00A33746">
        <w:rPr>
          <w:sz w:val="28"/>
        </w:rPr>
        <w:t xml:space="preserve"> </w:t>
      </w:r>
      <w:r w:rsidRPr="00A33746">
        <w:rPr>
          <w:b/>
          <w:sz w:val="28"/>
          <w:u w:val="single"/>
        </w:rPr>
        <w:t xml:space="preserve">Motion Passed </w:t>
      </w:r>
      <w:r>
        <w:rPr>
          <w:b/>
          <w:sz w:val="28"/>
          <w:u w:val="single"/>
        </w:rPr>
        <w:t>8</w:t>
      </w:r>
      <w:r w:rsidRPr="00A33746">
        <w:rPr>
          <w:b/>
          <w:sz w:val="28"/>
          <w:u w:val="single"/>
        </w:rPr>
        <w:t>-0.</w:t>
      </w:r>
    </w:p>
    <w:p w14:paraId="2661FAA7" w14:textId="77777777" w:rsidR="000D67E4" w:rsidRDefault="000D67E4" w:rsidP="00111CCF">
      <w:pPr>
        <w:rPr>
          <w:b/>
          <w:sz w:val="28"/>
          <w:u w:val="single"/>
        </w:rPr>
      </w:pPr>
    </w:p>
    <w:p w14:paraId="17D996C9" w14:textId="77777777" w:rsidR="00517378" w:rsidRDefault="00517378" w:rsidP="00517378">
      <w:pPr>
        <w:rPr>
          <w:sz w:val="28"/>
          <w:szCs w:val="28"/>
        </w:rPr>
      </w:pPr>
    </w:p>
    <w:p w14:paraId="117A66C1" w14:textId="77777777" w:rsidR="00C70A6B" w:rsidRDefault="00C70A6B" w:rsidP="00C70A6B">
      <w:pPr>
        <w:rPr>
          <w:b/>
          <w:sz w:val="28"/>
          <w:szCs w:val="28"/>
        </w:rPr>
      </w:pPr>
      <w:r>
        <w:rPr>
          <w:b/>
          <w:sz w:val="28"/>
          <w:szCs w:val="28"/>
        </w:rPr>
        <w:t>62-Fire Truck Repair Res: ($</w:t>
      </w:r>
      <w:r w:rsidR="00B75EEA">
        <w:rPr>
          <w:b/>
          <w:sz w:val="28"/>
          <w:szCs w:val="28"/>
        </w:rPr>
        <w:t>0</w:t>
      </w:r>
      <w:r>
        <w:rPr>
          <w:b/>
          <w:sz w:val="28"/>
          <w:szCs w:val="28"/>
        </w:rPr>
        <w:t>)</w:t>
      </w:r>
    </w:p>
    <w:p w14:paraId="1FC4A367" w14:textId="77777777" w:rsidR="00C70A6B" w:rsidRDefault="00B75EEA" w:rsidP="00C70A6B">
      <w:pPr>
        <w:rPr>
          <w:sz w:val="28"/>
        </w:rPr>
      </w:pPr>
      <w:r>
        <w:rPr>
          <w:sz w:val="28"/>
        </w:rPr>
        <w:t xml:space="preserve">The reserve originally showed a request for $8,000; however, Chief Calderwood said this was a mistake.  </w:t>
      </w:r>
      <w:r w:rsidR="000D67E4">
        <w:rPr>
          <w:sz w:val="28"/>
        </w:rPr>
        <w:t>The balance in the account had reached the desired $25,000 level, so no further funding needed.</w:t>
      </w:r>
    </w:p>
    <w:p w14:paraId="55BD5D1D" w14:textId="77777777" w:rsidR="00C70A6B" w:rsidRDefault="00C70A6B" w:rsidP="00C70A6B">
      <w:pPr>
        <w:rPr>
          <w:sz w:val="28"/>
        </w:rPr>
      </w:pPr>
    </w:p>
    <w:p w14:paraId="5CAA124D" w14:textId="77777777" w:rsidR="000D67E4" w:rsidRDefault="000D67E4" w:rsidP="000D67E4">
      <w:pPr>
        <w:rPr>
          <w:b/>
          <w:sz w:val="28"/>
          <w:u w:val="single"/>
        </w:rPr>
      </w:pPr>
      <w:r w:rsidRPr="000C0A0F">
        <w:rPr>
          <w:sz w:val="28"/>
          <w:szCs w:val="28"/>
        </w:rPr>
        <w:t>Jeff Northgraves</w:t>
      </w:r>
      <w:r>
        <w:rPr>
          <w:szCs w:val="26"/>
        </w:rPr>
        <w:t xml:space="preserve"> </w:t>
      </w:r>
      <w:r w:rsidRPr="00A33746">
        <w:rPr>
          <w:sz w:val="28"/>
        </w:rPr>
        <w:t xml:space="preserve">moved to </w:t>
      </w:r>
      <w:r>
        <w:rPr>
          <w:sz w:val="28"/>
        </w:rPr>
        <w:t>preliminarily</w:t>
      </w:r>
      <w:r w:rsidRPr="00A33746">
        <w:rPr>
          <w:sz w:val="28"/>
        </w:rPr>
        <w:t xml:space="preserve"> approve </w:t>
      </w:r>
      <w:r>
        <w:rPr>
          <w:b/>
          <w:sz w:val="28"/>
        </w:rPr>
        <w:t>$0</w:t>
      </w:r>
      <w:r>
        <w:rPr>
          <w:sz w:val="28"/>
        </w:rPr>
        <w:t xml:space="preserve">, Donna Withington seconded: </w:t>
      </w:r>
      <w:r w:rsidRPr="00A33746">
        <w:rPr>
          <w:sz w:val="28"/>
        </w:rPr>
        <w:t xml:space="preserve"> </w:t>
      </w:r>
      <w:r w:rsidRPr="00A33746">
        <w:rPr>
          <w:b/>
          <w:sz w:val="28"/>
          <w:u w:val="single"/>
        </w:rPr>
        <w:t xml:space="preserve">Motion Passed </w:t>
      </w:r>
      <w:r>
        <w:rPr>
          <w:b/>
          <w:sz w:val="28"/>
          <w:u w:val="single"/>
        </w:rPr>
        <w:t>8</w:t>
      </w:r>
      <w:r w:rsidRPr="00A33746">
        <w:rPr>
          <w:b/>
          <w:sz w:val="28"/>
          <w:u w:val="single"/>
        </w:rPr>
        <w:t>-0.</w:t>
      </w:r>
    </w:p>
    <w:p w14:paraId="038CFBFA" w14:textId="77777777" w:rsidR="000D67E4" w:rsidRDefault="000D67E4" w:rsidP="00C70A6B">
      <w:pPr>
        <w:rPr>
          <w:sz w:val="28"/>
        </w:rPr>
      </w:pPr>
    </w:p>
    <w:p w14:paraId="52AB5DCA" w14:textId="77777777" w:rsidR="00967631" w:rsidRDefault="00967631" w:rsidP="00967631">
      <w:pPr>
        <w:rPr>
          <w:b/>
          <w:sz w:val="28"/>
          <w:u w:val="single"/>
        </w:rPr>
      </w:pPr>
    </w:p>
    <w:p w14:paraId="133A0286" w14:textId="77777777" w:rsidR="00146D99" w:rsidRDefault="00146D99" w:rsidP="00A001DE">
      <w:pPr>
        <w:rPr>
          <w:b/>
          <w:sz w:val="28"/>
          <w:u w:val="single"/>
        </w:rPr>
      </w:pPr>
    </w:p>
    <w:p w14:paraId="337F96FD" w14:textId="77777777" w:rsidR="00146D99" w:rsidRPr="00146D99" w:rsidRDefault="00146D99" w:rsidP="00A001DE">
      <w:pPr>
        <w:rPr>
          <w:sz w:val="28"/>
        </w:rPr>
      </w:pPr>
      <w:r w:rsidRPr="00146D99">
        <w:rPr>
          <w:sz w:val="28"/>
        </w:rPr>
        <w:t xml:space="preserve">Meeting adjourned at </w:t>
      </w:r>
      <w:r w:rsidR="000D67E4">
        <w:rPr>
          <w:sz w:val="28"/>
        </w:rPr>
        <w:t>9:06</w:t>
      </w:r>
      <w:r w:rsidRPr="00146D99">
        <w:rPr>
          <w:sz w:val="28"/>
        </w:rPr>
        <w:t xml:space="preserve"> PM</w:t>
      </w:r>
    </w:p>
    <w:p w14:paraId="40D02640" w14:textId="77777777" w:rsidR="00183BEB" w:rsidRPr="00146D99" w:rsidRDefault="00183BEB" w:rsidP="00A001DE">
      <w:pPr>
        <w:rPr>
          <w:sz w:val="28"/>
        </w:rPr>
      </w:pPr>
    </w:p>
    <w:p w14:paraId="0C5843E3" w14:textId="77777777" w:rsidR="00A001DE" w:rsidRDefault="00A001DE" w:rsidP="00A001DE">
      <w:pPr>
        <w:rPr>
          <w:sz w:val="28"/>
        </w:rPr>
      </w:pPr>
      <w:r w:rsidRPr="00146D99">
        <w:rPr>
          <w:sz w:val="28"/>
        </w:rPr>
        <w:t>Respectfully submitted Gayle Gallant</w:t>
      </w:r>
    </w:p>
    <w:p w14:paraId="31311EC0" w14:textId="77777777" w:rsidR="00EE31D1" w:rsidRDefault="00EE31D1" w:rsidP="00A001DE">
      <w:pPr>
        <w:rPr>
          <w:sz w:val="28"/>
        </w:rPr>
      </w:pPr>
      <w:r>
        <w:rPr>
          <w:sz w:val="28"/>
        </w:rPr>
        <w:br w:type="page"/>
      </w:r>
    </w:p>
    <w:p w14:paraId="447589EF" w14:textId="77777777" w:rsidR="00887F5A" w:rsidRDefault="00887F5A" w:rsidP="00A001DE">
      <w:pPr>
        <w:rPr>
          <w:sz w:val="28"/>
        </w:rPr>
      </w:pPr>
    </w:p>
    <w:p w14:paraId="6C397C06" w14:textId="77777777" w:rsidR="00887F5A" w:rsidRPr="00EE31D1" w:rsidRDefault="00887F5A" w:rsidP="00A001DE">
      <w:pPr>
        <w:rPr>
          <w:b/>
          <w:sz w:val="28"/>
        </w:rPr>
      </w:pPr>
      <w:r w:rsidRPr="00EE31D1">
        <w:rPr>
          <w:b/>
          <w:sz w:val="28"/>
        </w:rPr>
        <w:t>Copy of Walter Reitz letter:</w:t>
      </w:r>
    </w:p>
    <w:p w14:paraId="7457E917" w14:textId="77777777" w:rsidR="002C5DAA" w:rsidRPr="00145193" w:rsidRDefault="002C5DAA" w:rsidP="002C5DAA">
      <w:pPr>
        <w:rPr>
          <w:sz w:val="28"/>
          <w:szCs w:val="28"/>
          <w:u w:val="single"/>
        </w:rPr>
      </w:pPr>
      <w:r>
        <w:tab/>
      </w:r>
      <w:r>
        <w:tab/>
      </w:r>
      <w:r>
        <w:tab/>
      </w:r>
      <w:r w:rsidRPr="00145193">
        <w:rPr>
          <w:sz w:val="28"/>
          <w:szCs w:val="28"/>
          <w:u w:val="single"/>
        </w:rPr>
        <w:t>South Thomaston FY20</w:t>
      </w:r>
      <w:r w:rsidR="002060B4">
        <w:rPr>
          <w:sz w:val="28"/>
          <w:szCs w:val="28"/>
          <w:u w:val="single"/>
        </w:rPr>
        <w:t>20</w:t>
      </w:r>
      <w:r w:rsidRPr="00145193">
        <w:rPr>
          <w:sz w:val="28"/>
          <w:szCs w:val="28"/>
          <w:u w:val="single"/>
        </w:rPr>
        <w:t xml:space="preserve"> Budget</w:t>
      </w:r>
    </w:p>
    <w:p w14:paraId="6B95FB62" w14:textId="77777777" w:rsidR="002C5DAA" w:rsidRPr="009911CC" w:rsidRDefault="002C5DAA" w:rsidP="002C5DAA">
      <w:pPr>
        <w:rPr>
          <w:sz w:val="28"/>
          <w:szCs w:val="28"/>
        </w:rPr>
      </w:pPr>
    </w:p>
    <w:p w14:paraId="73D9CB52" w14:textId="77777777" w:rsidR="002060B4" w:rsidRDefault="002060B4" w:rsidP="002060B4">
      <w:r>
        <w:tab/>
      </w:r>
      <w:r>
        <w:tab/>
      </w:r>
      <w:r>
        <w:tab/>
        <w:t>The FY2020 Budget – Notes</w:t>
      </w:r>
    </w:p>
    <w:p w14:paraId="0559F836" w14:textId="77777777" w:rsidR="002060B4" w:rsidRDefault="002060B4" w:rsidP="002060B4"/>
    <w:p w14:paraId="6793E6FD" w14:textId="77777777" w:rsidR="002060B4" w:rsidRDefault="002060B4" w:rsidP="002060B4">
      <w:r>
        <w:t>FY2019 Recap: in 2019 we overspent the overall budget and reporting is still being reconciled.  This was a last-minute surprise leaving no time to do a transfer from the Unassigned Fund to balance the budget (I have no idea yet how I missed this before December 31).   We overachieved revenues led by Excise of 381,821 v forecast of 370,000 and Ambulance Billings of 89,214 v forecast of 45,000</w:t>
      </w:r>
    </w:p>
    <w:p w14:paraId="30115AAB" w14:textId="77777777" w:rsidR="002060B4" w:rsidRDefault="002060B4" w:rsidP="002060B4">
      <w:r>
        <w:tab/>
      </w:r>
    </w:p>
    <w:p w14:paraId="24D01509" w14:textId="77777777" w:rsidR="002060B4" w:rsidRDefault="002060B4" w:rsidP="002060B4">
      <w:r>
        <w:t>Unassigned Funds at YE is 590,681 a significant change from 2018’s 756,124:</w:t>
      </w:r>
    </w:p>
    <w:p w14:paraId="5DC3B59C" w14:textId="77777777" w:rsidR="002060B4" w:rsidRDefault="002060B4" w:rsidP="002060B4">
      <w:r>
        <w:tab/>
      </w:r>
    </w:p>
    <w:p w14:paraId="381B1C7B" w14:textId="77777777" w:rsidR="002060B4" w:rsidRDefault="002060B4" w:rsidP="002060B4">
      <w:r>
        <w:tab/>
        <w:t>Surplus on January 2, 2019:</w:t>
      </w:r>
      <w:r>
        <w:tab/>
      </w:r>
      <w:r>
        <w:tab/>
        <w:t>756,124</w:t>
      </w:r>
    </w:p>
    <w:p w14:paraId="0320695D" w14:textId="77777777" w:rsidR="002060B4" w:rsidRDefault="002060B4" w:rsidP="002060B4">
      <w:r>
        <w:tab/>
        <w:t>Less: Applied to Budget:</w:t>
      </w:r>
      <w:r>
        <w:tab/>
      </w:r>
      <w:r>
        <w:tab/>
        <w:t>141,907</w:t>
      </w:r>
      <w:r>
        <w:tab/>
        <w:t>(614,223)</w:t>
      </w:r>
    </w:p>
    <w:p w14:paraId="0D76BDA0" w14:textId="77777777" w:rsidR="002060B4" w:rsidRDefault="002060B4" w:rsidP="002060B4">
      <w:r>
        <w:tab/>
        <w:t xml:space="preserve">Less: Mill Rate Mitigation:     </w:t>
      </w:r>
      <w:r>
        <w:tab/>
        <w:t xml:space="preserve">150,000 </w:t>
      </w:r>
      <w:r>
        <w:tab/>
        <w:t>(464,223)</w:t>
      </w:r>
    </w:p>
    <w:p w14:paraId="1F555661" w14:textId="77777777" w:rsidR="002060B4" w:rsidRDefault="002060B4" w:rsidP="002060B4">
      <w:r>
        <w:tab/>
      </w:r>
    </w:p>
    <w:p w14:paraId="27DF9B03" w14:textId="77777777" w:rsidR="002060B4" w:rsidRDefault="002060B4" w:rsidP="002060B4">
      <w:pPr>
        <w:ind w:firstLine="720"/>
      </w:pPr>
      <w:r>
        <w:t>Plus: Generated by Operations:</w:t>
      </w:r>
      <w:r>
        <w:tab/>
        <w:t>126,458</w:t>
      </w:r>
      <w:r>
        <w:tab/>
        <w:t>(to be reconciled/verified)</w:t>
      </w:r>
    </w:p>
    <w:p w14:paraId="484A786A" w14:textId="77777777" w:rsidR="002060B4" w:rsidRDefault="002060B4" w:rsidP="002060B4">
      <w:pPr>
        <w:ind w:firstLine="720"/>
      </w:pPr>
    </w:p>
    <w:p w14:paraId="6BFA486E" w14:textId="77777777" w:rsidR="002060B4" w:rsidRDefault="002060B4" w:rsidP="002060B4">
      <w:pPr>
        <w:ind w:firstLine="720"/>
      </w:pPr>
      <w:r>
        <w:t>Ending December 31, 2019</w:t>
      </w:r>
      <w:r>
        <w:tab/>
      </w:r>
      <w:r>
        <w:tab/>
        <w:t xml:space="preserve"> 590,681</w:t>
      </w:r>
    </w:p>
    <w:p w14:paraId="7BB9A090" w14:textId="77777777" w:rsidR="002060B4" w:rsidRDefault="002060B4" w:rsidP="002060B4">
      <w:pPr>
        <w:ind w:firstLine="720"/>
      </w:pPr>
      <w:r>
        <w:t>Assigned Fund Balance</w:t>
      </w:r>
      <w:r>
        <w:tab/>
      </w:r>
      <w:r>
        <w:tab/>
        <w:t xml:space="preserve"> 146,242 (Earmarked for Transfer Station Reserve Warrant Article and to be adjusted by slight accrued interest)</w:t>
      </w:r>
    </w:p>
    <w:p w14:paraId="1B51B737" w14:textId="77777777" w:rsidR="002060B4" w:rsidRDefault="002060B4" w:rsidP="002060B4"/>
    <w:p w14:paraId="28EE790C" w14:textId="77777777" w:rsidR="002060B4" w:rsidRDefault="002060B4" w:rsidP="002060B4">
      <w:pPr>
        <w:rPr>
          <w:u w:val="single"/>
        </w:rPr>
      </w:pPr>
    </w:p>
    <w:p w14:paraId="5FA68073" w14:textId="77777777" w:rsidR="002060B4" w:rsidRDefault="002060B4" w:rsidP="002060B4">
      <w:pPr>
        <w:rPr>
          <w:u w:val="single"/>
        </w:rPr>
      </w:pPr>
      <w:r>
        <w:t>Significant Revenue Events</w:t>
      </w:r>
    </w:p>
    <w:p w14:paraId="119A935F" w14:textId="77777777" w:rsidR="002060B4" w:rsidRDefault="002060B4" w:rsidP="002060B4">
      <w:r>
        <w:tab/>
        <w:t xml:space="preserve">Ambulance billings were 89,214 v budget of 45,000  </w:t>
      </w:r>
    </w:p>
    <w:p w14:paraId="721463F3" w14:textId="77777777" w:rsidR="002060B4" w:rsidRDefault="002060B4" w:rsidP="002060B4">
      <w:r>
        <w:tab/>
        <w:t>Excise Taxes were 381,821 v budget of 370,000</w:t>
      </w:r>
    </w:p>
    <w:p w14:paraId="134B4336" w14:textId="77777777" w:rsidR="002060B4" w:rsidRDefault="002060B4" w:rsidP="002060B4">
      <w:pPr>
        <w:ind w:left="720"/>
      </w:pPr>
      <w:r>
        <w:t>Ambulance write-offs were 3,738 from 2016 and 7,369 from 2017 but they were not posted until 2020. Note that aging is being steadily reduced.</w:t>
      </w:r>
    </w:p>
    <w:p w14:paraId="495E31AE" w14:textId="77777777" w:rsidR="002060B4" w:rsidRDefault="002060B4" w:rsidP="002060B4"/>
    <w:p w14:paraId="3DA4A97E" w14:textId="77777777" w:rsidR="002060B4" w:rsidRDefault="002060B4" w:rsidP="002060B4">
      <w:r>
        <w:t>Significant Spending Events:</w:t>
      </w:r>
    </w:p>
    <w:p w14:paraId="710712F9" w14:textId="77777777" w:rsidR="002060B4" w:rsidRDefault="002060B4" w:rsidP="002060B4"/>
    <w:p w14:paraId="376FD03F" w14:textId="77777777" w:rsidR="002060B4" w:rsidRDefault="002060B4" w:rsidP="002060B4">
      <w:pPr>
        <w:ind w:left="720"/>
      </w:pPr>
      <w:r>
        <w:t>Down Payment on the New Ambulance: 55,305(130,059 due on delivery in April.</w:t>
      </w:r>
    </w:p>
    <w:p w14:paraId="5794C90B" w14:textId="77777777" w:rsidR="002060B4" w:rsidRDefault="002060B4" w:rsidP="002060B4"/>
    <w:p w14:paraId="01F181C4" w14:textId="77777777" w:rsidR="002060B4" w:rsidRDefault="002060B4" w:rsidP="002060B4">
      <w:r>
        <w:tab/>
        <w:t>Purchase of a Lift Stretcher:  9850 (funded from Ambulance Trust)</w:t>
      </w:r>
    </w:p>
    <w:p w14:paraId="290BFCB8" w14:textId="77777777" w:rsidR="002060B4" w:rsidRDefault="002060B4" w:rsidP="002060B4"/>
    <w:p w14:paraId="4BEAE162" w14:textId="77777777" w:rsidR="002060B4" w:rsidRDefault="002060B4" w:rsidP="002060B4">
      <w:pPr>
        <w:ind w:left="720"/>
      </w:pPr>
      <w:r>
        <w:t>There were 254 ambulance calls, up from 182 in 2018 and 141 in 2016. This was a major contributor to both the revenue increase and compensation of 143,118 v budget of 114,786.</w:t>
      </w:r>
    </w:p>
    <w:p w14:paraId="0CD54279" w14:textId="77777777" w:rsidR="002060B4" w:rsidRDefault="002060B4" w:rsidP="002060B4"/>
    <w:p w14:paraId="6C63D593" w14:textId="77777777" w:rsidR="002060B4" w:rsidRDefault="002060B4" w:rsidP="002060B4"/>
    <w:p w14:paraId="4D055C64" w14:textId="77777777" w:rsidR="002060B4" w:rsidRDefault="002060B4" w:rsidP="002060B4">
      <w:pPr>
        <w:ind w:left="720"/>
      </w:pPr>
      <w:r>
        <w:t>Disposal fees at the “stump dump” were over budget by 6,132 due to higher weights.  The Board is evaluating an RFQ for additional vendors.</w:t>
      </w:r>
    </w:p>
    <w:p w14:paraId="61B6490F" w14:textId="77777777" w:rsidR="002060B4" w:rsidRDefault="002060B4" w:rsidP="002060B4">
      <w:pPr>
        <w:ind w:left="720"/>
      </w:pPr>
      <w:r>
        <w:lastRenderedPageBreak/>
        <w:t>Tech Support was overspent. We will be doing a detailed review of the service calls with the vendor in the coming weeks.</w:t>
      </w:r>
    </w:p>
    <w:p w14:paraId="291DB166" w14:textId="77777777" w:rsidR="002060B4" w:rsidRDefault="002060B4" w:rsidP="002060B4"/>
    <w:p w14:paraId="732B4D93" w14:textId="77777777" w:rsidR="002060B4" w:rsidRDefault="002060B4" w:rsidP="002060B4"/>
    <w:p w14:paraId="5F4BF118" w14:textId="77777777" w:rsidR="002060B4" w:rsidRDefault="002060B4" w:rsidP="002060B4">
      <w:r>
        <w:rPr>
          <w:u w:val="single"/>
        </w:rPr>
        <w:t>2020 Highlights for review and consideration</w:t>
      </w:r>
      <w:r>
        <w:t>:</w:t>
      </w:r>
    </w:p>
    <w:p w14:paraId="7F6D06BF" w14:textId="77777777" w:rsidR="002060B4" w:rsidRDefault="002060B4" w:rsidP="002060B4"/>
    <w:p w14:paraId="14A8D635" w14:textId="77777777" w:rsidR="002060B4" w:rsidRDefault="002060B4" w:rsidP="002060B4">
      <w:pPr>
        <w:ind w:left="720"/>
      </w:pPr>
      <w:r>
        <w:t xml:space="preserve">The Department Head Submittals in total add up to 1,647,145, well over any reasonable affordability case. </w:t>
      </w:r>
    </w:p>
    <w:p w14:paraId="2C2E7CCE" w14:textId="77777777" w:rsidR="002060B4" w:rsidRDefault="002060B4" w:rsidP="002060B4">
      <w:pPr>
        <w:ind w:left="720"/>
      </w:pPr>
    </w:p>
    <w:p w14:paraId="0E76C49A" w14:textId="77777777" w:rsidR="002060B4" w:rsidRDefault="002060B4" w:rsidP="002060B4">
      <w:pPr>
        <w:ind w:left="720"/>
      </w:pPr>
      <w:r>
        <w:t>Wages and salaries generally in line with 2% COLA, 1% merit or equity adjustment guideline.  Exception is Ambulance where EMTs are compensated at local hourly rates for each certification level. St. George management contract has been terminated and Amy Drinkwater converted to South Thomaston employee at 16,000.</w:t>
      </w:r>
    </w:p>
    <w:p w14:paraId="7D6112A5" w14:textId="77777777" w:rsidR="002060B4" w:rsidRDefault="002060B4" w:rsidP="002060B4">
      <w:pPr>
        <w:ind w:left="720"/>
      </w:pPr>
    </w:p>
    <w:p w14:paraId="101547D2" w14:textId="77777777" w:rsidR="002060B4" w:rsidRDefault="002060B4" w:rsidP="002060B4">
      <w:pPr>
        <w:ind w:left="720"/>
      </w:pPr>
      <w:r>
        <w:t>The following are items which are either out of the ordinary run rate from recent years:</w:t>
      </w:r>
    </w:p>
    <w:p w14:paraId="1B70EAC7" w14:textId="77777777" w:rsidR="002060B4" w:rsidRDefault="002060B4" w:rsidP="002060B4">
      <w:pPr>
        <w:ind w:left="720"/>
      </w:pPr>
    </w:p>
    <w:p w14:paraId="55EBA391" w14:textId="77777777" w:rsidR="002060B4" w:rsidRDefault="002060B4" w:rsidP="002060B4">
      <w:pPr>
        <w:ind w:left="720"/>
      </w:pPr>
      <w:r>
        <w:t>40,000 in Roads to perform tree work and “limbing” on Westbrook St. (should be regarded as a public safety matter).</w:t>
      </w:r>
    </w:p>
    <w:p w14:paraId="4BEED242" w14:textId="77777777" w:rsidR="002060B4" w:rsidRDefault="002060B4" w:rsidP="002060B4">
      <w:pPr>
        <w:ind w:left="720"/>
      </w:pPr>
    </w:p>
    <w:p w14:paraId="24050CFD" w14:textId="77777777" w:rsidR="002060B4" w:rsidRDefault="002060B4" w:rsidP="002060B4">
      <w:pPr>
        <w:ind w:left="720"/>
      </w:pPr>
      <w:r>
        <w:t>31,000 to fully fund the Island Road Renovation. The Town must demonstrate its financial commitment in order to confirm and then to draw funds from the Northern Borders Grant (330,000). This also will require a transfer from the Paving Reserve of 45,000 and the Emergency Management Reserve of 15,000.</w:t>
      </w:r>
    </w:p>
    <w:p w14:paraId="70D005AC" w14:textId="77777777" w:rsidR="002060B4" w:rsidRDefault="002060B4" w:rsidP="002060B4">
      <w:pPr>
        <w:ind w:left="720"/>
      </w:pPr>
    </w:p>
    <w:p w14:paraId="7776876D" w14:textId="77777777" w:rsidR="002060B4" w:rsidRDefault="002060B4" w:rsidP="002060B4">
      <w:pPr>
        <w:ind w:left="720"/>
      </w:pPr>
      <w:r>
        <w:t>50,000 to pave the length of Island Road not covered by the renovation (this was in the usual paving plan of fund one year, pave the next).</w:t>
      </w:r>
    </w:p>
    <w:p w14:paraId="193648D3" w14:textId="77777777" w:rsidR="002060B4" w:rsidRDefault="002060B4" w:rsidP="002060B4">
      <w:pPr>
        <w:ind w:left="720"/>
      </w:pPr>
    </w:p>
    <w:p w14:paraId="5294939A" w14:textId="77777777" w:rsidR="002060B4" w:rsidRDefault="002060B4" w:rsidP="002060B4">
      <w:pPr>
        <w:ind w:left="720"/>
      </w:pPr>
      <w:r>
        <w:t>35,129 first payback installment for the new Ambulance.</w:t>
      </w:r>
    </w:p>
    <w:p w14:paraId="28EF69B1" w14:textId="77777777" w:rsidR="002060B4" w:rsidRDefault="002060B4" w:rsidP="002060B4">
      <w:pPr>
        <w:ind w:left="720"/>
      </w:pPr>
    </w:p>
    <w:p w14:paraId="03B6709D" w14:textId="77777777" w:rsidR="002060B4" w:rsidRDefault="002060B4" w:rsidP="002060B4">
      <w:pPr>
        <w:ind w:left="720"/>
      </w:pPr>
      <w:r>
        <w:t>40,000 usual funding to the Fire Truck Reserve.</w:t>
      </w:r>
    </w:p>
    <w:p w14:paraId="090AEB30" w14:textId="77777777" w:rsidR="002060B4" w:rsidRDefault="002060B4" w:rsidP="002060B4">
      <w:pPr>
        <w:ind w:left="720"/>
      </w:pPr>
    </w:p>
    <w:p w14:paraId="02ED541A" w14:textId="77777777" w:rsidR="002060B4" w:rsidRDefault="002060B4" w:rsidP="002060B4">
      <w:pPr>
        <w:ind w:left="720"/>
      </w:pPr>
      <w:r>
        <w:t>73,000 to set up Gilford Butler School for temporary occupancy as recommended by the Butler School Futures Committee.</w:t>
      </w:r>
    </w:p>
    <w:p w14:paraId="65C01DBE" w14:textId="77777777" w:rsidR="002060B4" w:rsidRDefault="002060B4" w:rsidP="002060B4"/>
    <w:p w14:paraId="1641F9FD" w14:textId="77777777" w:rsidR="002060B4" w:rsidRDefault="002060B4" w:rsidP="002060B4"/>
    <w:p w14:paraId="7C2021F8" w14:textId="77777777" w:rsidR="002060B4" w:rsidRDefault="002060B4" w:rsidP="002060B4">
      <w:pPr>
        <w:ind w:left="720"/>
      </w:pPr>
      <w:r>
        <w:t>The Fire Department proposes to draw 14,000 from the Equipment Reserve for a ventilation fan, portable radio replacement and pager upgrades.</w:t>
      </w:r>
    </w:p>
    <w:p w14:paraId="77C416BC" w14:textId="77777777" w:rsidR="002060B4" w:rsidRDefault="002060B4" w:rsidP="002060B4">
      <w:pPr>
        <w:ind w:left="720"/>
      </w:pPr>
    </w:p>
    <w:p w14:paraId="38A91D03" w14:textId="77777777" w:rsidR="002060B4" w:rsidRDefault="002060B4" w:rsidP="002060B4">
      <w:pPr>
        <w:ind w:left="720"/>
      </w:pPr>
    </w:p>
    <w:p w14:paraId="4ACAD986" w14:textId="77777777" w:rsidR="002060B4" w:rsidRDefault="002060B4" w:rsidP="002060B4">
      <w:pPr>
        <w:ind w:left="720"/>
      </w:pPr>
    </w:p>
    <w:p w14:paraId="6307D6EC" w14:textId="77777777" w:rsidR="002060B4" w:rsidRDefault="002060B4" w:rsidP="002060B4">
      <w:pPr>
        <w:ind w:left="720"/>
      </w:pPr>
      <w:r>
        <w:t>In Recreation we have estimated 17,500 to make the tennis courts somewhat playable.</w:t>
      </w:r>
    </w:p>
    <w:p w14:paraId="3ECD157E" w14:textId="77777777" w:rsidR="002060B4" w:rsidRDefault="002060B4" w:rsidP="002060B4"/>
    <w:p w14:paraId="5CBE62FB" w14:textId="77777777" w:rsidR="002060B4" w:rsidRDefault="002060B4" w:rsidP="002060B4"/>
    <w:p w14:paraId="0EE819B8" w14:textId="77777777" w:rsidR="002060B4" w:rsidRDefault="002060B4" w:rsidP="002060B4">
      <w:r>
        <w:tab/>
      </w:r>
    </w:p>
    <w:p w14:paraId="792F55D9" w14:textId="77777777" w:rsidR="002060B4" w:rsidRDefault="002060B4" w:rsidP="002060B4"/>
    <w:p w14:paraId="27FD53E7" w14:textId="77777777" w:rsidR="002060B4" w:rsidRDefault="002060B4" w:rsidP="002060B4">
      <w:r>
        <w:t>So, as a group we have a significant task ahead.  Budget makers are pretty much in line with the Selectboard guidelines: Adhere to the compensation guidelines or bring forward a compelling case; preserve the Town Assets by ensuring proper maintenance and replacement practices and look to the future as well. Unfortunately, the combination of built-up run rates in recent years, some expenditure deferrals and some new requirements are presenting a major balancing challenge.</w:t>
      </w:r>
    </w:p>
    <w:p w14:paraId="3C889850" w14:textId="77777777" w:rsidR="002060B4" w:rsidRDefault="002060B4" w:rsidP="002060B4"/>
    <w:p w14:paraId="5F481545" w14:textId="77777777" w:rsidR="002060B4" w:rsidRDefault="002060B4" w:rsidP="002060B4">
      <w:r>
        <w:t>See you all Monday evening (and Tuesday, and Wednesday and Thursday)</w:t>
      </w:r>
    </w:p>
    <w:p w14:paraId="6B64DA98" w14:textId="77777777" w:rsidR="002060B4" w:rsidRDefault="002060B4" w:rsidP="002060B4"/>
    <w:p w14:paraId="1722F3F4" w14:textId="77777777" w:rsidR="002060B4" w:rsidRDefault="002060B4" w:rsidP="002060B4"/>
    <w:p w14:paraId="32F59F7F" w14:textId="77777777" w:rsidR="002060B4" w:rsidRDefault="002060B4" w:rsidP="002060B4">
      <w:r>
        <w:t>Regards,</w:t>
      </w:r>
    </w:p>
    <w:p w14:paraId="13F4AC66" w14:textId="77777777" w:rsidR="002060B4" w:rsidRDefault="002060B4" w:rsidP="002060B4">
      <w:r>
        <w:t>Walter</w:t>
      </w:r>
    </w:p>
    <w:p w14:paraId="2C866FB1" w14:textId="77777777" w:rsidR="002060B4" w:rsidRDefault="002060B4" w:rsidP="002060B4"/>
    <w:p w14:paraId="3C779A57" w14:textId="77777777" w:rsidR="00EE31D1" w:rsidRDefault="00EE31D1" w:rsidP="00A001DE">
      <w:pPr>
        <w:rPr>
          <w:sz w:val="28"/>
        </w:rPr>
      </w:pPr>
    </w:p>
    <w:sectPr w:rsidR="00EE31D1" w:rsidSect="003F1D1F">
      <w:headerReference w:type="default" r:id="rId8"/>
      <w:footerReference w:type="even" r:id="rId9"/>
      <w:footerReference w:type="default" r:id="rId10"/>
      <w:pgSz w:w="12240" w:h="15840" w:code="1"/>
      <w:pgMar w:top="1296" w:right="1800" w:bottom="576"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F16E5" w14:textId="77777777" w:rsidR="00397E61" w:rsidRDefault="00397E61">
      <w:r>
        <w:separator/>
      </w:r>
    </w:p>
  </w:endnote>
  <w:endnote w:type="continuationSeparator" w:id="0">
    <w:p w14:paraId="0D6A6F46" w14:textId="77777777" w:rsidR="00397E61" w:rsidRDefault="0039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8DAC4" w14:textId="77777777" w:rsidR="00D45257" w:rsidRDefault="00D45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DD795B" w14:textId="77777777" w:rsidR="00D45257" w:rsidRDefault="00D452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B8A0" w14:textId="77777777" w:rsidR="00D45257" w:rsidRDefault="00D45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52C7">
      <w:rPr>
        <w:rStyle w:val="PageNumber"/>
        <w:noProof/>
      </w:rPr>
      <w:t>1</w:t>
    </w:r>
    <w:r>
      <w:rPr>
        <w:rStyle w:val="PageNumber"/>
      </w:rPr>
      <w:fldChar w:fldCharType="end"/>
    </w:r>
  </w:p>
  <w:p w14:paraId="1621C18C" w14:textId="77777777" w:rsidR="00D45257" w:rsidRDefault="00D452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58D6E" w14:textId="77777777" w:rsidR="00397E61" w:rsidRDefault="00397E61">
      <w:r>
        <w:separator/>
      </w:r>
    </w:p>
  </w:footnote>
  <w:footnote w:type="continuationSeparator" w:id="0">
    <w:p w14:paraId="5CD42EA1" w14:textId="77777777" w:rsidR="00397E61" w:rsidRDefault="00397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32" w:type="dxa"/>
      <w:tblLook w:val="0000" w:firstRow="0" w:lastRow="0" w:firstColumn="0" w:lastColumn="0" w:noHBand="0" w:noVBand="0"/>
    </w:tblPr>
    <w:tblGrid>
      <w:gridCol w:w="1989"/>
      <w:gridCol w:w="7243"/>
    </w:tblGrid>
    <w:tr w:rsidR="00D45257" w14:paraId="5F4830E3" w14:textId="77777777" w:rsidTr="009446B5">
      <w:trPr>
        <w:trHeight w:val="1134"/>
      </w:trPr>
      <w:tc>
        <w:tcPr>
          <w:tcW w:w="1989" w:type="dxa"/>
        </w:tcPr>
        <w:p w14:paraId="43AF0ECD" w14:textId="2C1A69EA" w:rsidR="00D45257" w:rsidRDefault="009F5080">
          <w:pPr>
            <w:pStyle w:val="Header"/>
          </w:pPr>
          <w:r>
            <w:rPr>
              <w:noProof/>
            </w:rPr>
            <w:drawing>
              <wp:inline distT="0" distB="0" distL="0" distR="0" wp14:anchorId="20BED1BB" wp14:editId="2DCCFD33">
                <wp:extent cx="914400" cy="914400"/>
                <wp:effectExtent l="0" t="0" r="0" b="0"/>
                <wp:docPr id="1" name="Picture 1" descr="sea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7243" w:type="dxa"/>
        </w:tcPr>
        <w:p w14:paraId="2DD79BBA" w14:textId="77777777" w:rsidR="00D45257" w:rsidRDefault="00D45257">
          <w:pPr>
            <w:pStyle w:val="Header"/>
            <w:jc w:val="center"/>
            <w:rPr>
              <w:rFonts w:ascii="Arial" w:hAnsi="Arial" w:cs="Arial"/>
            </w:rPr>
          </w:pPr>
          <w:r>
            <w:rPr>
              <w:rFonts w:ascii="Arial" w:hAnsi="Arial" w:cs="Arial"/>
            </w:rPr>
            <w:t>Town of South Thomaston, Maine</w:t>
          </w:r>
        </w:p>
        <w:p w14:paraId="437DEC76" w14:textId="77777777" w:rsidR="00D45257" w:rsidRDefault="00D45257">
          <w:pPr>
            <w:pStyle w:val="Header"/>
            <w:jc w:val="center"/>
            <w:rPr>
              <w:rFonts w:ascii="Arial" w:hAnsi="Arial" w:cs="Arial"/>
            </w:rPr>
          </w:pPr>
          <w:r>
            <w:rPr>
              <w:rFonts w:ascii="Arial" w:hAnsi="Arial" w:cs="Arial"/>
            </w:rPr>
            <w:t>125 Spruce Head RD</w:t>
          </w:r>
        </w:p>
        <w:p w14:paraId="50E5460E" w14:textId="77777777" w:rsidR="00D45257" w:rsidRDefault="00D45257">
          <w:pPr>
            <w:pStyle w:val="Header"/>
            <w:jc w:val="center"/>
            <w:rPr>
              <w:rFonts w:ascii="Arial" w:hAnsi="Arial" w:cs="Arial"/>
            </w:rPr>
          </w:pPr>
          <w:r>
            <w:rPr>
              <w:rFonts w:ascii="Arial" w:hAnsi="Arial" w:cs="Arial"/>
            </w:rPr>
            <w:t>P.O. Box 147</w:t>
          </w:r>
        </w:p>
        <w:p w14:paraId="06BD631A" w14:textId="77777777" w:rsidR="00D45257" w:rsidRDefault="00D45257">
          <w:pPr>
            <w:pStyle w:val="Header"/>
            <w:jc w:val="center"/>
            <w:rPr>
              <w:rFonts w:ascii="Arial" w:hAnsi="Arial" w:cs="Arial"/>
            </w:rPr>
          </w:pPr>
          <w:r>
            <w:rPr>
              <w:rFonts w:ascii="Arial" w:hAnsi="Arial" w:cs="Arial"/>
            </w:rPr>
            <w:t>South Thomaston, ME   04858-0147</w:t>
          </w:r>
        </w:p>
        <w:p w14:paraId="2A8F9205" w14:textId="77777777" w:rsidR="00D45257" w:rsidRDefault="00D45257">
          <w:pPr>
            <w:pStyle w:val="Header"/>
            <w:jc w:val="center"/>
            <w:rPr>
              <w:rFonts w:ascii="Arial" w:hAnsi="Arial" w:cs="Arial"/>
            </w:rPr>
          </w:pPr>
        </w:p>
        <w:p w14:paraId="60E19EC9" w14:textId="77777777" w:rsidR="009446B5" w:rsidRDefault="0039354D" w:rsidP="009446B5">
          <w:pPr>
            <w:pStyle w:val="Header"/>
            <w:rPr>
              <w:b/>
              <w:sz w:val="32"/>
              <w:u w:val="single"/>
            </w:rPr>
          </w:pPr>
          <w:r w:rsidRPr="0039354D">
            <w:rPr>
              <w:b/>
              <w:sz w:val="32"/>
            </w:rPr>
            <w:t xml:space="preserve">        </w:t>
          </w:r>
          <w:r w:rsidR="00D60D88" w:rsidRPr="00D60D88">
            <w:rPr>
              <w:b/>
              <w:sz w:val="32"/>
              <w:u w:val="single"/>
            </w:rPr>
            <w:t>Budget Committee</w:t>
          </w:r>
          <w:r w:rsidR="009446B5">
            <w:rPr>
              <w:b/>
              <w:sz w:val="32"/>
              <w:u w:val="single"/>
            </w:rPr>
            <w:t xml:space="preserve"> Meeting</w:t>
          </w:r>
        </w:p>
        <w:p w14:paraId="4A955E1C" w14:textId="77777777" w:rsidR="00675C0A" w:rsidRPr="009446B5" w:rsidRDefault="009446B5" w:rsidP="004423B5">
          <w:pPr>
            <w:pStyle w:val="Header"/>
            <w:rPr>
              <w:sz w:val="32"/>
            </w:rPr>
          </w:pPr>
          <w:r w:rsidRPr="009446B5">
            <w:rPr>
              <w:b/>
              <w:sz w:val="32"/>
            </w:rPr>
            <w:t xml:space="preserve">           </w:t>
          </w:r>
          <w:r>
            <w:rPr>
              <w:b/>
              <w:sz w:val="32"/>
            </w:rPr>
            <w:t xml:space="preserve">     </w:t>
          </w:r>
          <w:r>
            <w:rPr>
              <w:sz w:val="32"/>
            </w:rPr>
            <w:t>Jan</w:t>
          </w:r>
          <w:r w:rsidR="00B942EF">
            <w:rPr>
              <w:sz w:val="32"/>
            </w:rPr>
            <w:t>uary 2</w:t>
          </w:r>
          <w:r w:rsidR="00675C0A">
            <w:rPr>
              <w:sz w:val="32"/>
            </w:rPr>
            <w:t>7</w:t>
          </w:r>
          <w:r w:rsidR="00D906B1">
            <w:rPr>
              <w:sz w:val="32"/>
            </w:rPr>
            <w:t>, 20</w:t>
          </w:r>
          <w:r w:rsidR="00675C0A">
            <w:rPr>
              <w:sz w:val="32"/>
            </w:rPr>
            <w:t>20</w:t>
          </w:r>
        </w:p>
      </w:tc>
    </w:tr>
  </w:tbl>
  <w:p w14:paraId="6F8850B3" w14:textId="77777777" w:rsidR="00D45257" w:rsidRPr="00183BEB" w:rsidRDefault="00D45257" w:rsidP="00183BEB">
    <w:pPr>
      <w:pStyle w:val="Header"/>
      <w:pBdr>
        <w:bottom w:val="single" w:sz="4" w:space="1" w:color="auto"/>
      </w:pBd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1F1F"/>
    <w:multiLevelType w:val="hybridMultilevel"/>
    <w:tmpl w:val="5266A930"/>
    <w:lvl w:ilvl="0" w:tplc="9098B3C4">
      <w:start w:val="11"/>
      <w:numFmt w:val="decimal"/>
      <w:lvlText w:val="%1."/>
      <w:lvlJc w:val="left"/>
      <w:pPr>
        <w:ind w:left="36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F161E"/>
    <w:multiLevelType w:val="hybridMultilevel"/>
    <w:tmpl w:val="5802B31C"/>
    <w:lvl w:ilvl="0" w:tplc="35404018">
      <w:start w:val="7"/>
      <w:numFmt w:val="decimal"/>
      <w:lvlText w:val="%1."/>
      <w:lvlJc w:val="left"/>
      <w:pPr>
        <w:ind w:left="36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F2524"/>
    <w:multiLevelType w:val="hybridMultilevel"/>
    <w:tmpl w:val="0FB4EB3A"/>
    <w:lvl w:ilvl="0" w:tplc="5E9015B6">
      <w:start w:val="3"/>
      <w:numFmt w:val="decimal"/>
      <w:lvlText w:val="%1."/>
      <w:lvlJc w:val="left"/>
      <w:pPr>
        <w:ind w:left="36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87ACA"/>
    <w:multiLevelType w:val="hybridMultilevel"/>
    <w:tmpl w:val="F7FE73A0"/>
    <w:lvl w:ilvl="0" w:tplc="F24AC92A">
      <w:start w:val="1"/>
      <w:numFmt w:val="decimal"/>
      <w:lvlText w:val="%1."/>
      <w:lvlJc w:val="left"/>
      <w:pPr>
        <w:ind w:left="360" w:hanging="360"/>
      </w:pPr>
      <w:rPr>
        <w:rFonts w:hint="default"/>
        <w:sz w:val="28"/>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8A6383"/>
    <w:multiLevelType w:val="hybridMultilevel"/>
    <w:tmpl w:val="D4706716"/>
    <w:lvl w:ilvl="0" w:tplc="F3C4482E">
      <w:start w:val="9"/>
      <w:numFmt w:val="decimal"/>
      <w:lvlText w:val="%1."/>
      <w:lvlJc w:val="left"/>
      <w:pPr>
        <w:ind w:left="36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70672E"/>
    <w:multiLevelType w:val="hybridMultilevel"/>
    <w:tmpl w:val="85D833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D5B8D"/>
    <w:multiLevelType w:val="hybridMultilevel"/>
    <w:tmpl w:val="16D442E4"/>
    <w:lvl w:ilvl="0" w:tplc="91BE89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36E45"/>
    <w:multiLevelType w:val="hybridMultilevel"/>
    <w:tmpl w:val="243C8176"/>
    <w:lvl w:ilvl="0" w:tplc="29725C56">
      <w:start w:val="5"/>
      <w:numFmt w:val="decimal"/>
      <w:lvlText w:val="%1."/>
      <w:lvlJc w:val="left"/>
      <w:pPr>
        <w:ind w:left="36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92ADB"/>
    <w:multiLevelType w:val="hybridMultilevel"/>
    <w:tmpl w:val="F2B822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4"/>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88"/>
    <w:rsid w:val="000220F8"/>
    <w:rsid w:val="0003144B"/>
    <w:rsid w:val="0007314A"/>
    <w:rsid w:val="000834E8"/>
    <w:rsid w:val="000A1C9F"/>
    <w:rsid w:val="000B7C68"/>
    <w:rsid w:val="000C0A0F"/>
    <w:rsid w:val="000D67E4"/>
    <w:rsid w:val="00111CCF"/>
    <w:rsid w:val="00142505"/>
    <w:rsid w:val="001441FD"/>
    <w:rsid w:val="001458D2"/>
    <w:rsid w:val="00146D99"/>
    <w:rsid w:val="00147FE0"/>
    <w:rsid w:val="00161B85"/>
    <w:rsid w:val="00183BEB"/>
    <w:rsid w:val="00184C90"/>
    <w:rsid w:val="001A0046"/>
    <w:rsid w:val="001D1D15"/>
    <w:rsid w:val="001F0CBF"/>
    <w:rsid w:val="001F4B34"/>
    <w:rsid w:val="0020139D"/>
    <w:rsid w:val="002026D2"/>
    <w:rsid w:val="002060B4"/>
    <w:rsid w:val="0020725B"/>
    <w:rsid w:val="00222AFC"/>
    <w:rsid w:val="00247DA0"/>
    <w:rsid w:val="00260E9D"/>
    <w:rsid w:val="00293544"/>
    <w:rsid w:val="002B1F47"/>
    <w:rsid w:val="002B2CEA"/>
    <w:rsid w:val="002C5DAA"/>
    <w:rsid w:val="002E1D87"/>
    <w:rsid w:val="00301D7F"/>
    <w:rsid w:val="00353198"/>
    <w:rsid w:val="00353CA5"/>
    <w:rsid w:val="003814C2"/>
    <w:rsid w:val="0038169D"/>
    <w:rsid w:val="00382AD5"/>
    <w:rsid w:val="0039354D"/>
    <w:rsid w:val="00397E61"/>
    <w:rsid w:val="003A41E4"/>
    <w:rsid w:val="003A7D8D"/>
    <w:rsid w:val="003C2E39"/>
    <w:rsid w:val="003C52C7"/>
    <w:rsid w:val="003F1D1F"/>
    <w:rsid w:val="00401348"/>
    <w:rsid w:val="004423B5"/>
    <w:rsid w:val="004513F2"/>
    <w:rsid w:val="00462391"/>
    <w:rsid w:val="00487CF1"/>
    <w:rsid w:val="004B3B3D"/>
    <w:rsid w:val="004B6BE5"/>
    <w:rsid w:val="004E3371"/>
    <w:rsid w:val="004F253A"/>
    <w:rsid w:val="00517378"/>
    <w:rsid w:val="0055747C"/>
    <w:rsid w:val="00566DFC"/>
    <w:rsid w:val="0058430E"/>
    <w:rsid w:val="005C41D1"/>
    <w:rsid w:val="00610587"/>
    <w:rsid w:val="00616BCE"/>
    <w:rsid w:val="00663CF7"/>
    <w:rsid w:val="00670665"/>
    <w:rsid w:val="00675AE3"/>
    <w:rsid w:val="00675C0A"/>
    <w:rsid w:val="006A4087"/>
    <w:rsid w:val="006B0BB7"/>
    <w:rsid w:val="006C3AB9"/>
    <w:rsid w:val="00711BFE"/>
    <w:rsid w:val="0072321C"/>
    <w:rsid w:val="007E60ED"/>
    <w:rsid w:val="00800161"/>
    <w:rsid w:val="008145C9"/>
    <w:rsid w:val="008230F4"/>
    <w:rsid w:val="00824B2A"/>
    <w:rsid w:val="00832718"/>
    <w:rsid w:val="00862368"/>
    <w:rsid w:val="00870CB7"/>
    <w:rsid w:val="00887F5A"/>
    <w:rsid w:val="008F091F"/>
    <w:rsid w:val="008F42A1"/>
    <w:rsid w:val="008F6D15"/>
    <w:rsid w:val="00914520"/>
    <w:rsid w:val="00932928"/>
    <w:rsid w:val="009446B5"/>
    <w:rsid w:val="0095254A"/>
    <w:rsid w:val="00967631"/>
    <w:rsid w:val="009809D4"/>
    <w:rsid w:val="009A1E23"/>
    <w:rsid w:val="009C05B0"/>
    <w:rsid w:val="009F5080"/>
    <w:rsid w:val="00A001DE"/>
    <w:rsid w:val="00A14CB7"/>
    <w:rsid w:val="00A33746"/>
    <w:rsid w:val="00A460AF"/>
    <w:rsid w:val="00A67D6D"/>
    <w:rsid w:val="00A82DB8"/>
    <w:rsid w:val="00AA6795"/>
    <w:rsid w:val="00AC7769"/>
    <w:rsid w:val="00B11AB4"/>
    <w:rsid w:val="00B61E8A"/>
    <w:rsid w:val="00B75EEA"/>
    <w:rsid w:val="00B824BA"/>
    <w:rsid w:val="00B942EF"/>
    <w:rsid w:val="00BA1850"/>
    <w:rsid w:val="00BB774C"/>
    <w:rsid w:val="00BC11CE"/>
    <w:rsid w:val="00BD75D0"/>
    <w:rsid w:val="00BF09EA"/>
    <w:rsid w:val="00BF715C"/>
    <w:rsid w:val="00C2396C"/>
    <w:rsid w:val="00C35D45"/>
    <w:rsid w:val="00C35D46"/>
    <w:rsid w:val="00C70A6B"/>
    <w:rsid w:val="00CD5D6E"/>
    <w:rsid w:val="00D10461"/>
    <w:rsid w:val="00D13DDF"/>
    <w:rsid w:val="00D2327D"/>
    <w:rsid w:val="00D2407D"/>
    <w:rsid w:val="00D304F6"/>
    <w:rsid w:val="00D3431F"/>
    <w:rsid w:val="00D41B22"/>
    <w:rsid w:val="00D45257"/>
    <w:rsid w:val="00D60D88"/>
    <w:rsid w:val="00D906B1"/>
    <w:rsid w:val="00D95880"/>
    <w:rsid w:val="00DD4634"/>
    <w:rsid w:val="00DD78A2"/>
    <w:rsid w:val="00DE0868"/>
    <w:rsid w:val="00DE150E"/>
    <w:rsid w:val="00E265DC"/>
    <w:rsid w:val="00E31A51"/>
    <w:rsid w:val="00E4790E"/>
    <w:rsid w:val="00E55DF0"/>
    <w:rsid w:val="00E9570C"/>
    <w:rsid w:val="00EB7AC4"/>
    <w:rsid w:val="00EE31D1"/>
    <w:rsid w:val="00F05C68"/>
    <w:rsid w:val="00F06793"/>
    <w:rsid w:val="00F37A41"/>
    <w:rsid w:val="00F461AD"/>
    <w:rsid w:val="00F5794E"/>
    <w:rsid w:val="00F67C1E"/>
    <w:rsid w:val="00F76D5E"/>
    <w:rsid w:val="00F83E57"/>
    <w:rsid w:val="00FA3C6E"/>
    <w:rsid w:val="00FB2575"/>
    <w:rsid w:val="00FB3108"/>
    <w:rsid w:val="00FE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45E9F"/>
  <w15:chartTrackingRefBased/>
  <w15:docId w15:val="{02E5F2EC-7F17-440F-9643-69DFF630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pPr>
    <w:rPr>
      <w:sz w:val="28"/>
    </w:rPr>
  </w:style>
  <w:style w:type="character" w:styleId="PageNumber">
    <w:name w:val="page number"/>
    <w:basedOn w:val="DefaultParagraphFont"/>
    <w:semiHidden/>
  </w:style>
  <w:style w:type="paragraph" w:styleId="BodyTextIndent2">
    <w:name w:val="Body Text Indent 2"/>
    <w:basedOn w:val="Normal"/>
    <w:semiHidden/>
    <w:pPr>
      <w:ind w:left="720"/>
    </w:pPr>
    <w:rPr>
      <w:sz w:val="20"/>
    </w:rPr>
  </w:style>
  <w:style w:type="paragraph" w:styleId="ListParagraph">
    <w:name w:val="List Paragraph"/>
    <w:basedOn w:val="Normal"/>
    <w:uiPriority w:val="34"/>
    <w:qFormat/>
    <w:rsid w:val="00B61E8A"/>
    <w:pPr>
      <w:ind w:left="720"/>
    </w:pPr>
  </w:style>
  <w:style w:type="paragraph" w:styleId="BalloonText">
    <w:name w:val="Balloon Text"/>
    <w:basedOn w:val="Normal"/>
    <w:link w:val="BalloonTextChar"/>
    <w:uiPriority w:val="99"/>
    <w:semiHidden/>
    <w:unhideWhenUsed/>
    <w:rsid w:val="003F1D1F"/>
    <w:rPr>
      <w:rFonts w:ascii="Tahoma" w:hAnsi="Tahoma"/>
      <w:sz w:val="16"/>
      <w:szCs w:val="16"/>
      <w:lang w:val="x-none" w:eastAsia="x-none"/>
    </w:rPr>
  </w:style>
  <w:style w:type="character" w:customStyle="1" w:styleId="BalloonTextChar">
    <w:name w:val="Balloon Text Char"/>
    <w:link w:val="BalloonText"/>
    <w:uiPriority w:val="99"/>
    <w:semiHidden/>
    <w:rsid w:val="003F1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7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ffice\Application%20Data\Microsoft\Templates\Town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9F38-9C83-4676-B817-6C41919D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TownLetterHead.dot</Template>
  <TotalTime>1</TotalTime>
  <Pages>6</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TOWN OF SOUTH THOMASTON</vt:lpstr>
    </vt:vector>
  </TitlesOfParts>
  <Company>Town of south thomaston</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SOUTH THOMASTON</dc:title>
  <dc:subject/>
  <dc:creator>Town Office</dc:creator>
  <cp:keywords/>
  <cp:lastModifiedBy>Gayle Gallant</cp:lastModifiedBy>
  <cp:revision>3</cp:revision>
  <cp:lastPrinted>2018-01-24T15:35:00Z</cp:lastPrinted>
  <dcterms:created xsi:type="dcterms:W3CDTF">2020-01-29T16:10:00Z</dcterms:created>
  <dcterms:modified xsi:type="dcterms:W3CDTF">2020-01-29T19:08:00Z</dcterms:modified>
</cp:coreProperties>
</file>