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D6C1" w14:textId="77777777" w:rsidR="00D45257" w:rsidRDefault="00D45257">
      <w:pPr>
        <w:rPr>
          <w:sz w:val="20"/>
          <w:szCs w:val="20"/>
        </w:rPr>
      </w:pPr>
    </w:p>
    <w:p w14:paraId="6A3D7111" w14:textId="77777777" w:rsidR="0039354D" w:rsidRPr="0039354D" w:rsidRDefault="0039354D" w:rsidP="00247DA0">
      <w:pPr>
        <w:pStyle w:val="Header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Cs w:val="26"/>
        </w:rPr>
      </w:pPr>
      <w:r w:rsidRPr="0039354D">
        <w:rPr>
          <w:szCs w:val="26"/>
        </w:rPr>
        <w:t xml:space="preserve">Moira Paddock, Chair (present)   </w:t>
      </w:r>
      <w:r w:rsidR="003A7D8D">
        <w:rPr>
          <w:szCs w:val="26"/>
        </w:rPr>
        <w:t xml:space="preserve">  </w:t>
      </w:r>
      <w:r w:rsidRPr="0039354D">
        <w:rPr>
          <w:szCs w:val="26"/>
        </w:rPr>
        <w:t xml:space="preserve">Gayle Gallant (present)  </w:t>
      </w:r>
      <w:r w:rsidR="003A7D8D">
        <w:rPr>
          <w:szCs w:val="26"/>
        </w:rPr>
        <w:t xml:space="preserve">      </w:t>
      </w:r>
      <w:r w:rsidRPr="0039354D">
        <w:rPr>
          <w:szCs w:val="26"/>
        </w:rPr>
        <w:t>Jeff Northgraves</w:t>
      </w:r>
      <w:r>
        <w:rPr>
          <w:szCs w:val="26"/>
        </w:rPr>
        <w:t xml:space="preserve"> (present)</w:t>
      </w:r>
    </w:p>
    <w:p w14:paraId="522799E7" w14:textId="77777777" w:rsidR="00BB774C" w:rsidRDefault="003A7D8D" w:rsidP="00247DA0">
      <w:pPr>
        <w:pStyle w:val="Heading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4"/>
          <w:szCs w:val="26"/>
        </w:rPr>
      </w:pPr>
      <w:r w:rsidRPr="0039354D">
        <w:rPr>
          <w:sz w:val="24"/>
          <w:szCs w:val="26"/>
        </w:rPr>
        <w:t xml:space="preserve">Donna Withington </w:t>
      </w:r>
      <w:r>
        <w:rPr>
          <w:sz w:val="24"/>
          <w:szCs w:val="26"/>
        </w:rPr>
        <w:t xml:space="preserve">(present)           </w:t>
      </w:r>
      <w:r w:rsidR="00BB774C">
        <w:rPr>
          <w:sz w:val="24"/>
          <w:szCs w:val="26"/>
        </w:rPr>
        <w:t>Katie-Lyn Greene-Rackliff</w:t>
      </w:r>
      <w:r>
        <w:rPr>
          <w:sz w:val="24"/>
          <w:szCs w:val="26"/>
        </w:rPr>
        <w:t xml:space="preserve"> (present)              </w:t>
      </w:r>
    </w:p>
    <w:p w14:paraId="54480F01" w14:textId="1287059F" w:rsidR="0039354D" w:rsidRDefault="004513F2" w:rsidP="00247DA0">
      <w:pPr>
        <w:pStyle w:val="Heading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4"/>
          <w:szCs w:val="26"/>
        </w:rPr>
      </w:pPr>
      <w:r>
        <w:rPr>
          <w:sz w:val="24"/>
          <w:szCs w:val="26"/>
        </w:rPr>
        <w:t>Alan Hall (present)</w:t>
      </w:r>
      <w:r w:rsidR="00BB774C">
        <w:rPr>
          <w:sz w:val="24"/>
          <w:szCs w:val="26"/>
        </w:rPr>
        <w:tab/>
      </w:r>
      <w:r w:rsidR="00BB774C">
        <w:rPr>
          <w:sz w:val="24"/>
          <w:szCs w:val="26"/>
        </w:rPr>
        <w:tab/>
        <w:t xml:space="preserve">        Camille Minikis (</w:t>
      </w:r>
      <w:r w:rsidR="00003FC6">
        <w:rPr>
          <w:sz w:val="24"/>
          <w:szCs w:val="26"/>
        </w:rPr>
        <w:t>absent</w:t>
      </w:r>
      <w:r w:rsidR="00BB774C">
        <w:rPr>
          <w:sz w:val="24"/>
          <w:szCs w:val="26"/>
        </w:rPr>
        <w:t>)    Cliff Retzlaff (present)</w:t>
      </w:r>
    </w:p>
    <w:p w14:paraId="6B747C44" w14:textId="60EF5CA8" w:rsidR="00BB774C" w:rsidRDefault="00247DA0" w:rsidP="00BB774C">
      <w:pPr>
        <w:pStyle w:val="Heading1"/>
        <w:rPr>
          <w:szCs w:val="28"/>
        </w:rPr>
      </w:pPr>
      <w:r w:rsidRPr="00247DA0">
        <w:t>Also present</w:t>
      </w:r>
      <w:r>
        <w:rPr>
          <w:sz w:val="24"/>
        </w:rPr>
        <w:t xml:space="preserve">: </w:t>
      </w:r>
      <w:r w:rsidR="00824B2A">
        <w:rPr>
          <w:sz w:val="24"/>
        </w:rPr>
        <w:t>Selectboard</w:t>
      </w:r>
      <w:r w:rsidR="00BC11CE">
        <w:rPr>
          <w:sz w:val="24"/>
        </w:rPr>
        <w:t xml:space="preserve"> members Jan Gaudio, Walter Reitz and Cheryl Waterman</w:t>
      </w:r>
      <w:r w:rsidR="00824B2A">
        <w:rPr>
          <w:sz w:val="24"/>
        </w:rPr>
        <w:t xml:space="preserve"> (Budget Meetings are ‘joint’ meetings of the Selectboard and Budget Committee),</w:t>
      </w:r>
      <w:r w:rsidR="00711BFE">
        <w:rPr>
          <w:sz w:val="24"/>
        </w:rPr>
        <w:t xml:space="preserve"> </w:t>
      </w:r>
      <w:r w:rsidR="00FB3108" w:rsidRPr="00FB3108">
        <w:rPr>
          <w:sz w:val="24"/>
        </w:rPr>
        <w:t xml:space="preserve">Town Administrator </w:t>
      </w:r>
      <w:r w:rsidR="00BC11CE">
        <w:rPr>
          <w:sz w:val="24"/>
        </w:rPr>
        <w:t>Owen Casas</w:t>
      </w:r>
      <w:r w:rsidR="00BB774C">
        <w:rPr>
          <w:sz w:val="24"/>
        </w:rPr>
        <w:t xml:space="preserve"> and Beverly St. Clair</w:t>
      </w:r>
      <w:r w:rsidR="00BB774C">
        <w:rPr>
          <w:szCs w:val="28"/>
        </w:rPr>
        <w:t xml:space="preserve"> </w:t>
      </w:r>
    </w:p>
    <w:p w14:paraId="6ED033E9" w14:textId="77777777" w:rsidR="00BB774C" w:rsidRDefault="00BB774C" w:rsidP="00BB774C">
      <w:pPr>
        <w:pStyle w:val="Heading1"/>
        <w:rPr>
          <w:szCs w:val="28"/>
        </w:rPr>
      </w:pPr>
    </w:p>
    <w:p w14:paraId="4464718C" w14:textId="16A34552" w:rsidR="004513F2" w:rsidRDefault="00462391" w:rsidP="00BB774C">
      <w:pPr>
        <w:pStyle w:val="Heading1"/>
        <w:rPr>
          <w:szCs w:val="28"/>
        </w:rPr>
      </w:pPr>
      <w:r>
        <w:rPr>
          <w:szCs w:val="28"/>
        </w:rPr>
        <w:t>Meeting Opened at 6:0</w:t>
      </w:r>
      <w:r w:rsidR="00003FC6">
        <w:rPr>
          <w:szCs w:val="28"/>
        </w:rPr>
        <w:t>3</w:t>
      </w:r>
      <w:r w:rsidR="004513F2" w:rsidRPr="004513F2">
        <w:rPr>
          <w:szCs w:val="28"/>
        </w:rPr>
        <w:t xml:space="preserve"> PM.</w:t>
      </w:r>
      <w:r w:rsidR="004513F2">
        <w:rPr>
          <w:szCs w:val="28"/>
        </w:rPr>
        <w:t xml:space="preserve"> </w:t>
      </w:r>
    </w:p>
    <w:p w14:paraId="258F5D90" w14:textId="0AAD764C" w:rsidR="00BB774C" w:rsidRDefault="00003FC6" w:rsidP="004513F2">
      <w:pPr>
        <w:rPr>
          <w:sz w:val="28"/>
          <w:szCs w:val="28"/>
        </w:rPr>
      </w:pPr>
      <w:r>
        <w:rPr>
          <w:sz w:val="28"/>
          <w:szCs w:val="28"/>
        </w:rPr>
        <w:t>Received the updated Town of South Thomaston Budget Committee Policy.</w:t>
      </w:r>
    </w:p>
    <w:p w14:paraId="3BA004A2" w14:textId="0B897A9F" w:rsidR="00003FC6" w:rsidRDefault="00003FC6" w:rsidP="004513F2">
      <w:pPr>
        <w:rPr>
          <w:sz w:val="28"/>
          <w:szCs w:val="28"/>
        </w:rPr>
      </w:pPr>
    </w:p>
    <w:p w14:paraId="76ACF33C" w14:textId="295CC152" w:rsidR="00003FC6" w:rsidRDefault="00003FC6" w:rsidP="00003FC6">
      <w:pPr>
        <w:rPr>
          <w:sz w:val="28"/>
          <w:szCs w:val="28"/>
        </w:rPr>
      </w:pPr>
      <w:r>
        <w:rPr>
          <w:sz w:val="28"/>
          <w:szCs w:val="28"/>
        </w:rPr>
        <w:t>Discussion on the minutes from January 27th meeting.  One amendment noted.</w:t>
      </w:r>
    </w:p>
    <w:p w14:paraId="30FCA09B" w14:textId="77777777" w:rsidR="00003FC6" w:rsidRDefault="00003FC6" w:rsidP="00003FC6">
      <w:pPr>
        <w:rPr>
          <w:sz w:val="28"/>
        </w:rPr>
      </w:pPr>
      <w:r w:rsidRPr="000C0A0F">
        <w:rPr>
          <w:sz w:val="28"/>
          <w:szCs w:val="28"/>
        </w:rPr>
        <w:t>Jeff Northgraves</w:t>
      </w:r>
      <w:r w:rsidRPr="00A33746">
        <w:rPr>
          <w:sz w:val="28"/>
        </w:rPr>
        <w:t xml:space="preserve"> moved to </w:t>
      </w:r>
      <w:r>
        <w:rPr>
          <w:sz w:val="28"/>
        </w:rPr>
        <w:t>accept the minutes as amended.  Donna Withington</w:t>
      </w:r>
      <w:r w:rsidRPr="00A33746">
        <w:rPr>
          <w:sz w:val="28"/>
        </w:rPr>
        <w:t xml:space="preserve"> seconded</w:t>
      </w:r>
      <w:r>
        <w:rPr>
          <w:sz w:val="28"/>
        </w:rPr>
        <w:t>.</w:t>
      </w:r>
    </w:p>
    <w:p w14:paraId="63FC43E0" w14:textId="69E913FC" w:rsidR="00003FC6" w:rsidRDefault="00003FC6" w:rsidP="00003FC6">
      <w:pPr>
        <w:rPr>
          <w:b/>
          <w:sz w:val="28"/>
          <w:u w:val="single"/>
        </w:rPr>
      </w:pPr>
      <w:r>
        <w:rPr>
          <w:sz w:val="28"/>
        </w:rPr>
        <w:t>Further discussion followed and a second change recommended.  Voted on first motion:</w:t>
      </w:r>
      <w:r w:rsidRPr="00A33746">
        <w:rPr>
          <w:sz w:val="28"/>
        </w:rPr>
        <w:t xml:space="preserve"> </w:t>
      </w:r>
      <w:r w:rsidRPr="00A33746">
        <w:rPr>
          <w:b/>
          <w:sz w:val="28"/>
          <w:u w:val="single"/>
        </w:rPr>
        <w:t xml:space="preserve">Motion </w:t>
      </w:r>
      <w:r>
        <w:rPr>
          <w:b/>
          <w:sz w:val="28"/>
          <w:u w:val="single"/>
        </w:rPr>
        <w:t>Fail</w:t>
      </w:r>
      <w:r w:rsidRPr="00A33746">
        <w:rPr>
          <w:b/>
          <w:sz w:val="28"/>
          <w:u w:val="single"/>
        </w:rPr>
        <w:t xml:space="preserve">ed </w:t>
      </w:r>
      <w:r>
        <w:rPr>
          <w:b/>
          <w:sz w:val="28"/>
          <w:u w:val="single"/>
        </w:rPr>
        <w:t>2 - 5</w:t>
      </w:r>
      <w:r w:rsidRPr="00A33746">
        <w:rPr>
          <w:b/>
          <w:sz w:val="28"/>
          <w:u w:val="single"/>
        </w:rPr>
        <w:t>.</w:t>
      </w:r>
    </w:p>
    <w:p w14:paraId="2DB0A941" w14:textId="6D59DC02" w:rsidR="00003FC6" w:rsidRDefault="00003FC6" w:rsidP="00003FC6">
      <w:pPr>
        <w:rPr>
          <w:b/>
          <w:sz w:val="28"/>
          <w:u w:val="single"/>
        </w:rPr>
      </w:pPr>
    </w:p>
    <w:p w14:paraId="184F57F2" w14:textId="72B8E852" w:rsidR="00CF1ED1" w:rsidRDefault="00003FC6" w:rsidP="00CF1ED1">
      <w:pPr>
        <w:rPr>
          <w:sz w:val="28"/>
        </w:rPr>
      </w:pPr>
      <w:r>
        <w:rPr>
          <w:sz w:val="28"/>
          <w:szCs w:val="28"/>
        </w:rPr>
        <w:t>New motion made by Gayle Gallant to accept the minutes with the 2 amendments</w:t>
      </w:r>
      <w:r w:rsidR="00CF1ED1">
        <w:rPr>
          <w:sz w:val="28"/>
          <w:szCs w:val="28"/>
        </w:rPr>
        <w:t xml:space="preserve"> included.  </w:t>
      </w:r>
      <w:r w:rsidR="00CF1ED1">
        <w:rPr>
          <w:sz w:val="28"/>
        </w:rPr>
        <w:t>Donna Withington</w:t>
      </w:r>
      <w:r w:rsidR="00CF1ED1" w:rsidRPr="00A33746">
        <w:rPr>
          <w:sz w:val="28"/>
        </w:rPr>
        <w:t xml:space="preserve"> seconded</w:t>
      </w:r>
      <w:r w:rsidR="00CF1ED1">
        <w:rPr>
          <w:sz w:val="28"/>
        </w:rPr>
        <w:t xml:space="preserve">: </w:t>
      </w:r>
      <w:r w:rsidR="00CF1ED1" w:rsidRPr="00A33746">
        <w:rPr>
          <w:b/>
          <w:sz w:val="28"/>
          <w:u w:val="single"/>
        </w:rPr>
        <w:t xml:space="preserve">Motion Passed </w:t>
      </w:r>
      <w:r w:rsidR="00CF1ED1">
        <w:rPr>
          <w:b/>
          <w:sz w:val="28"/>
          <w:u w:val="single"/>
        </w:rPr>
        <w:t>6</w:t>
      </w:r>
      <w:r w:rsidR="00CF1ED1" w:rsidRPr="00A33746">
        <w:rPr>
          <w:b/>
          <w:sz w:val="28"/>
          <w:u w:val="single"/>
        </w:rPr>
        <w:t>-</w:t>
      </w:r>
      <w:r w:rsidR="00CF1ED1">
        <w:rPr>
          <w:b/>
          <w:sz w:val="28"/>
          <w:u w:val="single"/>
        </w:rPr>
        <w:t>1</w:t>
      </w:r>
      <w:r w:rsidR="00CF1ED1" w:rsidRPr="00A33746">
        <w:rPr>
          <w:b/>
          <w:sz w:val="28"/>
          <w:u w:val="single"/>
        </w:rPr>
        <w:t>.</w:t>
      </w:r>
    </w:p>
    <w:p w14:paraId="080525EC" w14:textId="6F39932C" w:rsidR="00BB774C" w:rsidRDefault="00BB774C" w:rsidP="004513F2">
      <w:pPr>
        <w:rPr>
          <w:sz w:val="28"/>
          <w:szCs w:val="28"/>
        </w:rPr>
      </w:pPr>
    </w:p>
    <w:p w14:paraId="7DB6109B" w14:textId="718F17B1" w:rsidR="00A17CF7" w:rsidRDefault="00A17CF7" w:rsidP="00A17CF7">
      <w:pPr>
        <w:rPr>
          <w:sz w:val="28"/>
        </w:rPr>
      </w:pPr>
      <w:r>
        <w:rPr>
          <w:b/>
          <w:sz w:val="28"/>
          <w:u w:val="single"/>
        </w:rPr>
        <w:t>Administration (510):</w:t>
      </w:r>
      <w:r>
        <w:rPr>
          <w:sz w:val="28"/>
        </w:rPr>
        <w:t xml:space="preserve"> ($226,136)</w:t>
      </w:r>
      <w:r w:rsidRPr="00A14CB7">
        <w:rPr>
          <w:sz w:val="28"/>
          <w:szCs w:val="28"/>
        </w:rPr>
        <w:t xml:space="preserve"> </w:t>
      </w:r>
      <w:r w:rsidRPr="008368B4">
        <w:rPr>
          <w:sz w:val="28"/>
          <w:szCs w:val="28"/>
        </w:rPr>
        <w:t xml:space="preserve">Town Administrator </w:t>
      </w:r>
      <w:r>
        <w:rPr>
          <w:sz w:val="28"/>
          <w:szCs w:val="28"/>
        </w:rPr>
        <w:t>Owen Casas</w:t>
      </w:r>
      <w:r w:rsidRPr="00A33746">
        <w:rPr>
          <w:sz w:val="28"/>
        </w:rPr>
        <w:t xml:space="preserve"> presented</w:t>
      </w:r>
      <w:r>
        <w:rPr>
          <w:sz w:val="28"/>
        </w:rPr>
        <w:t xml:space="preserve"> the budget.   Discussion on </w:t>
      </w:r>
      <w:r w:rsidR="004D4F74">
        <w:rPr>
          <w:sz w:val="28"/>
        </w:rPr>
        <w:t xml:space="preserve">the </w:t>
      </w:r>
      <w:r>
        <w:rPr>
          <w:sz w:val="28"/>
        </w:rPr>
        <w:t xml:space="preserve">way </w:t>
      </w:r>
      <w:r w:rsidR="004D4F74">
        <w:rPr>
          <w:sz w:val="28"/>
        </w:rPr>
        <w:t xml:space="preserve">the </w:t>
      </w:r>
      <w:r>
        <w:rPr>
          <w:sz w:val="28"/>
        </w:rPr>
        <w:t>increase in compensation was spread over some salaries/wages.  Overall net 3% suggested increase in total.</w:t>
      </w:r>
    </w:p>
    <w:p w14:paraId="6A79C8BC" w14:textId="337B87C9" w:rsidR="00A17CF7" w:rsidRDefault="00A17CF7" w:rsidP="00A17CF7">
      <w:pPr>
        <w:rPr>
          <w:sz w:val="28"/>
        </w:rPr>
      </w:pPr>
      <w:r>
        <w:rPr>
          <w:sz w:val="28"/>
        </w:rPr>
        <w:t xml:space="preserve">Owen noted that some of the Benefits and Insurance amounts </w:t>
      </w:r>
      <w:r w:rsidR="004D4F74">
        <w:rPr>
          <w:sz w:val="28"/>
        </w:rPr>
        <w:t>are</w:t>
      </w:r>
      <w:r>
        <w:rPr>
          <w:sz w:val="28"/>
        </w:rPr>
        <w:t xml:space="preserve"> not final numbers</w:t>
      </w:r>
      <w:r w:rsidR="009A4032">
        <w:rPr>
          <w:sz w:val="28"/>
        </w:rPr>
        <w:t xml:space="preserve">, but he would have </w:t>
      </w:r>
      <w:r w:rsidR="004D4F74">
        <w:rPr>
          <w:sz w:val="28"/>
        </w:rPr>
        <w:t xml:space="preserve">the final numbers </w:t>
      </w:r>
      <w:r w:rsidR="009A4032">
        <w:rPr>
          <w:sz w:val="28"/>
        </w:rPr>
        <w:t>to us prior to the finalization of the budgets on Thursday.</w:t>
      </w:r>
    </w:p>
    <w:p w14:paraId="7FACD3FE" w14:textId="1F112BCB" w:rsidR="009A4032" w:rsidRDefault="009A4032" w:rsidP="00A17CF7">
      <w:pPr>
        <w:rPr>
          <w:sz w:val="28"/>
        </w:rPr>
      </w:pPr>
      <w:r>
        <w:rPr>
          <w:sz w:val="28"/>
        </w:rPr>
        <w:t>Discussion on changing from a fiscal year to a calendar year.  Pros and Cons and procedures to accomplish this discussed, but no action suggested at this time.</w:t>
      </w:r>
    </w:p>
    <w:p w14:paraId="4CA80770" w14:textId="2788A898" w:rsidR="00A17CF7" w:rsidRDefault="009A4032" w:rsidP="00A17CF7">
      <w:pPr>
        <w:rPr>
          <w:sz w:val="28"/>
        </w:rPr>
      </w:pPr>
      <w:r>
        <w:rPr>
          <w:sz w:val="28"/>
        </w:rPr>
        <w:t>Donna Withington</w:t>
      </w:r>
      <w:r w:rsidRPr="00A33746">
        <w:rPr>
          <w:sz w:val="28"/>
        </w:rPr>
        <w:t xml:space="preserve"> </w:t>
      </w:r>
      <w:r w:rsidR="00A17CF7" w:rsidRPr="00A33746">
        <w:rPr>
          <w:sz w:val="28"/>
        </w:rPr>
        <w:t xml:space="preserve">moved to </w:t>
      </w:r>
      <w:r w:rsidR="00A17CF7">
        <w:rPr>
          <w:sz w:val="28"/>
        </w:rPr>
        <w:t>preliminarily</w:t>
      </w:r>
      <w:r w:rsidR="00A17CF7" w:rsidRPr="00A33746">
        <w:rPr>
          <w:sz w:val="28"/>
        </w:rPr>
        <w:t xml:space="preserve"> approve </w:t>
      </w:r>
      <w:r w:rsidR="00A17CF7">
        <w:rPr>
          <w:b/>
          <w:sz w:val="28"/>
        </w:rPr>
        <w:t>$</w:t>
      </w:r>
      <w:r>
        <w:rPr>
          <w:b/>
          <w:sz w:val="28"/>
        </w:rPr>
        <w:t>22</w:t>
      </w:r>
      <w:r w:rsidR="007F2EA4">
        <w:rPr>
          <w:b/>
          <w:sz w:val="28"/>
        </w:rPr>
        <w:t>6,</w:t>
      </w:r>
      <w:r>
        <w:rPr>
          <w:b/>
          <w:sz w:val="28"/>
        </w:rPr>
        <w:t>136</w:t>
      </w:r>
      <w:r w:rsidR="007F2EA4">
        <w:rPr>
          <w:b/>
          <w:sz w:val="28"/>
        </w:rPr>
        <w:t>.</w:t>
      </w:r>
      <w:bookmarkStart w:id="0" w:name="_GoBack"/>
      <w:bookmarkEnd w:id="0"/>
      <w:r w:rsidR="00A17CF7">
        <w:rPr>
          <w:sz w:val="28"/>
        </w:rPr>
        <w:t xml:space="preserve"> </w:t>
      </w:r>
      <w:r>
        <w:rPr>
          <w:sz w:val="28"/>
          <w:szCs w:val="28"/>
        </w:rPr>
        <w:t xml:space="preserve">Gayle Gallant </w:t>
      </w:r>
      <w:r w:rsidR="00A17CF7" w:rsidRPr="00A33746">
        <w:rPr>
          <w:sz w:val="28"/>
        </w:rPr>
        <w:t xml:space="preserve">seconded: </w:t>
      </w:r>
      <w:r w:rsidR="00A17CF7" w:rsidRPr="00A33746">
        <w:rPr>
          <w:b/>
          <w:sz w:val="28"/>
          <w:u w:val="single"/>
        </w:rPr>
        <w:t xml:space="preserve">Motion Passed </w:t>
      </w:r>
      <w:r>
        <w:rPr>
          <w:b/>
          <w:sz w:val="28"/>
          <w:u w:val="single"/>
        </w:rPr>
        <w:t>7 - 0</w:t>
      </w:r>
      <w:r w:rsidR="00A17CF7" w:rsidRPr="00A33746">
        <w:rPr>
          <w:b/>
          <w:sz w:val="28"/>
          <w:u w:val="single"/>
        </w:rPr>
        <w:t>.</w:t>
      </w:r>
    </w:p>
    <w:p w14:paraId="0ECFEC9C" w14:textId="77777777" w:rsidR="00A17CF7" w:rsidRDefault="00A17CF7" w:rsidP="004513F2">
      <w:pPr>
        <w:rPr>
          <w:sz w:val="28"/>
          <w:szCs w:val="28"/>
        </w:rPr>
      </w:pPr>
    </w:p>
    <w:p w14:paraId="2745B5C3" w14:textId="2BF9A575" w:rsidR="00A17CF7" w:rsidRDefault="00A17CF7" w:rsidP="00A17CF7">
      <w:pPr>
        <w:rPr>
          <w:sz w:val="28"/>
        </w:rPr>
      </w:pPr>
      <w:r>
        <w:rPr>
          <w:b/>
          <w:sz w:val="28"/>
          <w:u w:val="single"/>
        </w:rPr>
        <w:t>Assessors</w:t>
      </w:r>
      <w:r w:rsidRPr="00A33746">
        <w:rPr>
          <w:b/>
          <w:sz w:val="28"/>
          <w:u w:val="single"/>
        </w:rPr>
        <w:t xml:space="preserve"> (</w:t>
      </w:r>
      <w:r>
        <w:rPr>
          <w:b/>
          <w:sz w:val="28"/>
          <w:u w:val="single"/>
        </w:rPr>
        <w:t>520</w:t>
      </w:r>
      <w:r w:rsidRPr="00A33746">
        <w:rPr>
          <w:b/>
          <w:sz w:val="28"/>
          <w:u w:val="single"/>
        </w:rPr>
        <w:t>):</w:t>
      </w:r>
      <w:r w:rsidRPr="00A33746">
        <w:rPr>
          <w:sz w:val="28"/>
        </w:rPr>
        <w:t xml:space="preserve"> ($</w:t>
      </w:r>
      <w:r w:rsidR="00B9125E">
        <w:rPr>
          <w:sz w:val="28"/>
        </w:rPr>
        <w:t>42,398</w:t>
      </w:r>
      <w:r w:rsidRPr="00A33746">
        <w:rPr>
          <w:sz w:val="28"/>
        </w:rPr>
        <w:t xml:space="preserve">) </w:t>
      </w:r>
      <w:r w:rsidR="00CA3915" w:rsidRPr="008368B4">
        <w:rPr>
          <w:sz w:val="28"/>
          <w:szCs w:val="28"/>
        </w:rPr>
        <w:t xml:space="preserve">Town Administrator </w:t>
      </w:r>
      <w:r w:rsidR="00CA3915">
        <w:rPr>
          <w:sz w:val="28"/>
          <w:szCs w:val="28"/>
        </w:rPr>
        <w:t>Owen Casas</w:t>
      </w:r>
      <w:r w:rsidR="00CA3915" w:rsidRPr="00A33746">
        <w:rPr>
          <w:sz w:val="28"/>
        </w:rPr>
        <w:t xml:space="preserve"> presented</w:t>
      </w:r>
      <w:r w:rsidR="00CA3915">
        <w:rPr>
          <w:sz w:val="28"/>
        </w:rPr>
        <w:t xml:space="preserve"> the budget.  Owen Casas explained that the Assistant to Administrator wages were split between Administration (75%) and Assessors (25%) since one person was filling the two roles.</w:t>
      </w:r>
    </w:p>
    <w:p w14:paraId="385ACCDC" w14:textId="6CF9B44D" w:rsidR="00A17CF7" w:rsidRDefault="00A17CF7" w:rsidP="00A17CF7">
      <w:pPr>
        <w:rPr>
          <w:b/>
          <w:sz w:val="28"/>
          <w:u w:val="single"/>
        </w:rPr>
      </w:pPr>
      <w:r>
        <w:rPr>
          <w:sz w:val="28"/>
        </w:rPr>
        <w:lastRenderedPageBreak/>
        <w:t xml:space="preserve">Donna Withington </w:t>
      </w:r>
      <w:r w:rsidRPr="00A33746">
        <w:rPr>
          <w:sz w:val="28"/>
        </w:rPr>
        <w:t xml:space="preserve">moved to </w:t>
      </w:r>
      <w:r>
        <w:rPr>
          <w:sz w:val="28"/>
        </w:rPr>
        <w:t>preliminarily</w:t>
      </w:r>
      <w:r w:rsidRPr="00A33746">
        <w:rPr>
          <w:sz w:val="28"/>
        </w:rPr>
        <w:t xml:space="preserve"> approve </w:t>
      </w:r>
      <w:r>
        <w:rPr>
          <w:b/>
          <w:sz w:val="28"/>
        </w:rPr>
        <w:t>$</w:t>
      </w:r>
      <w:r w:rsidR="00CA3915">
        <w:rPr>
          <w:b/>
          <w:sz w:val="28"/>
        </w:rPr>
        <w:t>42,398</w:t>
      </w:r>
      <w:r>
        <w:rPr>
          <w:b/>
          <w:sz w:val="28"/>
        </w:rPr>
        <w:t>,</w:t>
      </w:r>
      <w:r w:rsidRPr="00A14CB7">
        <w:rPr>
          <w:sz w:val="28"/>
        </w:rPr>
        <w:t xml:space="preserve"> </w:t>
      </w:r>
      <w:r>
        <w:rPr>
          <w:sz w:val="28"/>
        </w:rPr>
        <w:t>A</w:t>
      </w:r>
      <w:r w:rsidR="00CA3915">
        <w:rPr>
          <w:sz w:val="28"/>
        </w:rPr>
        <w:t>lan Hall</w:t>
      </w:r>
      <w:r>
        <w:rPr>
          <w:sz w:val="28"/>
        </w:rPr>
        <w:t xml:space="preserve"> </w:t>
      </w:r>
      <w:r w:rsidRPr="00A33746">
        <w:rPr>
          <w:sz w:val="28"/>
        </w:rPr>
        <w:t xml:space="preserve">seconded: </w:t>
      </w:r>
      <w:r w:rsidRPr="00A33746">
        <w:rPr>
          <w:b/>
          <w:sz w:val="28"/>
          <w:u w:val="single"/>
        </w:rPr>
        <w:t xml:space="preserve">Motion Passed </w:t>
      </w:r>
      <w:r w:rsidR="00CA3915">
        <w:rPr>
          <w:b/>
          <w:sz w:val="28"/>
          <w:u w:val="single"/>
        </w:rPr>
        <w:t>7</w:t>
      </w:r>
      <w:r w:rsidRPr="00A33746">
        <w:rPr>
          <w:b/>
          <w:sz w:val="28"/>
          <w:u w:val="single"/>
        </w:rPr>
        <w:t>-0.</w:t>
      </w:r>
    </w:p>
    <w:p w14:paraId="4286DDFE" w14:textId="4AFF2207" w:rsidR="00FB50A4" w:rsidRDefault="00FB50A4" w:rsidP="00A17CF7">
      <w:pPr>
        <w:rPr>
          <w:b/>
          <w:sz w:val="28"/>
          <w:u w:val="single"/>
        </w:rPr>
      </w:pPr>
    </w:p>
    <w:p w14:paraId="44587D5B" w14:textId="79C0A5B4" w:rsidR="00FB50A4" w:rsidRDefault="00FB50A4" w:rsidP="00FB50A4">
      <w:pPr>
        <w:rPr>
          <w:sz w:val="28"/>
          <w:szCs w:val="28"/>
        </w:rPr>
      </w:pPr>
      <w:r>
        <w:rPr>
          <w:b/>
          <w:sz w:val="28"/>
          <w:u w:val="single"/>
        </w:rPr>
        <w:t>Revaluation Reserve</w:t>
      </w:r>
      <w:r w:rsidRPr="001458D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690</w:t>
      </w:r>
      <w:r w:rsidRPr="001458D2">
        <w:rPr>
          <w:b/>
          <w:sz w:val="28"/>
          <w:szCs w:val="28"/>
        </w:rPr>
        <w:t>)</w:t>
      </w:r>
      <w:r w:rsidRPr="001458D2">
        <w:rPr>
          <w:sz w:val="28"/>
          <w:szCs w:val="28"/>
        </w:rPr>
        <w:t>:  ($</w:t>
      </w:r>
      <w:r>
        <w:rPr>
          <w:sz w:val="28"/>
          <w:szCs w:val="28"/>
        </w:rPr>
        <w:t>0</w:t>
      </w:r>
      <w:r w:rsidRPr="001458D2">
        <w:rPr>
          <w:sz w:val="28"/>
          <w:szCs w:val="28"/>
        </w:rPr>
        <w:t>)</w:t>
      </w:r>
    </w:p>
    <w:p w14:paraId="1DDCC893" w14:textId="5259D1F3" w:rsidR="00FB50A4" w:rsidRDefault="00FB50A4" w:rsidP="00FB50A4">
      <w:pPr>
        <w:rPr>
          <w:sz w:val="28"/>
          <w:szCs w:val="28"/>
        </w:rPr>
      </w:pPr>
      <w:r>
        <w:rPr>
          <w:sz w:val="28"/>
          <w:szCs w:val="28"/>
        </w:rPr>
        <w:t>Original request was for $1,000; however</w:t>
      </w:r>
      <w:r w:rsidR="007974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255A">
        <w:rPr>
          <w:sz w:val="28"/>
          <w:szCs w:val="28"/>
        </w:rPr>
        <w:t>Owen Casas said this request should have been for $10,000.  A</w:t>
      </w:r>
      <w:r>
        <w:rPr>
          <w:sz w:val="28"/>
          <w:szCs w:val="28"/>
        </w:rPr>
        <w:t>fter discussion it was decided that the current balance in this account, $62,216.18 was sufficient for the time being since it does not appear that a revaluation will be needed anytime soon.</w:t>
      </w:r>
      <w:r w:rsidRPr="001458D2">
        <w:rPr>
          <w:sz w:val="28"/>
          <w:szCs w:val="28"/>
        </w:rPr>
        <w:t xml:space="preserve"> </w:t>
      </w:r>
    </w:p>
    <w:p w14:paraId="780F58A9" w14:textId="0F54C114" w:rsidR="005F4B72" w:rsidRPr="009D068D" w:rsidRDefault="00FB50A4" w:rsidP="00A17CF7">
      <w:pPr>
        <w:rPr>
          <w:b/>
          <w:sz w:val="28"/>
          <w:u w:val="single"/>
        </w:rPr>
      </w:pPr>
      <w:r>
        <w:rPr>
          <w:sz w:val="28"/>
        </w:rPr>
        <w:t>Jeff Northgraves</w:t>
      </w:r>
      <w:r w:rsidRPr="00A33746">
        <w:rPr>
          <w:sz w:val="28"/>
        </w:rPr>
        <w:t xml:space="preserve"> moved to </w:t>
      </w:r>
      <w:r>
        <w:rPr>
          <w:sz w:val="28"/>
        </w:rPr>
        <w:t>preliminarily</w:t>
      </w:r>
      <w:r w:rsidRPr="00A33746">
        <w:rPr>
          <w:sz w:val="28"/>
        </w:rPr>
        <w:t xml:space="preserve"> approve </w:t>
      </w:r>
      <w:r>
        <w:rPr>
          <w:b/>
          <w:sz w:val="28"/>
        </w:rPr>
        <w:t>$0.</w:t>
      </w:r>
      <w:r w:rsidRPr="00A33746">
        <w:rPr>
          <w:sz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</w:rPr>
        <w:t xml:space="preserve">Donna Withington </w:t>
      </w:r>
      <w:r w:rsidRPr="00A33746">
        <w:rPr>
          <w:sz w:val="28"/>
        </w:rPr>
        <w:t xml:space="preserve">seconded: </w:t>
      </w:r>
      <w:r w:rsidRPr="00A33746">
        <w:rPr>
          <w:b/>
          <w:sz w:val="28"/>
          <w:u w:val="single"/>
        </w:rPr>
        <w:t xml:space="preserve">Motion Passed </w:t>
      </w:r>
      <w:r>
        <w:rPr>
          <w:b/>
          <w:sz w:val="28"/>
          <w:u w:val="single"/>
        </w:rPr>
        <w:t>7</w:t>
      </w:r>
      <w:r w:rsidRPr="00A33746">
        <w:rPr>
          <w:b/>
          <w:sz w:val="28"/>
          <w:u w:val="single"/>
        </w:rPr>
        <w:t>-0.</w:t>
      </w:r>
    </w:p>
    <w:p w14:paraId="0BAA20F5" w14:textId="29680418" w:rsidR="00A17CF7" w:rsidRDefault="00A17CF7" w:rsidP="004513F2">
      <w:pPr>
        <w:rPr>
          <w:sz w:val="28"/>
          <w:szCs w:val="28"/>
        </w:rPr>
      </w:pPr>
    </w:p>
    <w:p w14:paraId="2576C95F" w14:textId="05EA9396" w:rsidR="00A17CF7" w:rsidRDefault="00A17CF7" w:rsidP="00A17CF7">
      <w:pPr>
        <w:rPr>
          <w:sz w:val="28"/>
        </w:rPr>
      </w:pPr>
      <w:r>
        <w:rPr>
          <w:b/>
          <w:sz w:val="28"/>
          <w:u w:val="single"/>
        </w:rPr>
        <w:t>Planning and Appeal Boards (530):</w:t>
      </w:r>
      <w:r>
        <w:rPr>
          <w:sz w:val="28"/>
        </w:rPr>
        <w:t xml:space="preserve"> ($</w:t>
      </w:r>
      <w:r w:rsidR="00B9125E">
        <w:rPr>
          <w:sz w:val="28"/>
        </w:rPr>
        <w:t>920</w:t>
      </w:r>
      <w:r>
        <w:rPr>
          <w:sz w:val="28"/>
        </w:rPr>
        <w:t xml:space="preserve">).  </w:t>
      </w:r>
      <w:r>
        <w:rPr>
          <w:sz w:val="28"/>
          <w:szCs w:val="28"/>
        </w:rPr>
        <w:t xml:space="preserve">Owen Casas </w:t>
      </w:r>
      <w:r w:rsidRPr="00A33746">
        <w:rPr>
          <w:sz w:val="28"/>
        </w:rPr>
        <w:t>presented</w:t>
      </w:r>
      <w:r>
        <w:rPr>
          <w:sz w:val="28"/>
        </w:rPr>
        <w:t xml:space="preserve"> the budget.  </w:t>
      </w:r>
      <w:r w:rsidR="009D068D">
        <w:rPr>
          <w:sz w:val="28"/>
        </w:rPr>
        <w:t>Requested funding of $300 for a Note Taker for these meetings.  Many issues are complex and need full attention of the board members</w:t>
      </w:r>
      <w:r w:rsidR="008E588E">
        <w:rPr>
          <w:sz w:val="28"/>
        </w:rPr>
        <w:t>.</w:t>
      </w:r>
      <w:r w:rsidR="009D068D">
        <w:rPr>
          <w:sz w:val="28"/>
        </w:rPr>
        <w:t xml:space="preserve"> </w:t>
      </w:r>
    </w:p>
    <w:p w14:paraId="59180CAA" w14:textId="4A2151FC" w:rsidR="00A17CF7" w:rsidRDefault="00A17CF7" w:rsidP="00A17CF7">
      <w:pPr>
        <w:rPr>
          <w:b/>
          <w:sz w:val="28"/>
          <w:u w:val="single"/>
        </w:rPr>
      </w:pPr>
      <w:r>
        <w:rPr>
          <w:sz w:val="28"/>
        </w:rPr>
        <w:t xml:space="preserve">Donna Withington </w:t>
      </w:r>
      <w:r w:rsidRPr="00A33746">
        <w:rPr>
          <w:sz w:val="28"/>
        </w:rPr>
        <w:t xml:space="preserve">moved to </w:t>
      </w:r>
      <w:r>
        <w:rPr>
          <w:sz w:val="28"/>
        </w:rPr>
        <w:t>preliminarily</w:t>
      </w:r>
      <w:r w:rsidRPr="00A33746">
        <w:rPr>
          <w:sz w:val="28"/>
        </w:rPr>
        <w:t xml:space="preserve"> approve </w:t>
      </w:r>
      <w:r>
        <w:rPr>
          <w:b/>
          <w:sz w:val="28"/>
        </w:rPr>
        <w:t>$</w:t>
      </w:r>
      <w:r w:rsidR="008E588E">
        <w:rPr>
          <w:b/>
          <w:sz w:val="28"/>
        </w:rPr>
        <w:t>920</w:t>
      </w:r>
      <w:r>
        <w:rPr>
          <w:b/>
          <w:sz w:val="28"/>
        </w:rPr>
        <w:t xml:space="preserve">, </w:t>
      </w:r>
      <w:r w:rsidRPr="00A14CB7">
        <w:rPr>
          <w:sz w:val="28"/>
        </w:rPr>
        <w:t xml:space="preserve"> </w:t>
      </w:r>
      <w:r w:rsidR="008E588E">
        <w:rPr>
          <w:sz w:val="28"/>
        </w:rPr>
        <w:t>Jeff Northgraves</w:t>
      </w:r>
      <w:r w:rsidR="008E588E" w:rsidRPr="00A33746">
        <w:rPr>
          <w:sz w:val="28"/>
        </w:rPr>
        <w:t xml:space="preserve"> </w:t>
      </w:r>
      <w:r w:rsidRPr="00A33746">
        <w:rPr>
          <w:sz w:val="28"/>
        </w:rPr>
        <w:t xml:space="preserve">seconded: </w:t>
      </w:r>
      <w:r w:rsidRPr="00A33746">
        <w:rPr>
          <w:b/>
          <w:sz w:val="28"/>
          <w:u w:val="single"/>
        </w:rPr>
        <w:t xml:space="preserve">Motion Passed </w:t>
      </w:r>
      <w:r w:rsidR="008E588E">
        <w:rPr>
          <w:b/>
          <w:sz w:val="28"/>
          <w:u w:val="single"/>
        </w:rPr>
        <w:t>7-0</w:t>
      </w:r>
      <w:r w:rsidRPr="00A33746">
        <w:rPr>
          <w:b/>
          <w:sz w:val="28"/>
          <w:u w:val="single"/>
        </w:rPr>
        <w:t>.</w:t>
      </w:r>
    </w:p>
    <w:p w14:paraId="7B530E5B" w14:textId="3C5AA2C8" w:rsidR="00B9125E" w:rsidRDefault="00B9125E" w:rsidP="00A17CF7">
      <w:pPr>
        <w:rPr>
          <w:b/>
          <w:sz w:val="28"/>
          <w:u w:val="single"/>
        </w:rPr>
      </w:pPr>
    </w:p>
    <w:p w14:paraId="6C71E58C" w14:textId="0ABCD882" w:rsidR="00B9125E" w:rsidRDefault="00B9125E" w:rsidP="00B9125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CEO &amp; Plumbing Inspector (560</w:t>
      </w:r>
      <w:r w:rsidRPr="0095254A">
        <w:rPr>
          <w:b/>
          <w:sz w:val="28"/>
          <w:szCs w:val="28"/>
          <w:u w:val="single"/>
        </w:rPr>
        <w:t>)</w:t>
      </w:r>
      <w:r w:rsidRPr="0095254A">
        <w:rPr>
          <w:sz w:val="28"/>
          <w:szCs w:val="28"/>
        </w:rPr>
        <w:t xml:space="preserve">: </w:t>
      </w:r>
      <w:r>
        <w:rPr>
          <w:sz w:val="28"/>
          <w:szCs w:val="28"/>
        </w:rPr>
        <w:t>($27028)</w:t>
      </w:r>
    </w:p>
    <w:p w14:paraId="68802517" w14:textId="4B929A2D" w:rsidR="00B9125E" w:rsidRDefault="00B9125E" w:rsidP="00B9125E">
      <w:pPr>
        <w:rPr>
          <w:sz w:val="28"/>
        </w:rPr>
      </w:pPr>
      <w:r>
        <w:rPr>
          <w:sz w:val="28"/>
          <w:szCs w:val="28"/>
        </w:rPr>
        <w:t xml:space="preserve">Owen Casas </w:t>
      </w:r>
      <w:r w:rsidRPr="00A33746">
        <w:rPr>
          <w:sz w:val="28"/>
        </w:rPr>
        <w:t>presented</w:t>
      </w:r>
      <w:r>
        <w:rPr>
          <w:sz w:val="28"/>
        </w:rPr>
        <w:t xml:space="preserve"> the budget.  New CEO has been hired at a lower rate.</w:t>
      </w:r>
    </w:p>
    <w:p w14:paraId="171BDFAA" w14:textId="77777777" w:rsidR="00B9125E" w:rsidRDefault="00B9125E" w:rsidP="00B9125E">
      <w:pPr>
        <w:rPr>
          <w:sz w:val="28"/>
        </w:rPr>
      </w:pPr>
      <w:r>
        <w:rPr>
          <w:sz w:val="28"/>
        </w:rPr>
        <w:t xml:space="preserve">  </w:t>
      </w:r>
    </w:p>
    <w:p w14:paraId="23603D59" w14:textId="6D00CF34" w:rsidR="00B9125E" w:rsidRDefault="00B9125E" w:rsidP="00B9125E">
      <w:pPr>
        <w:rPr>
          <w:sz w:val="28"/>
        </w:rPr>
      </w:pPr>
      <w:r>
        <w:rPr>
          <w:sz w:val="28"/>
        </w:rPr>
        <w:t>Donna Withington</w:t>
      </w:r>
      <w:r w:rsidRPr="00A33746">
        <w:rPr>
          <w:sz w:val="28"/>
        </w:rPr>
        <w:t xml:space="preserve"> moved to </w:t>
      </w:r>
      <w:r>
        <w:rPr>
          <w:sz w:val="28"/>
        </w:rPr>
        <w:t>preliminarily</w:t>
      </w:r>
      <w:r w:rsidRPr="00A33746">
        <w:rPr>
          <w:sz w:val="28"/>
        </w:rPr>
        <w:t xml:space="preserve"> approve </w:t>
      </w:r>
      <w:r>
        <w:rPr>
          <w:b/>
          <w:sz w:val="28"/>
        </w:rPr>
        <w:t>$27,028,</w:t>
      </w:r>
      <w:r>
        <w:rPr>
          <w:sz w:val="28"/>
        </w:rPr>
        <w:t xml:space="preserve"> Alan Hall </w:t>
      </w:r>
      <w:r w:rsidRPr="00A33746">
        <w:rPr>
          <w:sz w:val="28"/>
        </w:rPr>
        <w:t xml:space="preserve">seconded: </w:t>
      </w:r>
      <w:r w:rsidRPr="00A33746">
        <w:rPr>
          <w:b/>
          <w:sz w:val="28"/>
          <w:u w:val="single"/>
        </w:rPr>
        <w:t xml:space="preserve">Motion Passed </w:t>
      </w:r>
      <w:r>
        <w:rPr>
          <w:b/>
          <w:sz w:val="28"/>
          <w:u w:val="single"/>
        </w:rPr>
        <w:t>7</w:t>
      </w:r>
      <w:r w:rsidRPr="00A33746">
        <w:rPr>
          <w:b/>
          <w:sz w:val="28"/>
          <w:u w:val="single"/>
        </w:rPr>
        <w:t>-0.</w:t>
      </w:r>
    </w:p>
    <w:p w14:paraId="7C23B7E2" w14:textId="084200E4" w:rsidR="00B9125E" w:rsidRDefault="00B9125E" w:rsidP="00A17CF7">
      <w:pPr>
        <w:rPr>
          <w:b/>
          <w:sz w:val="28"/>
          <w:u w:val="single"/>
        </w:rPr>
      </w:pPr>
    </w:p>
    <w:p w14:paraId="1671C3F2" w14:textId="42D8453D" w:rsidR="00A17CF7" w:rsidRDefault="00B9125E" w:rsidP="004513F2">
      <w:pPr>
        <w:rPr>
          <w:sz w:val="28"/>
        </w:rPr>
      </w:pPr>
      <w:r>
        <w:rPr>
          <w:sz w:val="28"/>
        </w:rPr>
        <w:t>This ended the agenda items.  Since it was still early it was decided to do a few more departments.</w:t>
      </w:r>
    </w:p>
    <w:p w14:paraId="10C6641E" w14:textId="77777777" w:rsidR="00B9125E" w:rsidRDefault="00B9125E" w:rsidP="004513F2">
      <w:pPr>
        <w:rPr>
          <w:sz w:val="28"/>
          <w:szCs w:val="28"/>
        </w:rPr>
      </w:pPr>
    </w:p>
    <w:p w14:paraId="7EB819DA" w14:textId="6EAA02E0" w:rsidR="00A17CF7" w:rsidRDefault="00A17CF7" w:rsidP="00A17CF7">
      <w:pPr>
        <w:rPr>
          <w:sz w:val="28"/>
        </w:rPr>
      </w:pPr>
      <w:r>
        <w:rPr>
          <w:b/>
          <w:sz w:val="28"/>
          <w:u w:val="single"/>
        </w:rPr>
        <w:t xml:space="preserve">Building and Grounds (540): </w:t>
      </w:r>
      <w:r>
        <w:rPr>
          <w:sz w:val="28"/>
        </w:rPr>
        <w:t xml:space="preserve"> ($58,</w:t>
      </w:r>
      <w:r w:rsidR="00B9125E">
        <w:rPr>
          <w:sz w:val="28"/>
        </w:rPr>
        <w:t>312</w:t>
      </w:r>
      <w:r>
        <w:rPr>
          <w:sz w:val="28"/>
        </w:rPr>
        <w:t xml:space="preserve">)  </w:t>
      </w:r>
    </w:p>
    <w:p w14:paraId="52AB5DCA" w14:textId="66242C65" w:rsidR="00967631" w:rsidRDefault="00A17CF7" w:rsidP="00B9125E">
      <w:pPr>
        <w:rPr>
          <w:sz w:val="28"/>
        </w:rPr>
      </w:pPr>
      <w:r>
        <w:rPr>
          <w:sz w:val="28"/>
          <w:szCs w:val="28"/>
        </w:rPr>
        <w:t xml:space="preserve">Owen Casas </w:t>
      </w:r>
      <w:r w:rsidRPr="00A33746">
        <w:rPr>
          <w:sz w:val="28"/>
        </w:rPr>
        <w:t>presented</w:t>
      </w:r>
      <w:r>
        <w:rPr>
          <w:sz w:val="28"/>
        </w:rPr>
        <w:t xml:space="preserve"> the budget.  Several of the lines contain amounts for the Gilford Butler School maintenance.  </w:t>
      </w:r>
      <w:r w:rsidR="00B9125E">
        <w:rPr>
          <w:sz w:val="28"/>
        </w:rPr>
        <w:t>Discussion by the selectboard on need to include these charges and it was determined that further discussion on this department should be tabled until the selectboard had made some decisions.</w:t>
      </w:r>
    </w:p>
    <w:p w14:paraId="14C80379" w14:textId="5839F832" w:rsidR="003F1F2B" w:rsidRDefault="003F1F2B" w:rsidP="00B9125E">
      <w:pPr>
        <w:rPr>
          <w:sz w:val="28"/>
        </w:rPr>
      </w:pPr>
    </w:p>
    <w:p w14:paraId="42F37BB1" w14:textId="490A4170" w:rsidR="003F1F2B" w:rsidRDefault="003F1F2B" w:rsidP="00B9125E">
      <w:pPr>
        <w:rPr>
          <w:sz w:val="28"/>
        </w:rPr>
      </w:pPr>
      <w:r>
        <w:rPr>
          <w:sz w:val="28"/>
        </w:rPr>
        <w:t>At this time the meeting switched over to a selectboard meeting to continue this discussion.  During this meeting, they voted to remove the requested $73,</w:t>
      </w:r>
      <w:r w:rsidR="0052255A">
        <w:rPr>
          <w:sz w:val="28"/>
        </w:rPr>
        <w:t>2</w:t>
      </w:r>
      <w:r>
        <w:rPr>
          <w:sz w:val="28"/>
        </w:rPr>
        <w:t xml:space="preserve">00 </w:t>
      </w:r>
      <w:r w:rsidR="0052255A">
        <w:rPr>
          <w:sz w:val="28"/>
        </w:rPr>
        <w:t>related to the GBS renovation costs from the budget.</w:t>
      </w:r>
    </w:p>
    <w:p w14:paraId="2C07D943" w14:textId="44269FA1" w:rsidR="003F1F2B" w:rsidRDefault="003F1F2B" w:rsidP="00B9125E">
      <w:pPr>
        <w:rPr>
          <w:sz w:val="28"/>
        </w:rPr>
      </w:pPr>
    </w:p>
    <w:p w14:paraId="18C6B77C" w14:textId="31F6E212" w:rsidR="003F1F2B" w:rsidRDefault="003F1F2B" w:rsidP="00B9125E">
      <w:pPr>
        <w:rPr>
          <w:sz w:val="28"/>
        </w:rPr>
      </w:pPr>
      <w:r>
        <w:rPr>
          <w:sz w:val="28"/>
        </w:rPr>
        <w:t>Meeting then switched back over to the Budget Committee meeting.</w:t>
      </w:r>
    </w:p>
    <w:p w14:paraId="66A98C74" w14:textId="6EF19850" w:rsidR="003F1F2B" w:rsidRDefault="003F1F2B" w:rsidP="003F1F2B">
      <w:pPr>
        <w:rPr>
          <w:sz w:val="28"/>
        </w:rPr>
      </w:pPr>
      <w:r>
        <w:rPr>
          <w:sz w:val="28"/>
        </w:rPr>
        <w:lastRenderedPageBreak/>
        <w:t>Discussion on the issue of keeping or removing the $73,</w:t>
      </w:r>
      <w:r w:rsidR="0052255A">
        <w:rPr>
          <w:sz w:val="28"/>
        </w:rPr>
        <w:t>2</w:t>
      </w:r>
      <w:r>
        <w:rPr>
          <w:sz w:val="28"/>
        </w:rPr>
        <w:t>00 from the budget</w:t>
      </w:r>
      <w:r w:rsidR="0052255A">
        <w:rPr>
          <w:sz w:val="28"/>
        </w:rPr>
        <w:t xml:space="preserve"> related to the renovation costs for Gilbert Butler School building followed.</w:t>
      </w:r>
    </w:p>
    <w:p w14:paraId="117E1F8D" w14:textId="3FB0BD6B" w:rsidR="003F1F2B" w:rsidRDefault="003F1F2B" w:rsidP="003F1F2B">
      <w:pPr>
        <w:rPr>
          <w:sz w:val="28"/>
        </w:rPr>
      </w:pPr>
      <w:r>
        <w:rPr>
          <w:sz w:val="28"/>
          <w:szCs w:val="28"/>
        </w:rPr>
        <w:t>Donna Withington made a motion to remove the $73,</w:t>
      </w:r>
      <w:r w:rsidR="0052255A">
        <w:rPr>
          <w:sz w:val="28"/>
          <w:szCs w:val="28"/>
        </w:rPr>
        <w:t>2</w:t>
      </w:r>
      <w:r>
        <w:rPr>
          <w:sz w:val="28"/>
          <w:szCs w:val="28"/>
        </w:rPr>
        <w:t xml:space="preserve">00 from the budget, </w:t>
      </w:r>
      <w:r>
        <w:rPr>
          <w:sz w:val="28"/>
        </w:rPr>
        <w:t>Alan Hall</w:t>
      </w:r>
      <w:r>
        <w:rPr>
          <w:sz w:val="28"/>
          <w:szCs w:val="28"/>
        </w:rPr>
        <w:t xml:space="preserve"> seconded.  </w:t>
      </w:r>
      <w:r w:rsidRPr="00A33746">
        <w:rPr>
          <w:b/>
          <w:sz w:val="28"/>
          <w:u w:val="single"/>
        </w:rPr>
        <w:t xml:space="preserve">Motion Passed </w:t>
      </w:r>
      <w:r>
        <w:rPr>
          <w:b/>
          <w:sz w:val="28"/>
          <w:u w:val="single"/>
        </w:rPr>
        <w:t>5 – 2.</w:t>
      </w:r>
    </w:p>
    <w:p w14:paraId="674B98E4" w14:textId="288C931D" w:rsidR="003F1F2B" w:rsidRDefault="003F1F2B" w:rsidP="00B9125E">
      <w:pPr>
        <w:rPr>
          <w:b/>
          <w:sz w:val="28"/>
          <w:u w:val="single"/>
        </w:rPr>
      </w:pPr>
    </w:p>
    <w:p w14:paraId="133A0286" w14:textId="77777777" w:rsidR="00146D99" w:rsidRDefault="00146D99" w:rsidP="00A001DE">
      <w:pPr>
        <w:rPr>
          <w:b/>
          <w:sz w:val="28"/>
          <w:u w:val="single"/>
        </w:rPr>
      </w:pPr>
    </w:p>
    <w:p w14:paraId="337F96FD" w14:textId="5BAFCA0F" w:rsidR="00146D99" w:rsidRPr="00146D99" w:rsidRDefault="00146D99" w:rsidP="00A001DE">
      <w:pPr>
        <w:rPr>
          <w:sz w:val="28"/>
        </w:rPr>
      </w:pPr>
      <w:r w:rsidRPr="00146D99">
        <w:rPr>
          <w:sz w:val="28"/>
        </w:rPr>
        <w:t xml:space="preserve">Meeting adjourned at </w:t>
      </w:r>
      <w:r w:rsidR="000D67E4">
        <w:rPr>
          <w:sz w:val="28"/>
        </w:rPr>
        <w:t>9:</w:t>
      </w:r>
      <w:r w:rsidR="003F1F2B">
        <w:rPr>
          <w:sz w:val="28"/>
        </w:rPr>
        <w:t>22</w:t>
      </w:r>
      <w:r w:rsidRPr="00146D99">
        <w:rPr>
          <w:sz w:val="28"/>
        </w:rPr>
        <w:t xml:space="preserve"> PM</w:t>
      </w:r>
    </w:p>
    <w:p w14:paraId="40D02640" w14:textId="77777777" w:rsidR="00183BEB" w:rsidRPr="00146D99" w:rsidRDefault="00183BEB" w:rsidP="00A001DE">
      <w:pPr>
        <w:rPr>
          <w:sz w:val="28"/>
        </w:rPr>
      </w:pPr>
    </w:p>
    <w:p w14:paraId="0C5843E3" w14:textId="33908452" w:rsidR="00A001DE" w:rsidRDefault="00A001DE" w:rsidP="00A001DE">
      <w:pPr>
        <w:rPr>
          <w:sz w:val="28"/>
        </w:rPr>
      </w:pPr>
      <w:r w:rsidRPr="00146D99">
        <w:rPr>
          <w:sz w:val="28"/>
        </w:rPr>
        <w:t>Respectfully submitted Gayle Gallant</w:t>
      </w:r>
    </w:p>
    <w:p w14:paraId="3C779A57" w14:textId="585BAD8C" w:rsidR="00EE31D1" w:rsidRDefault="00EE31D1" w:rsidP="00A001DE">
      <w:pPr>
        <w:rPr>
          <w:sz w:val="28"/>
        </w:rPr>
      </w:pPr>
    </w:p>
    <w:sectPr w:rsidR="00EE31D1" w:rsidSect="003F1D1F">
      <w:headerReference w:type="default" r:id="rId8"/>
      <w:footerReference w:type="even" r:id="rId9"/>
      <w:footerReference w:type="default" r:id="rId10"/>
      <w:pgSz w:w="12240" w:h="15840" w:code="1"/>
      <w:pgMar w:top="1296" w:right="1800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E27E" w14:textId="77777777" w:rsidR="00C823B1" w:rsidRDefault="00C823B1">
      <w:r>
        <w:separator/>
      </w:r>
    </w:p>
  </w:endnote>
  <w:endnote w:type="continuationSeparator" w:id="0">
    <w:p w14:paraId="7B224CD8" w14:textId="77777777" w:rsidR="00C823B1" w:rsidRDefault="00C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DAC4" w14:textId="77777777" w:rsidR="00D45257" w:rsidRDefault="00D45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D795B" w14:textId="77777777" w:rsidR="00D45257" w:rsidRDefault="00D45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B8A0" w14:textId="77777777" w:rsidR="00D45257" w:rsidRDefault="00D45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2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1C18C" w14:textId="77777777" w:rsidR="00D45257" w:rsidRDefault="00D452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B171" w14:textId="77777777" w:rsidR="00C823B1" w:rsidRDefault="00C823B1">
      <w:r>
        <w:separator/>
      </w:r>
    </w:p>
  </w:footnote>
  <w:footnote w:type="continuationSeparator" w:id="0">
    <w:p w14:paraId="5242E2FD" w14:textId="77777777" w:rsidR="00C823B1" w:rsidRDefault="00C8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2" w:type="dxa"/>
      <w:tblLook w:val="0000" w:firstRow="0" w:lastRow="0" w:firstColumn="0" w:lastColumn="0" w:noHBand="0" w:noVBand="0"/>
    </w:tblPr>
    <w:tblGrid>
      <w:gridCol w:w="1989"/>
      <w:gridCol w:w="7243"/>
    </w:tblGrid>
    <w:tr w:rsidR="00D45257" w14:paraId="5F4830E3" w14:textId="77777777" w:rsidTr="009446B5">
      <w:trPr>
        <w:trHeight w:val="1134"/>
      </w:trPr>
      <w:tc>
        <w:tcPr>
          <w:tcW w:w="1989" w:type="dxa"/>
        </w:tcPr>
        <w:p w14:paraId="43AF0ECD" w14:textId="2C1A69EA" w:rsidR="00D45257" w:rsidRDefault="009F5080">
          <w:pPr>
            <w:pStyle w:val="Header"/>
          </w:pPr>
          <w:r>
            <w:rPr>
              <w:noProof/>
            </w:rPr>
            <w:drawing>
              <wp:inline distT="0" distB="0" distL="0" distR="0" wp14:anchorId="20BED1BB" wp14:editId="2DCCFD33">
                <wp:extent cx="914400" cy="914400"/>
                <wp:effectExtent l="0" t="0" r="0" b="0"/>
                <wp:docPr id="1" name="Picture 1" descr="seal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3" w:type="dxa"/>
        </w:tcPr>
        <w:p w14:paraId="2DD79BBA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 of South Thomaston, Maine</w:t>
          </w:r>
        </w:p>
        <w:p w14:paraId="437DEC76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125 Spruce Head RD</w:t>
          </w:r>
        </w:p>
        <w:p w14:paraId="50E5460E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P.O. Box 147</w:t>
          </w:r>
        </w:p>
        <w:p w14:paraId="06BD631A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South Thomaston, ME   04858-0147</w:t>
          </w:r>
        </w:p>
        <w:p w14:paraId="2A8F9205" w14:textId="77777777" w:rsidR="00D45257" w:rsidRDefault="00D45257">
          <w:pPr>
            <w:pStyle w:val="Header"/>
            <w:jc w:val="center"/>
            <w:rPr>
              <w:rFonts w:ascii="Arial" w:hAnsi="Arial" w:cs="Arial"/>
            </w:rPr>
          </w:pPr>
        </w:p>
        <w:p w14:paraId="60E19EC9" w14:textId="77777777" w:rsidR="009446B5" w:rsidRDefault="0039354D" w:rsidP="009446B5">
          <w:pPr>
            <w:pStyle w:val="Header"/>
            <w:rPr>
              <w:b/>
              <w:sz w:val="32"/>
              <w:u w:val="single"/>
            </w:rPr>
          </w:pPr>
          <w:r w:rsidRPr="0039354D">
            <w:rPr>
              <w:b/>
              <w:sz w:val="32"/>
            </w:rPr>
            <w:t xml:space="preserve">        </w:t>
          </w:r>
          <w:r w:rsidR="00D60D88" w:rsidRPr="00D60D88">
            <w:rPr>
              <w:b/>
              <w:sz w:val="32"/>
              <w:u w:val="single"/>
            </w:rPr>
            <w:t>Budget Committee</w:t>
          </w:r>
          <w:r w:rsidR="009446B5">
            <w:rPr>
              <w:b/>
              <w:sz w:val="32"/>
              <w:u w:val="single"/>
            </w:rPr>
            <w:t xml:space="preserve"> Meeting</w:t>
          </w:r>
        </w:p>
        <w:p w14:paraId="4A955E1C" w14:textId="319A385E" w:rsidR="00675C0A" w:rsidRPr="009446B5" w:rsidRDefault="009446B5" w:rsidP="004423B5">
          <w:pPr>
            <w:pStyle w:val="Header"/>
            <w:rPr>
              <w:sz w:val="32"/>
            </w:rPr>
          </w:pPr>
          <w:r w:rsidRPr="009446B5">
            <w:rPr>
              <w:b/>
              <w:sz w:val="32"/>
            </w:rPr>
            <w:t xml:space="preserve">           </w:t>
          </w:r>
          <w:r>
            <w:rPr>
              <w:b/>
              <w:sz w:val="32"/>
            </w:rPr>
            <w:t xml:space="preserve">     </w:t>
          </w:r>
          <w:r>
            <w:rPr>
              <w:sz w:val="32"/>
            </w:rPr>
            <w:t>Jan</w:t>
          </w:r>
          <w:r w:rsidR="00B942EF">
            <w:rPr>
              <w:sz w:val="32"/>
            </w:rPr>
            <w:t>uary 2</w:t>
          </w:r>
          <w:r w:rsidR="00003FC6">
            <w:rPr>
              <w:sz w:val="32"/>
            </w:rPr>
            <w:t>8</w:t>
          </w:r>
          <w:r w:rsidR="00D906B1">
            <w:rPr>
              <w:sz w:val="32"/>
            </w:rPr>
            <w:t>, 20</w:t>
          </w:r>
          <w:r w:rsidR="00675C0A">
            <w:rPr>
              <w:sz w:val="32"/>
            </w:rPr>
            <w:t>20</w:t>
          </w:r>
        </w:p>
      </w:tc>
    </w:tr>
  </w:tbl>
  <w:p w14:paraId="6F8850B3" w14:textId="77777777" w:rsidR="00D45257" w:rsidRPr="00183BEB" w:rsidRDefault="00D45257" w:rsidP="00183BEB">
    <w:pPr>
      <w:pStyle w:val="Header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F1F"/>
    <w:multiLevelType w:val="hybridMultilevel"/>
    <w:tmpl w:val="5266A930"/>
    <w:lvl w:ilvl="0" w:tplc="9098B3C4">
      <w:start w:val="1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61E"/>
    <w:multiLevelType w:val="hybridMultilevel"/>
    <w:tmpl w:val="5802B31C"/>
    <w:lvl w:ilvl="0" w:tplc="35404018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524"/>
    <w:multiLevelType w:val="hybridMultilevel"/>
    <w:tmpl w:val="0FB4EB3A"/>
    <w:lvl w:ilvl="0" w:tplc="5E9015B6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ACA"/>
    <w:multiLevelType w:val="hybridMultilevel"/>
    <w:tmpl w:val="F7FE73A0"/>
    <w:lvl w:ilvl="0" w:tplc="F24AC9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A6383"/>
    <w:multiLevelType w:val="hybridMultilevel"/>
    <w:tmpl w:val="D4706716"/>
    <w:lvl w:ilvl="0" w:tplc="F3C4482E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0672E"/>
    <w:multiLevelType w:val="hybridMultilevel"/>
    <w:tmpl w:val="85D83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B8D"/>
    <w:multiLevelType w:val="hybridMultilevel"/>
    <w:tmpl w:val="16D442E4"/>
    <w:lvl w:ilvl="0" w:tplc="91BE8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36E45"/>
    <w:multiLevelType w:val="hybridMultilevel"/>
    <w:tmpl w:val="243C8176"/>
    <w:lvl w:ilvl="0" w:tplc="29725C56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2ADB"/>
    <w:multiLevelType w:val="hybridMultilevel"/>
    <w:tmpl w:val="F2B82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8"/>
    <w:rsid w:val="00003FC6"/>
    <w:rsid w:val="000220F8"/>
    <w:rsid w:val="0003144B"/>
    <w:rsid w:val="0007314A"/>
    <w:rsid w:val="000834E8"/>
    <w:rsid w:val="000A1C9F"/>
    <w:rsid w:val="000B7C68"/>
    <w:rsid w:val="000C0A0F"/>
    <w:rsid w:val="000D67E4"/>
    <w:rsid w:val="00111CCF"/>
    <w:rsid w:val="00142505"/>
    <w:rsid w:val="001441FD"/>
    <w:rsid w:val="001458D2"/>
    <w:rsid w:val="00146D99"/>
    <w:rsid w:val="00147FE0"/>
    <w:rsid w:val="00161B85"/>
    <w:rsid w:val="00183BEB"/>
    <w:rsid w:val="00184C90"/>
    <w:rsid w:val="001A0046"/>
    <w:rsid w:val="001D1D15"/>
    <w:rsid w:val="001F0CBF"/>
    <w:rsid w:val="001F4B34"/>
    <w:rsid w:val="0020139D"/>
    <w:rsid w:val="002060B4"/>
    <w:rsid w:val="0020725B"/>
    <w:rsid w:val="00222AFC"/>
    <w:rsid w:val="00247DA0"/>
    <w:rsid w:val="00260E9D"/>
    <w:rsid w:val="00293544"/>
    <w:rsid w:val="002B1F47"/>
    <w:rsid w:val="002B2CEA"/>
    <w:rsid w:val="002C5DAA"/>
    <w:rsid w:val="002E1D87"/>
    <w:rsid w:val="00301D7F"/>
    <w:rsid w:val="00353198"/>
    <w:rsid w:val="00353CA5"/>
    <w:rsid w:val="003814C2"/>
    <w:rsid w:val="0038169D"/>
    <w:rsid w:val="00382AD5"/>
    <w:rsid w:val="0039354D"/>
    <w:rsid w:val="003A41E4"/>
    <w:rsid w:val="003A7D8D"/>
    <w:rsid w:val="003C2E39"/>
    <w:rsid w:val="003C52C7"/>
    <w:rsid w:val="003F1D1F"/>
    <w:rsid w:val="003F1F2B"/>
    <w:rsid w:val="00401348"/>
    <w:rsid w:val="004423B5"/>
    <w:rsid w:val="004513F2"/>
    <w:rsid w:val="00462391"/>
    <w:rsid w:val="00475A28"/>
    <w:rsid w:val="00487CF1"/>
    <w:rsid w:val="004B3B3D"/>
    <w:rsid w:val="004B6BE5"/>
    <w:rsid w:val="004D4F74"/>
    <w:rsid w:val="004E3371"/>
    <w:rsid w:val="004F253A"/>
    <w:rsid w:val="00517378"/>
    <w:rsid w:val="0052255A"/>
    <w:rsid w:val="0055747C"/>
    <w:rsid w:val="00566DFC"/>
    <w:rsid w:val="0058430E"/>
    <w:rsid w:val="005C41D1"/>
    <w:rsid w:val="005F4B72"/>
    <w:rsid w:val="00610587"/>
    <w:rsid w:val="00616BCE"/>
    <w:rsid w:val="00663CF7"/>
    <w:rsid w:val="00670665"/>
    <w:rsid w:val="00675AE3"/>
    <w:rsid w:val="00675C0A"/>
    <w:rsid w:val="006A4087"/>
    <w:rsid w:val="006B0BB7"/>
    <w:rsid w:val="006C3AB9"/>
    <w:rsid w:val="00711BFE"/>
    <w:rsid w:val="0072321C"/>
    <w:rsid w:val="007974D0"/>
    <w:rsid w:val="007E60ED"/>
    <w:rsid w:val="007F2EA4"/>
    <w:rsid w:val="00800161"/>
    <w:rsid w:val="008145C9"/>
    <w:rsid w:val="008230F4"/>
    <w:rsid w:val="00824B2A"/>
    <w:rsid w:val="00832718"/>
    <w:rsid w:val="00862368"/>
    <w:rsid w:val="00870CB7"/>
    <w:rsid w:val="00887F5A"/>
    <w:rsid w:val="008E588E"/>
    <w:rsid w:val="008F091F"/>
    <w:rsid w:val="008F42A1"/>
    <w:rsid w:val="008F6D15"/>
    <w:rsid w:val="00914520"/>
    <w:rsid w:val="00932928"/>
    <w:rsid w:val="009446B5"/>
    <w:rsid w:val="0095254A"/>
    <w:rsid w:val="00967631"/>
    <w:rsid w:val="009809D4"/>
    <w:rsid w:val="009A1E23"/>
    <w:rsid w:val="009A4032"/>
    <w:rsid w:val="009C05B0"/>
    <w:rsid w:val="009D068D"/>
    <w:rsid w:val="009E4649"/>
    <w:rsid w:val="009F5080"/>
    <w:rsid w:val="009F6D85"/>
    <w:rsid w:val="00A001DE"/>
    <w:rsid w:val="00A14CB7"/>
    <w:rsid w:val="00A17CF7"/>
    <w:rsid w:val="00A33746"/>
    <w:rsid w:val="00A460AF"/>
    <w:rsid w:val="00A67D6D"/>
    <w:rsid w:val="00A82DB8"/>
    <w:rsid w:val="00AA6795"/>
    <w:rsid w:val="00AC7769"/>
    <w:rsid w:val="00B11AB4"/>
    <w:rsid w:val="00B61E8A"/>
    <w:rsid w:val="00B75EEA"/>
    <w:rsid w:val="00B824BA"/>
    <w:rsid w:val="00B9125E"/>
    <w:rsid w:val="00B942EF"/>
    <w:rsid w:val="00BA1850"/>
    <w:rsid w:val="00BB774C"/>
    <w:rsid w:val="00BC11CE"/>
    <w:rsid w:val="00BD75D0"/>
    <w:rsid w:val="00BF09EA"/>
    <w:rsid w:val="00BF715C"/>
    <w:rsid w:val="00C2396C"/>
    <w:rsid w:val="00C35D45"/>
    <w:rsid w:val="00C35D46"/>
    <w:rsid w:val="00C70A6B"/>
    <w:rsid w:val="00C823B1"/>
    <w:rsid w:val="00CA3915"/>
    <w:rsid w:val="00CD5D6E"/>
    <w:rsid w:val="00CF1ED1"/>
    <w:rsid w:val="00D10461"/>
    <w:rsid w:val="00D13DDF"/>
    <w:rsid w:val="00D2327D"/>
    <w:rsid w:val="00D2407D"/>
    <w:rsid w:val="00D304F6"/>
    <w:rsid w:val="00D3431F"/>
    <w:rsid w:val="00D41B22"/>
    <w:rsid w:val="00D45257"/>
    <w:rsid w:val="00D60D88"/>
    <w:rsid w:val="00D906B1"/>
    <w:rsid w:val="00D95880"/>
    <w:rsid w:val="00DD4634"/>
    <w:rsid w:val="00DD78A2"/>
    <w:rsid w:val="00DE0868"/>
    <w:rsid w:val="00DE150E"/>
    <w:rsid w:val="00DF4DE3"/>
    <w:rsid w:val="00E265DC"/>
    <w:rsid w:val="00E31A51"/>
    <w:rsid w:val="00E4790E"/>
    <w:rsid w:val="00E55DF0"/>
    <w:rsid w:val="00E9570C"/>
    <w:rsid w:val="00EB7AC4"/>
    <w:rsid w:val="00EE31D1"/>
    <w:rsid w:val="00F05C68"/>
    <w:rsid w:val="00F06793"/>
    <w:rsid w:val="00F37A41"/>
    <w:rsid w:val="00F461AD"/>
    <w:rsid w:val="00F5794E"/>
    <w:rsid w:val="00F67C1E"/>
    <w:rsid w:val="00F76D5E"/>
    <w:rsid w:val="00F83E57"/>
    <w:rsid w:val="00FA3C6E"/>
    <w:rsid w:val="00FB2575"/>
    <w:rsid w:val="00FB3108"/>
    <w:rsid w:val="00FB50A4"/>
    <w:rsid w:val="00FE2ED0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45E9F"/>
  <w15:chartTrackingRefBased/>
  <w15:docId w15:val="{02E5F2EC-7F17-440F-9643-69DFF63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/>
    </w:pPr>
    <w:rPr>
      <w:sz w:val="28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B61E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D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E98A-5027-4560-B28B-FCC2FFB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TownLetterHead.dot</Template>
  <TotalTime>65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Town Office</dc:creator>
  <cp:keywords/>
  <cp:lastModifiedBy>Gayle Gallant</cp:lastModifiedBy>
  <cp:revision>13</cp:revision>
  <cp:lastPrinted>2018-01-24T15:35:00Z</cp:lastPrinted>
  <dcterms:created xsi:type="dcterms:W3CDTF">2020-01-29T16:11:00Z</dcterms:created>
  <dcterms:modified xsi:type="dcterms:W3CDTF">2020-01-31T13:26:00Z</dcterms:modified>
</cp:coreProperties>
</file>