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A0E13" w14:textId="77777777" w:rsidR="00506008" w:rsidRPr="00506008" w:rsidRDefault="00506008" w:rsidP="007A4E1B">
      <w:pPr>
        <w:spacing w:after="0" w:line="240" w:lineRule="auto"/>
        <w:jc w:val="center"/>
        <w:rPr>
          <w:rFonts w:cstheme="minorHAnsi"/>
        </w:rPr>
      </w:pPr>
      <w:r w:rsidRPr="00506008">
        <w:rPr>
          <w:rFonts w:cstheme="minorHAnsi"/>
          <w:b/>
        </w:rPr>
        <w:t>SPECIAL</w:t>
      </w:r>
      <w:r w:rsidRPr="00506008">
        <w:rPr>
          <w:rFonts w:cstheme="minorHAnsi"/>
        </w:rPr>
        <w:t xml:space="preserve"> </w:t>
      </w:r>
      <w:r w:rsidRPr="00506008">
        <w:rPr>
          <w:rFonts w:cstheme="minorHAnsi"/>
          <w:b/>
          <w:bCs/>
        </w:rPr>
        <w:t>TOWN MEETING WARRANT</w:t>
      </w:r>
    </w:p>
    <w:p w14:paraId="7F842274" w14:textId="13738357" w:rsidR="00506008" w:rsidRPr="00506008" w:rsidRDefault="00506008" w:rsidP="007A4E1B">
      <w:pPr>
        <w:spacing w:after="0" w:line="240" w:lineRule="auto"/>
        <w:jc w:val="center"/>
        <w:rPr>
          <w:rFonts w:cstheme="minorHAnsi"/>
        </w:rPr>
      </w:pPr>
      <w:r w:rsidRPr="00506008">
        <w:rPr>
          <w:rFonts w:cstheme="minorHAnsi"/>
          <w:b/>
          <w:bCs/>
        </w:rPr>
        <w:t xml:space="preserve">Tuesday, </w:t>
      </w:r>
      <w:r w:rsidR="00DB6F73">
        <w:rPr>
          <w:rFonts w:cstheme="minorHAnsi"/>
          <w:b/>
          <w:bCs/>
        </w:rPr>
        <w:t>December 8,</w:t>
      </w:r>
      <w:r w:rsidRPr="00506008">
        <w:rPr>
          <w:rFonts w:cstheme="minorHAnsi"/>
          <w:b/>
          <w:bCs/>
        </w:rPr>
        <w:t xml:space="preserve"> 2020</w:t>
      </w:r>
    </w:p>
    <w:p w14:paraId="01127319" w14:textId="48664886" w:rsidR="00506008" w:rsidRPr="001D07C0" w:rsidRDefault="00506008" w:rsidP="007A4E1B">
      <w:pPr>
        <w:spacing w:after="0"/>
        <w:jc w:val="both"/>
        <w:rPr>
          <w:rFonts w:cstheme="minorHAnsi"/>
          <w:szCs w:val="20"/>
        </w:rPr>
      </w:pPr>
      <w:r w:rsidRPr="00506008">
        <w:rPr>
          <w:rFonts w:cstheme="minorHAnsi"/>
        </w:rPr>
        <w:t>To Gerald E. Grierson Sr., a resident of the Town of South Thomaston, in the County of Knox, State of Maine,</w:t>
      </w:r>
      <w:r w:rsidR="001D07C0">
        <w:rPr>
          <w:rFonts w:cstheme="minorHAnsi"/>
        </w:rPr>
        <w:t xml:space="preserve">  </w:t>
      </w:r>
      <w:r w:rsidRPr="001D07C0">
        <w:rPr>
          <w:rFonts w:cstheme="minorHAnsi"/>
          <w:szCs w:val="20"/>
        </w:rPr>
        <w:t>GREETINGS:</w:t>
      </w:r>
    </w:p>
    <w:p w14:paraId="44AE6B60" w14:textId="3AF42E3A" w:rsidR="00506008" w:rsidRDefault="00506008" w:rsidP="007A4E1B">
      <w:pPr>
        <w:spacing w:after="0" w:line="240" w:lineRule="auto"/>
        <w:jc w:val="both"/>
        <w:rPr>
          <w:rFonts w:cstheme="minorHAnsi"/>
          <w:szCs w:val="20"/>
        </w:rPr>
      </w:pPr>
      <w:r w:rsidRPr="001D07C0">
        <w:rPr>
          <w:rFonts w:cstheme="minorHAnsi"/>
          <w:szCs w:val="20"/>
        </w:rPr>
        <w:t xml:space="preserve">In the name of the State of Maine, you are hereby required to notify and warn the voters of the Town of South Thomaston in the County of Knox and State of Maine, qualified to vote by law in Town affairs, to meet at </w:t>
      </w:r>
      <w:r w:rsidR="00DB6F73" w:rsidRPr="001D07C0">
        <w:rPr>
          <w:rFonts w:cstheme="minorHAnsi"/>
          <w:szCs w:val="20"/>
        </w:rPr>
        <w:t>the</w:t>
      </w:r>
      <w:r w:rsidR="00567422" w:rsidRPr="001D07C0">
        <w:rPr>
          <w:rFonts w:cstheme="minorHAnsi"/>
          <w:szCs w:val="20"/>
        </w:rPr>
        <w:t xml:space="preserve"> People’s United Methodist Church Fellowship Hall</w:t>
      </w:r>
      <w:r w:rsidRPr="001D07C0">
        <w:rPr>
          <w:rFonts w:cstheme="minorHAnsi"/>
          <w:szCs w:val="20"/>
        </w:rPr>
        <w:t xml:space="preserve"> in said Town on Tuesday, the </w:t>
      </w:r>
      <w:r w:rsidR="00DB6F73" w:rsidRPr="001D07C0">
        <w:rPr>
          <w:rFonts w:cstheme="minorHAnsi"/>
          <w:szCs w:val="20"/>
        </w:rPr>
        <w:t>8</w:t>
      </w:r>
      <w:r w:rsidRPr="001D07C0">
        <w:rPr>
          <w:rFonts w:cstheme="minorHAnsi"/>
          <w:szCs w:val="20"/>
        </w:rPr>
        <w:t>th day of</w:t>
      </w:r>
      <w:r w:rsidR="00DB6F73" w:rsidRPr="001D07C0">
        <w:rPr>
          <w:rFonts w:cstheme="minorHAnsi"/>
          <w:szCs w:val="20"/>
        </w:rPr>
        <w:t xml:space="preserve"> December</w:t>
      </w:r>
      <w:r w:rsidRPr="001D07C0">
        <w:rPr>
          <w:rFonts w:cstheme="minorHAnsi"/>
          <w:szCs w:val="20"/>
        </w:rPr>
        <w:t xml:space="preserve"> 2020 A.D., at s</w:t>
      </w:r>
      <w:r w:rsidR="00DB6F73" w:rsidRPr="001D07C0">
        <w:rPr>
          <w:rFonts w:cstheme="minorHAnsi"/>
          <w:szCs w:val="20"/>
        </w:rPr>
        <w:t>even</w:t>
      </w:r>
      <w:r w:rsidRPr="001D07C0">
        <w:rPr>
          <w:rFonts w:cstheme="minorHAnsi"/>
          <w:szCs w:val="20"/>
        </w:rPr>
        <w:t xml:space="preserve"> o’clock in the evening, then and there, to act upon the following articles to wit:</w:t>
      </w:r>
    </w:p>
    <w:p w14:paraId="09920C92" w14:textId="6986B7DE" w:rsidR="001A0986" w:rsidRDefault="001A0986" w:rsidP="007A4E1B">
      <w:pPr>
        <w:spacing w:after="0" w:line="276" w:lineRule="auto"/>
        <w:jc w:val="both"/>
        <w:rPr>
          <w:rFonts w:cstheme="minorHAnsi"/>
        </w:rPr>
      </w:pPr>
      <w:r w:rsidRPr="007A4E1B">
        <w:rPr>
          <w:rFonts w:cstheme="minorHAnsi"/>
          <w:b/>
          <w:u w:val="single"/>
        </w:rPr>
        <w:t>Article 1</w:t>
      </w:r>
      <w:r w:rsidRPr="007A4E1B">
        <w:rPr>
          <w:rFonts w:cstheme="minorHAnsi"/>
          <w:u w:val="single"/>
        </w:rPr>
        <w:t>.</w:t>
      </w:r>
      <w:r w:rsidRPr="007A4E1B">
        <w:rPr>
          <w:rFonts w:cstheme="minorHAnsi"/>
        </w:rPr>
        <w:t xml:space="preserve"> </w:t>
      </w:r>
      <w:r w:rsidR="00506008" w:rsidRPr="007A4E1B">
        <w:rPr>
          <w:rFonts w:cstheme="minorHAnsi"/>
        </w:rPr>
        <w:t>To choose a moderator to preside at said meeting.</w:t>
      </w:r>
    </w:p>
    <w:p w14:paraId="40F03239" w14:textId="77777777" w:rsidR="001D07C0" w:rsidRDefault="00C2463A" w:rsidP="001D07C0">
      <w:pPr>
        <w:spacing w:after="0" w:line="276" w:lineRule="auto"/>
        <w:rPr>
          <w:rFonts w:cstheme="minorHAnsi"/>
          <w:b/>
          <w:bCs/>
          <w:iCs/>
          <w:sz w:val="20"/>
          <w:szCs w:val="16"/>
        </w:rPr>
      </w:pPr>
      <w:r w:rsidRPr="007A4E1B">
        <w:rPr>
          <w:rFonts w:cstheme="minorHAnsi"/>
          <w:b/>
          <w:u w:val="single"/>
        </w:rPr>
        <w:t xml:space="preserve">Article </w:t>
      </w:r>
      <w:r w:rsidR="001A0986" w:rsidRPr="007A4E1B">
        <w:rPr>
          <w:rFonts w:cstheme="minorHAnsi"/>
          <w:b/>
          <w:u w:val="single"/>
        </w:rPr>
        <w:t>2</w:t>
      </w:r>
      <w:r w:rsidRPr="007A4E1B">
        <w:rPr>
          <w:rFonts w:cstheme="minorHAnsi"/>
          <w:u w:val="single"/>
        </w:rPr>
        <w:t>.</w:t>
      </w:r>
      <w:r w:rsidRPr="007A4E1B">
        <w:rPr>
          <w:rFonts w:cstheme="minorHAnsi"/>
        </w:rPr>
        <w:t xml:space="preserve"> To see if the Town will vote to endorse the Selectboard</w:t>
      </w:r>
      <w:r w:rsidR="006F62F4" w:rsidRPr="007A4E1B">
        <w:rPr>
          <w:rFonts w:cstheme="minorHAnsi"/>
        </w:rPr>
        <w:t>’s</w:t>
      </w:r>
      <w:r w:rsidRPr="007A4E1B">
        <w:rPr>
          <w:rFonts w:cstheme="minorHAnsi"/>
        </w:rPr>
        <w:t xml:space="preserve"> plan to change the Town’s fiscal year from a calendar year to a </w:t>
      </w:r>
      <w:r w:rsidR="00154837" w:rsidRPr="007A4E1B">
        <w:rPr>
          <w:rFonts w:cstheme="minorHAnsi"/>
        </w:rPr>
        <w:t xml:space="preserve">fiscal </w:t>
      </w:r>
      <w:r w:rsidRPr="007A4E1B">
        <w:rPr>
          <w:rFonts w:cstheme="minorHAnsi"/>
        </w:rPr>
        <w:t xml:space="preserve">year beginning July 1 </w:t>
      </w:r>
      <w:r w:rsidR="00B127E9" w:rsidRPr="007A4E1B">
        <w:rPr>
          <w:rFonts w:cstheme="minorHAnsi"/>
        </w:rPr>
        <w:t>and ending</w:t>
      </w:r>
      <w:r w:rsidRPr="007A4E1B">
        <w:rPr>
          <w:rFonts w:cstheme="minorHAnsi"/>
        </w:rPr>
        <w:t xml:space="preserve"> June 30, with </w:t>
      </w:r>
      <w:r w:rsidR="00154837" w:rsidRPr="007A4E1B">
        <w:rPr>
          <w:rFonts w:cstheme="minorHAnsi"/>
        </w:rPr>
        <w:t xml:space="preserve">an 18 month </w:t>
      </w:r>
      <w:r w:rsidRPr="007A4E1B">
        <w:rPr>
          <w:rFonts w:cstheme="minorHAnsi"/>
        </w:rPr>
        <w:t xml:space="preserve">transitional period beginning January 1, 2021 </w:t>
      </w:r>
      <w:r w:rsidR="007A4E1B" w:rsidRPr="007A4E1B">
        <w:rPr>
          <w:rFonts w:cstheme="minorHAnsi"/>
        </w:rPr>
        <w:t>and ending</w:t>
      </w:r>
      <w:r w:rsidR="00E85AEA" w:rsidRPr="007A4E1B">
        <w:rPr>
          <w:rFonts w:cstheme="minorHAnsi"/>
        </w:rPr>
        <w:t xml:space="preserve"> June</w:t>
      </w:r>
      <w:r w:rsidRPr="007A4E1B">
        <w:rPr>
          <w:rFonts w:cstheme="minorHAnsi"/>
        </w:rPr>
        <w:t xml:space="preserve"> 30 2022</w:t>
      </w:r>
      <w:r w:rsidRPr="001D07C0">
        <w:rPr>
          <w:rFonts w:cstheme="minorHAnsi"/>
          <w:sz w:val="24"/>
        </w:rPr>
        <w:t>.</w:t>
      </w:r>
      <w:r w:rsidR="001D07C0" w:rsidRPr="001D07C0">
        <w:rPr>
          <w:rFonts w:cstheme="minorHAnsi"/>
          <w:sz w:val="24"/>
        </w:rPr>
        <w:t xml:space="preserve">  </w:t>
      </w:r>
      <w:r w:rsidR="003C6BCC" w:rsidRPr="001D07C0">
        <w:rPr>
          <w:rFonts w:cstheme="minorHAnsi"/>
          <w:b/>
          <w:bCs/>
          <w:iCs/>
          <w:sz w:val="20"/>
          <w:szCs w:val="16"/>
        </w:rPr>
        <w:t>Selectboard/ Budget Comm</w:t>
      </w:r>
      <w:r w:rsidR="001D07C0" w:rsidRPr="001D07C0">
        <w:rPr>
          <w:rFonts w:cstheme="minorHAnsi"/>
          <w:b/>
          <w:bCs/>
          <w:iCs/>
          <w:sz w:val="20"/>
          <w:szCs w:val="16"/>
        </w:rPr>
        <w:t>.</w:t>
      </w:r>
      <w:r w:rsidR="003C6BCC" w:rsidRPr="001D07C0">
        <w:rPr>
          <w:rFonts w:cstheme="minorHAnsi"/>
          <w:b/>
          <w:bCs/>
          <w:iCs/>
          <w:sz w:val="20"/>
          <w:szCs w:val="16"/>
        </w:rPr>
        <w:t xml:space="preserve"> Recommends</w:t>
      </w:r>
    </w:p>
    <w:p w14:paraId="56D250FC" w14:textId="3EC49C95" w:rsidR="003C6BCC" w:rsidRPr="001D07C0" w:rsidRDefault="003C6BCC" w:rsidP="001D07C0">
      <w:pPr>
        <w:spacing w:after="0" w:line="276" w:lineRule="auto"/>
        <w:rPr>
          <w:rFonts w:cstheme="minorHAnsi"/>
          <w:b/>
          <w:bCs/>
          <w:iCs/>
          <w:sz w:val="16"/>
          <w:szCs w:val="16"/>
        </w:rPr>
      </w:pPr>
      <w:r w:rsidRPr="001D07C0">
        <w:rPr>
          <w:rFonts w:cstheme="minorHAnsi"/>
          <w:b/>
          <w:bCs/>
          <w:iCs/>
          <w:sz w:val="20"/>
          <w:szCs w:val="16"/>
        </w:rPr>
        <w:t>Passage</w:t>
      </w:r>
    </w:p>
    <w:p w14:paraId="1C6CB28B" w14:textId="77777777" w:rsidR="001D07C0" w:rsidRPr="007A4E1B" w:rsidRDefault="001D07C0" w:rsidP="001D07C0">
      <w:pPr>
        <w:spacing w:after="0" w:line="276" w:lineRule="auto"/>
        <w:rPr>
          <w:rFonts w:cstheme="minorHAnsi"/>
          <w:b/>
          <w:bCs/>
          <w:i/>
          <w:iCs/>
          <w:sz w:val="16"/>
          <w:szCs w:val="16"/>
        </w:rPr>
      </w:pPr>
    </w:p>
    <w:p w14:paraId="60EA24BB" w14:textId="7D937140" w:rsidR="003C6BCC" w:rsidRDefault="00C2463A" w:rsidP="001D07C0">
      <w:pPr>
        <w:spacing w:after="0" w:line="276" w:lineRule="auto"/>
        <w:rPr>
          <w:rFonts w:cstheme="minorHAnsi"/>
          <w:b/>
          <w:bCs/>
          <w:i/>
          <w:iCs/>
          <w:sz w:val="16"/>
          <w:szCs w:val="16"/>
        </w:rPr>
      </w:pPr>
      <w:r w:rsidRPr="007A4E1B">
        <w:rPr>
          <w:rFonts w:cstheme="minorHAnsi"/>
          <w:b/>
          <w:u w:val="single"/>
        </w:rPr>
        <w:t xml:space="preserve">Article </w:t>
      </w:r>
      <w:r w:rsidR="001A0986" w:rsidRPr="007A4E1B">
        <w:rPr>
          <w:rFonts w:cstheme="minorHAnsi"/>
          <w:b/>
          <w:u w:val="single"/>
        </w:rPr>
        <w:t>3</w:t>
      </w:r>
      <w:r w:rsidRPr="007A4E1B">
        <w:rPr>
          <w:rFonts w:cstheme="minorHAnsi"/>
          <w:u w:val="single"/>
        </w:rPr>
        <w:t>.</w:t>
      </w:r>
      <w:r w:rsidRPr="007A4E1B">
        <w:rPr>
          <w:rFonts w:cstheme="minorHAnsi"/>
        </w:rPr>
        <w:t xml:space="preserve"> To see if the Town will vote to endorse the Selectboard</w:t>
      </w:r>
      <w:r w:rsidR="006F62F4" w:rsidRPr="007A4E1B">
        <w:rPr>
          <w:rFonts w:cstheme="minorHAnsi"/>
        </w:rPr>
        <w:t>’s</w:t>
      </w:r>
      <w:r w:rsidRPr="007A4E1B">
        <w:rPr>
          <w:rFonts w:cstheme="minorHAnsi"/>
        </w:rPr>
        <w:t xml:space="preserve"> </w:t>
      </w:r>
      <w:r w:rsidR="006F62F4" w:rsidRPr="007A4E1B">
        <w:rPr>
          <w:rFonts w:cstheme="minorHAnsi"/>
        </w:rPr>
        <w:t xml:space="preserve">plan that the </w:t>
      </w:r>
      <w:r w:rsidR="00154837" w:rsidRPr="007A4E1B">
        <w:rPr>
          <w:rFonts w:cstheme="minorHAnsi"/>
        </w:rPr>
        <w:t>A</w:t>
      </w:r>
      <w:r w:rsidR="006F62F4" w:rsidRPr="007A4E1B">
        <w:rPr>
          <w:rFonts w:cstheme="minorHAnsi"/>
        </w:rPr>
        <w:t xml:space="preserve">nnual </w:t>
      </w:r>
      <w:r w:rsidR="00154837" w:rsidRPr="007A4E1B">
        <w:rPr>
          <w:rFonts w:cstheme="minorHAnsi"/>
        </w:rPr>
        <w:t>T</w:t>
      </w:r>
      <w:r w:rsidR="006F62F4" w:rsidRPr="007A4E1B">
        <w:rPr>
          <w:rFonts w:cstheme="minorHAnsi"/>
        </w:rPr>
        <w:t xml:space="preserve">own </w:t>
      </w:r>
      <w:r w:rsidR="00154837" w:rsidRPr="007A4E1B">
        <w:rPr>
          <w:rFonts w:cstheme="minorHAnsi"/>
        </w:rPr>
        <w:t>M</w:t>
      </w:r>
      <w:r w:rsidR="006F62F4" w:rsidRPr="007A4E1B">
        <w:rPr>
          <w:rFonts w:cstheme="minorHAnsi"/>
        </w:rPr>
        <w:t>eeting typically be held in June of each year in order that the meeting be congruent with a July 1 to June 30 fiscal</w:t>
      </w:r>
      <w:r w:rsidR="00154837" w:rsidRPr="007A4E1B">
        <w:rPr>
          <w:rFonts w:cstheme="minorHAnsi"/>
        </w:rPr>
        <w:t xml:space="preserve"> year</w:t>
      </w:r>
      <w:r w:rsidR="00B300AD" w:rsidRPr="007A4E1B">
        <w:rPr>
          <w:rFonts w:cstheme="minorHAnsi"/>
        </w:rPr>
        <w:t xml:space="preserve"> </w:t>
      </w:r>
      <w:r w:rsidR="00DB6F73" w:rsidRPr="007A4E1B">
        <w:rPr>
          <w:rFonts w:cstheme="minorHAnsi"/>
        </w:rPr>
        <w:t>and to coincide with other elections</w:t>
      </w:r>
      <w:r w:rsidR="006F62F4" w:rsidRPr="007A4E1B">
        <w:rPr>
          <w:rFonts w:cstheme="minorHAnsi"/>
        </w:rPr>
        <w:t>.</w:t>
      </w:r>
      <w:r w:rsidR="001D07C0">
        <w:rPr>
          <w:rFonts w:cstheme="minorHAnsi"/>
        </w:rPr>
        <w:t xml:space="preserve">  </w:t>
      </w:r>
      <w:r w:rsidR="003C6BCC" w:rsidRPr="001D07C0">
        <w:rPr>
          <w:rFonts w:cstheme="minorHAnsi"/>
          <w:b/>
          <w:bCs/>
          <w:iCs/>
          <w:sz w:val="20"/>
          <w:szCs w:val="16"/>
        </w:rPr>
        <w:t>Selectboard/ Budget Committee Recommends Passage</w:t>
      </w:r>
    </w:p>
    <w:p w14:paraId="110A2F94" w14:textId="77777777" w:rsidR="001D07C0" w:rsidRPr="007A4E1B" w:rsidRDefault="001D07C0" w:rsidP="001D07C0">
      <w:pPr>
        <w:spacing w:after="0" w:line="276" w:lineRule="auto"/>
        <w:rPr>
          <w:rFonts w:cstheme="minorHAnsi"/>
          <w:b/>
          <w:bCs/>
          <w:i/>
          <w:iCs/>
          <w:sz w:val="16"/>
          <w:szCs w:val="16"/>
        </w:rPr>
      </w:pPr>
    </w:p>
    <w:p w14:paraId="64624E0A" w14:textId="151BB6FA" w:rsidR="003C6BCC" w:rsidRDefault="006F62F4" w:rsidP="001D07C0">
      <w:pPr>
        <w:spacing w:after="0" w:line="276" w:lineRule="auto"/>
        <w:rPr>
          <w:rFonts w:cstheme="minorHAnsi"/>
          <w:b/>
          <w:bCs/>
          <w:i/>
          <w:iCs/>
          <w:sz w:val="16"/>
          <w:szCs w:val="16"/>
        </w:rPr>
      </w:pPr>
      <w:r w:rsidRPr="007A4E1B">
        <w:rPr>
          <w:rFonts w:cstheme="minorHAnsi"/>
          <w:b/>
          <w:u w:val="single"/>
        </w:rPr>
        <w:t xml:space="preserve">Article </w:t>
      </w:r>
      <w:r w:rsidR="001A0986" w:rsidRPr="007A4E1B">
        <w:rPr>
          <w:rFonts w:cstheme="minorHAnsi"/>
          <w:b/>
          <w:u w:val="single"/>
        </w:rPr>
        <w:t>4</w:t>
      </w:r>
      <w:r w:rsidRPr="007A4E1B">
        <w:rPr>
          <w:rFonts w:cstheme="minorHAnsi"/>
          <w:b/>
          <w:u w:val="single"/>
        </w:rPr>
        <w:t>.</w:t>
      </w:r>
      <w:r w:rsidRPr="007A4E1B">
        <w:rPr>
          <w:rFonts w:cstheme="minorHAnsi"/>
        </w:rPr>
        <w:t xml:space="preserve"> To see if the Town will vote to endorse the Selectboard’s </w:t>
      </w:r>
      <w:r w:rsidR="00E85AEA" w:rsidRPr="007A4E1B">
        <w:rPr>
          <w:rFonts w:cstheme="minorHAnsi"/>
        </w:rPr>
        <w:t>recommendation that if the Town’s fiscal year is changed</w:t>
      </w:r>
      <w:r w:rsidR="00DB6F73" w:rsidRPr="007A4E1B">
        <w:rPr>
          <w:rFonts w:cstheme="minorHAnsi"/>
        </w:rPr>
        <w:t xml:space="preserve"> as describe</w:t>
      </w:r>
      <w:r w:rsidR="00CD3616" w:rsidRPr="007A4E1B">
        <w:rPr>
          <w:rFonts w:cstheme="minorHAnsi"/>
        </w:rPr>
        <w:t>d</w:t>
      </w:r>
      <w:r w:rsidR="00DB6F73" w:rsidRPr="007A4E1B">
        <w:rPr>
          <w:rFonts w:cstheme="minorHAnsi"/>
        </w:rPr>
        <w:t xml:space="preserve"> in Article 2 above</w:t>
      </w:r>
      <w:r w:rsidR="00E85AEA" w:rsidRPr="007A4E1B">
        <w:rPr>
          <w:rFonts w:cstheme="minorHAnsi"/>
        </w:rPr>
        <w:t>, that property tax bills</w:t>
      </w:r>
      <w:r w:rsidR="00CD3616" w:rsidRPr="007A4E1B">
        <w:t xml:space="preserve"> for the 18-month transitional period</w:t>
      </w:r>
      <w:r w:rsidR="00CD3616" w:rsidRPr="007A4E1B">
        <w:rPr>
          <w:b/>
          <w:bCs/>
        </w:rPr>
        <w:t xml:space="preserve"> </w:t>
      </w:r>
      <w:r w:rsidR="00E85AEA" w:rsidRPr="007A4E1B">
        <w:rPr>
          <w:rFonts w:cstheme="minorHAnsi"/>
        </w:rPr>
        <w:t xml:space="preserve">be due in two equal installments with </w:t>
      </w:r>
      <w:r w:rsidR="00154837" w:rsidRPr="007A4E1B">
        <w:rPr>
          <w:rFonts w:cstheme="minorHAnsi"/>
        </w:rPr>
        <w:t xml:space="preserve">the first </w:t>
      </w:r>
      <w:r w:rsidR="00E85AEA" w:rsidRPr="007A4E1B">
        <w:rPr>
          <w:rFonts w:cstheme="minorHAnsi"/>
        </w:rPr>
        <w:t xml:space="preserve">half being due on October 1 and </w:t>
      </w:r>
      <w:r w:rsidR="00154837" w:rsidRPr="007A4E1B">
        <w:rPr>
          <w:rFonts w:cstheme="minorHAnsi"/>
        </w:rPr>
        <w:t xml:space="preserve">second </w:t>
      </w:r>
      <w:r w:rsidR="00E85AEA" w:rsidRPr="007A4E1B">
        <w:rPr>
          <w:rFonts w:cstheme="minorHAnsi"/>
        </w:rPr>
        <w:t xml:space="preserve">half being due on </w:t>
      </w:r>
      <w:r w:rsidR="00154837" w:rsidRPr="007A4E1B">
        <w:rPr>
          <w:rFonts w:cstheme="minorHAnsi"/>
        </w:rPr>
        <w:t xml:space="preserve">April </w:t>
      </w:r>
      <w:r w:rsidR="00E85AEA" w:rsidRPr="007A4E1B">
        <w:rPr>
          <w:rFonts w:cstheme="minorHAnsi"/>
        </w:rPr>
        <w:t>1.</w:t>
      </w:r>
      <w:r w:rsidR="001D07C0">
        <w:rPr>
          <w:rFonts w:cstheme="minorHAnsi"/>
        </w:rPr>
        <w:t xml:space="preserve">  </w:t>
      </w:r>
      <w:r w:rsidR="003C6BCC" w:rsidRPr="001D07C0">
        <w:rPr>
          <w:rFonts w:cstheme="minorHAnsi"/>
          <w:b/>
          <w:bCs/>
          <w:iCs/>
          <w:sz w:val="20"/>
          <w:szCs w:val="16"/>
        </w:rPr>
        <w:t>Selectboard/ Budget Committee Recommends Passage</w:t>
      </w:r>
    </w:p>
    <w:p w14:paraId="63475E2C" w14:textId="77777777" w:rsidR="001D07C0" w:rsidRPr="007A4E1B" w:rsidRDefault="001D07C0" w:rsidP="001D07C0">
      <w:pPr>
        <w:spacing w:after="0" w:line="276" w:lineRule="auto"/>
        <w:rPr>
          <w:rFonts w:cstheme="minorHAnsi"/>
          <w:b/>
          <w:bCs/>
          <w:i/>
          <w:iCs/>
          <w:sz w:val="16"/>
          <w:szCs w:val="16"/>
        </w:rPr>
      </w:pPr>
    </w:p>
    <w:p w14:paraId="54C481FF" w14:textId="1E31349F" w:rsidR="003C6BCC" w:rsidRDefault="00E85AEA" w:rsidP="001D07C0">
      <w:pPr>
        <w:spacing w:after="0" w:line="276" w:lineRule="auto"/>
        <w:rPr>
          <w:rFonts w:cstheme="minorHAnsi"/>
          <w:b/>
          <w:bCs/>
          <w:i/>
          <w:iCs/>
          <w:sz w:val="16"/>
          <w:szCs w:val="16"/>
        </w:rPr>
      </w:pPr>
      <w:r w:rsidRPr="007A4E1B">
        <w:rPr>
          <w:rFonts w:cstheme="minorHAnsi"/>
          <w:b/>
          <w:u w:val="single"/>
        </w:rPr>
        <w:t xml:space="preserve">Article </w:t>
      </w:r>
      <w:r w:rsidR="001A0986" w:rsidRPr="007A4E1B">
        <w:rPr>
          <w:rFonts w:cstheme="minorHAnsi"/>
          <w:b/>
          <w:u w:val="single"/>
        </w:rPr>
        <w:t>5</w:t>
      </w:r>
      <w:r w:rsidRPr="007A4E1B">
        <w:rPr>
          <w:rFonts w:cstheme="minorHAnsi"/>
          <w:u w:val="single"/>
        </w:rPr>
        <w:t>.</w:t>
      </w:r>
      <w:r w:rsidRPr="007A4E1B">
        <w:rPr>
          <w:rFonts w:cstheme="minorHAnsi"/>
        </w:rPr>
        <w:t xml:space="preserve"> To see if the Town will vote to </w:t>
      </w:r>
      <w:r w:rsidR="00B02D2B" w:rsidRPr="007A4E1B">
        <w:rPr>
          <w:rFonts w:cstheme="minorHAnsi"/>
        </w:rPr>
        <w:t xml:space="preserve">authorize the </w:t>
      </w:r>
      <w:r w:rsidRPr="007A4E1B">
        <w:rPr>
          <w:rFonts w:cstheme="minorHAnsi"/>
        </w:rPr>
        <w:t xml:space="preserve">Selectboard to </w:t>
      </w:r>
      <w:r w:rsidR="00B02D2B" w:rsidRPr="007A4E1B">
        <w:rPr>
          <w:rFonts w:cstheme="minorHAnsi"/>
        </w:rPr>
        <w:t xml:space="preserve">expend an amount not to exceed one half (1/2) of the </w:t>
      </w:r>
      <w:r w:rsidR="00B67DE6" w:rsidRPr="007A4E1B">
        <w:rPr>
          <w:rFonts w:cstheme="minorHAnsi"/>
        </w:rPr>
        <w:t xml:space="preserve">2020 </w:t>
      </w:r>
      <w:r w:rsidR="00B02D2B" w:rsidRPr="007A4E1B">
        <w:rPr>
          <w:rFonts w:cstheme="minorHAnsi"/>
        </w:rPr>
        <w:t>budgeted amount in each governmental activity during the period January 1</w:t>
      </w:r>
      <w:r w:rsidR="00B67DE6" w:rsidRPr="007A4E1B">
        <w:rPr>
          <w:rFonts w:cstheme="minorHAnsi"/>
        </w:rPr>
        <w:t>,</w:t>
      </w:r>
      <w:r w:rsidR="00B02D2B" w:rsidRPr="007A4E1B">
        <w:rPr>
          <w:rFonts w:cstheme="minorHAnsi"/>
        </w:rPr>
        <w:t xml:space="preserve"> 2021 to </w:t>
      </w:r>
      <w:r w:rsidRPr="007A4E1B">
        <w:rPr>
          <w:rFonts w:cstheme="minorHAnsi"/>
        </w:rPr>
        <w:t>June 30</w:t>
      </w:r>
      <w:r w:rsidR="00B67DE6" w:rsidRPr="007A4E1B">
        <w:rPr>
          <w:rFonts w:cstheme="minorHAnsi"/>
        </w:rPr>
        <w:t>,</w:t>
      </w:r>
      <w:r w:rsidRPr="007A4E1B">
        <w:rPr>
          <w:rFonts w:cstheme="minorHAnsi"/>
        </w:rPr>
        <w:t xml:space="preserve"> 202</w:t>
      </w:r>
      <w:r w:rsidR="00B02D2B" w:rsidRPr="007A4E1B">
        <w:rPr>
          <w:rFonts w:cstheme="minorHAnsi"/>
        </w:rPr>
        <w:t>1</w:t>
      </w:r>
      <w:r w:rsidR="00B67DE6" w:rsidRPr="007A4E1B">
        <w:rPr>
          <w:rFonts w:cstheme="minorHAnsi"/>
        </w:rPr>
        <w:t>,</w:t>
      </w:r>
      <w:r w:rsidR="00B02D2B" w:rsidRPr="007A4E1B">
        <w:rPr>
          <w:rFonts w:cstheme="minorHAnsi"/>
        </w:rPr>
        <w:t xml:space="preserve"> </w:t>
      </w:r>
      <w:r w:rsidR="00EE35E9" w:rsidRPr="007A4E1B">
        <w:rPr>
          <w:rFonts w:cstheme="minorHAnsi"/>
        </w:rPr>
        <w:t xml:space="preserve">provided </w:t>
      </w:r>
      <w:r w:rsidR="00B02D2B" w:rsidRPr="007A4E1B">
        <w:rPr>
          <w:rFonts w:cstheme="minorHAnsi"/>
        </w:rPr>
        <w:t>the Sele</w:t>
      </w:r>
      <w:r w:rsidR="00ED79E0" w:rsidRPr="007A4E1B">
        <w:rPr>
          <w:rFonts w:cstheme="minorHAnsi"/>
        </w:rPr>
        <w:t>c</w:t>
      </w:r>
      <w:r w:rsidR="00B67DE6" w:rsidRPr="007A4E1B">
        <w:rPr>
          <w:rFonts w:cstheme="minorHAnsi"/>
        </w:rPr>
        <w:t>t</w:t>
      </w:r>
      <w:r w:rsidR="00B02D2B" w:rsidRPr="007A4E1B">
        <w:rPr>
          <w:rFonts w:cstheme="minorHAnsi"/>
        </w:rPr>
        <w:t>board chan</w:t>
      </w:r>
      <w:r w:rsidR="00B67DE6" w:rsidRPr="007A4E1B">
        <w:rPr>
          <w:rFonts w:cstheme="minorHAnsi"/>
        </w:rPr>
        <w:t>g</w:t>
      </w:r>
      <w:r w:rsidR="00B02D2B" w:rsidRPr="007A4E1B">
        <w:rPr>
          <w:rFonts w:cstheme="minorHAnsi"/>
        </w:rPr>
        <w:t xml:space="preserve">es the Town’s fiscal year as described in </w:t>
      </w:r>
      <w:r w:rsidR="00B67DE6" w:rsidRPr="007A4E1B">
        <w:rPr>
          <w:rFonts w:cstheme="minorHAnsi"/>
        </w:rPr>
        <w:t xml:space="preserve">Article </w:t>
      </w:r>
      <w:r w:rsidR="00DB6F73" w:rsidRPr="007A4E1B">
        <w:rPr>
          <w:rFonts w:cstheme="minorHAnsi"/>
        </w:rPr>
        <w:t>2</w:t>
      </w:r>
      <w:r w:rsidR="00B67DE6" w:rsidRPr="007A4E1B">
        <w:rPr>
          <w:rFonts w:cstheme="minorHAnsi"/>
        </w:rPr>
        <w:t xml:space="preserve"> above.</w:t>
      </w:r>
      <w:r w:rsidR="001D07C0">
        <w:rPr>
          <w:rFonts w:cstheme="minorHAnsi"/>
        </w:rPr>
        <w:t xml:space="preserve">  </w:t>
      </w:r>
      <w:r w:rsidR="003C6BCC" w:rsidRPr="001D07C0">
        <w:rPr>
          <w:rFonts w:cstheme="minorHAnsi"/>
          <w:b/>
          <w:bCs/>
          <w:iCs/>
          <w:sz w:val="20"/>
          <w:szCs w:val="16"/>
        </w:rPr>
        <w:t>Selectboard/ Budget Committee Recommends Passage</w:t>
      </w:r>
    </w:p>
    <w:p w14:paraId="7DD05755" w14:textId="77777777" w:rsidR="001D07C0" w:rsidRPr="007A4E1B" w:rsidRDefault="001D07C0" w:rsidP="001D07C0">
      <w:pPr>
        <w:spacing w:after="0" w:line="276" w:lineRule="auto"/>
        <w:rPr>
          <w:rFonts w:cstheme="minorHAnsi"/>
          <w:b/>
          <w:bCs/>
          <w:i/>
          <w:iCs/>
          <w:sz w:val="16"/>
          <w:szCs w:val="16"/>
        </w:rPr>
      </w:pPr>
    </w:p>
    <w:p w14:paraId="7001A6F2" w14:textId="3CB344E6" w:rsidR="003C6BCC" w:rsidRDefault="00B67DE6" w:rsidP="001D07C0">
      <w:pPr>
        <w:spacing w:after="0" w:line="276" w:lineRule="auto"/>
        <w:rPr>
          <w:rFonts w:cstheme="minorHAnsi"/>
          <w:b/>
          <w:bCs/>
          <w:iCs/>
          <w:sz w:val="18"/>
          <w:szCs w:val="16"/>
        </w:rPr>
      </w:pPr>
      <w:r w:rsidRPr="007A4E1B">
        <w:rPr>
          <w:rFonts w:cstheme="minorHAnsi"/>
          <w:b/>
          <w:u w:val="single"/>
        </w:rPr>
        <w:t xml:space="preserve">Article </w:t>
      </w:r>
      <w:r w:rsidR="001A0986" w:rsidRPr="007A4E1B">
        <w:rPr>
          <w:rFonts w:cstheme="minorHAnsi"/>
          <w:b/>
          <w:u w:val="single"/>
        </w:rPr>
        <w:t>6</w:t>
      </w:r>
      <w:r w:rsidRPr="007A4E1B">
        <w:rPr>
          <w:rFonts w:cstheme="minorHAnsi"/>
          <w:u w:val="single"/>
        </w:rPr>
        <w:t>.</w:t>
      </w:r>
      <w:r w:rsidRPr="007A4E1B">
        <w:rPr>
          <w:rFonts w:cstheme="minorHAnsi"/>
        </w:rPr>
        <w:t xml:space="preserve"> </w:t>
      </w:r>
      <w:r w:rsidR="00E85AEA" w:rsidRPr="007A4E1B">
        <w:rPr>
          <w:rFonts w:cstheme="minorHAnsi"/>
        </w:rPr>
        <w:t xml:space="preserve">To see if the Town will vote to </w:t>
      </w:r>
      <w:r w:rsidR="00EC4EF3" w:rsidRPr="007A4E1B">
        <w:rPr>
          <w:rFonts w:cstheme="minorHAnsi"/>
        </w:rPr>
        <w:t xml:space="preserve">accept </w:t>
      </w:r>
      <w:bookmarkStart w:id="0" w:name="_Hlk52364706"/>
      <w:r w:rsidR="00EC4EF3" w:rsidRPr="007A4E1B">
        <w:rPr>
          <w:rFonts w:cstheme="minorHAnsi"/>
        </w:rPr>
        <w:t xml:space="preserve">Title 30-A </w:t>
      </w:r>
      <w:r w:rsidR="00E85AEA" w:rsidRPr="007A4E1B">
        <w:rPr>
          <w:rFonts w:cstheme="minorHAnsi"/>
        </w:rPr>
        <w:t>M</w:t>
      </w:r>
      <w:r w:rsidR="00114142" w:rsidRPr="007A4E1B">
        <w:rPr>
          <w:rFonts w:cstheme="minorHAnsi"/>
        </w:rPr>
        <w:t xml:space="preserve">aine </w:t>
      </w:r>
      <w:r w:rsidR="00E85AEA" w:rsidRPr="007A4E1B">
        <w:rPr>
          <w:rFonts w:cstheme="minorHAnsi"/>
        </w:rPr>
        <w:t>R</w:t>
      </w:r>
      <w:r w:rsidR="00114142" w:rsidRPr="007A4E1B">
        <w:rPr>
          <w:rFonts w:cstheme="minorHAnsi"/>
        </w:rPr>
        <w:t xml:space="preserve">evised </w:t>
      </w:r>
      <w:r w:rsidR="00E85AEA" w:rsidRPr="007A4E1B">
        <w:rPr>
          <w:rFonts w:cstheme="minorHAnsi"/>
        </w:rPr>
        <w:t>S</w:t>
      </w:r>
      <w:r w:rsidR="00114142" w:rsidRPr="007A4E1B">
        <w:rPr>
          <w:rFonts w:cstheme="minorHAnsi"/>
        </w:rPr>
        <w:t xml:space="preserve">tatutes </w:t>
      </w:r>
      <w:r w:rsidR="0027537D" w:rsidRPr="007A4E1B">
        <w:rPr>
          <w:rFonts w:cstheme="minorHAnsi"/>
        </w:rPr>
        <w:t>Annotated</w:t>
      </w:r>
      <w:r w:rsidR="00114142" w:rsidRPr="007A4E1B">
        <w:rPr>
          <w:rFonts w:cstheme="minorHAnsi"/>
        </w:rPr>
        <w:t>,</w:t>
      </w:r>
      <w:r w:rsidR="00E85AEA" w:rsidRPr="007A4E1B">
        <w:rPr>
          <w:rFonts w:cstheme="minorHAnsi"/>
        </w:rPr>
        <w:t xml:space="preserve"> </w:t>
      </w:r>
      <w:r w:rsidR="00EC4EF3" w:rsidRPr="007A4E1B">
        <w:rPr>
          <w:rFonts w:cstheme="minorHAnsi"/>
        </w:rPr>
        <w:t>S</w:t>
      </w:r>
      <w:r w:rsidR="00E85AEA" w:rsidRPr="007A4E1B">
        <w:rPr>
          <w:rFonts w:cstheme="minorHAnsi"/>
        </w:rPr>
        <w:t>ec</w:t>
      </w:r>
      <w:r w:rsidR="00EC4EF3" w:rsidRPr="007A4E1B">
        <w:rPr>
          <w:rFonts w:cstheme="minorHAnsi"/>
        </w:rPr>
        <w:t>. 2528</w:t>
      </w:r>
      <w:bookmarkEnd w:id="0"/>
      <w:r w:rsidR="00EC4EF3" w:rsidRPr="007A4E1B">
        <w:rPr>
          <w:rFonts w:cstheme="minorHAnsi"/>
        </w:rPr>
        <w:t xml:space="preserve">, which </w:t>
      </w:r>
      <w:r w:rsidR="00442779" w:rsidRPr="007A4E1B">
        <w:rPr>
          <w:rFonts w:cstheme="minorHAnsi"/>
        </w:rPr>
        <w:t>provides</w:t>
      </w:r>
      <w:r w:rsidR="00DB6F73" w:rsidRPr="007A4E1B">
        <w:rPr>
          <w:rFonts w:cstheme="minorHAnsi"/>
        </w:rPr>
        <w:t xml:space="preserve"> for</w:t>
      </w:r>
      <w:r w:rsidR="00442779" w:rsidRPr="007A4E1B">
        <w:rPr>
          <w:rFonts w:cstheme="minorHAnsi"/>
        </w:rPr>
        <w:t xml:space="preserve"> </w:t>
      </w:r>
      <w:r w:rsidR="002535DD" w:rsidRPr="007A4E1B">
        <w:rPr>
          <w:rFonts w:cstheme="minorHAnsi"/>
        </w:rPr>
        <w:t xml:space="preserve">municipal referenda elections and </w:t>
      </w:r>
      <w:r w:rsidR="00442779" w:rsidRPr="007A4E1B">
        <w:rPr>
          <w:rFonts w:cstheme="minorHAnsi"/>
        </w:rPr>
        <w:t xml:space="preserve">that elected town </w:t>
      </w:r>
      <w:r w:rsidR="00EC4EF3" w:rsidRPr="007A4E1B">
        <w:rPr>
          <w:rFonts w:cstheme="minorHAnsi"/>
        </w:rPr>
        <w:t>officials</w:t>
      </w:r>
      <w:r w:rsidR="00442779" w:rsidRPr="007A4E1B">
        <w:rPr>
          <w:rFonts w:cstheme="minorHAnsi"/>
        </w:rPr>
        <w:t>,</w:t>
      </w:r>
      <w:r w:rsidR="00EC4EF3" w:rsidRPr="007A4E1B">
        <w:rPr>
          <w:rFonts w:cstheme="minorHAnsi"/>
        </w:rPr>
        <w:t xml:space="preserve"> </w:t>
      </w:r>
      <w:r w:rsidR="00722270" w:rsidRPr="007A4E1B">
        <w:rPr>
          <w:rFonts w:cstheme="minorHAnsi"/>
        </w:rPr>
        <w:t>including Selectboard</w:t>
      </w:r>
      <w:r w:rsidR="00DB6F73" w:rsidRPr="007A4E1B">
        <w:rPr>
          <w:rFonts w:cstheme="minorHAnsi"/>
        </w:rPr>
        <w:t>, Assessors, Overseers of the Poor,</w:t>
      </w:r>
      <w:r w:rsidR="00722270" w:rsidRPr="007A4E1B">
        <w:rPr>
          <w:rFonts w:cstheme="minorHAnsi"/>
        </w:rPr>
        <w:t xml:space="preserve"> and School</w:t>
      </w:r>
      <w:r w:rsidR="00DB6F73" w:rsidRPr="007A4E1B">
        <w:rPr>
          <w:rFonts w:cstheme="minorHAnsi"/>
        </w:rPr>
        <w:t xml:space="preserve"> B</w:t>
      </w:r>
      <w:r w:rsidR="00722270" w:rsidRPr="007A4E1B">
        <w:rPr>
          <w:rFonts w:cstheme="minorHAnsi"/>
        </w:rPr>
        <w:t xml:space="preserve">oard members, but excluding the </w:t>
      </w:r>
      <w:r w:rsidR="00B82542" w:rsidRPr="007A4E1B">
        <w:rPr>
          <w:rFonts w:cstheme="minorHAnsi"/>
        </w:rPr>
        <w:t>T</w:t>
      </w:r>
      <w:r w:rsidR="00442779" w:rsidRPr="007A4E1B">
        <w:rPr>
          <w:rFonts w:cstheme="minorHAnsi"/>
        </w:rPr>
        <w:t xml:space="preserve">own </w:t>
      </w:r>
      <w:r w:rsidR="00B82542" w:rsidRPr="007A4E1B">
        <w:rPr>
          <w:rFonts w:cstheme="minorHAnsi"/>
        </w:rPr>
        <w:t>M</w:t>
      </w:r>
      <w:r w:rsidR="00442779" w:rsidRPr="007A4E1B">
        <w:rPr>
          <w:rFonts w:cstheme="minorHAnsi"/>
        </w:rPr>
        <w:t xml:space="preserve">eeting </w:t>
      </w:r>
      <w:r w:rsidR="00B82542" w:rsidRPr="007A4E1B">
        <w:rPr>
          <w:rFonts w:cstheme="minorHAnsi"/>
        </w:rPr>
        <w:t>M</w:t>
      </w:r>
      <w:r w:rsidR="00722270" w:rsidRPr="007A4E1B">
        <w:rPr>
          <w:rFonts w:cstheme="minorHAnsi"/>
        </w:rPr>
        <w:t>oderator</w:t>
      </w:r>
      <w:r w:rsidR="00442779" w:rsidRPr="007A4E1B">
        <w:rPr>
          <w:rFonts w:cstheme="minorHAnsi"/>
        </w:rPr>
        <w:t>, be elected at the polls by secret ballot.</w:t>
      </w:r>
      <w:r w:rsidR="00722270" w:rsidRPr="007A4E1B">
        <w:rPr>
          <w:rFonts w:cstheme="minorHAnsi"/>
        </w:rPr>
        <w:t xml:space="preserve"> </w:t>
      </w:r>
      <w:r w:rsidR="00E85AEA" w:rsidRPr="007A4E1B">
        <w:rPr>
          <w:rFonts w:cstheme="minorHAnsi"/>
        </w:rPr>
        <w:t xml:space="preserve">  </w:t>
      </w:r>
      <w:r w:rsidR="003C6BCC" w:rsidRPr="001D07C0">
        <w:rPr>
          <w:rFonts w:cstheme="minorHAnsi"/>
          <w:b/>
          <w:bCs/>
          <w:iCs/>
          <w:sz w:val="20"/>
          <w:szCs w:val="16"/>
        </w:rPr>
        <w:t>Selectboard</w:t>
      </w:r>
      <w:r w:rsidR="007A4E1B" w:rsidRPr="001D07C0">
        <w:rPr>
          <w:rFonts w:cstheme="minorHAnsi"/>
          <w:b/>
          <w:bCs/>
          <w:iCs/>
          <w:sz w:val="20"/>
          <w:szCs w:val="16"/>
        </w:rPr>
        <w:t xml:space="preserve"> </w:t>
      </w:r>
      <w:r w:rsidR="003C6BCC" w:rsidRPr="001D07C0">
        <w:rPr>
          <w:rFonts w:cstheme="minorHAnsi"/>
          <w:b/>
          <w:bCs/>
          <w:iCs/>
          <w:sz w:val="20"/>
          <w:szCs w:val="16"/>
        </w:rPr>
        <w:t>Recommends Passage</w:t>
      </w:r>
    </w:p>
    <w:p w14:paraId="4467107C" w14:textId="77777777" w:rsidR="001D07C0" w:rsidRPr="007A4E1B" w:rsidRDefault="001D07C0" w:rsidP="001D07C0">
      <w:pPr>
        <w:spacing w:after="0" w:line="276" w:lineRule="auto"/>
        <w:rPr>
          <w:rFonts w:cstheme="minorHAnsi"/>
          <w:b/>
          <w:bCs/>
          <w:i/>
          <w:iCs/>
          <w:sz w:val="16"/>
          <w:szCs w:val="16"/>
        </w:rPr>
      </w:pPr>
    </w:p>
    <w:p w14:paraId="7010CFE3" w14:textId="464AC435" w:rsidR="00506008" w:rsidRPr="007A4E1B" w:rsidRDefault="00506008" w:rsidP="007A4E1B">
      <w:pPr>
        <w:spacing w:line="276" w:lineRule="auto"/>
        <w:jc w:val="both"/>
        <w:rPr>
          <w:rFonts w:cstheme="minorHAnsi"/>
        </w:rPr>
      </w:pPr>
      <w:r w:rsidRPr="007A4E1B">
        <w:rPr>
          <w:rFonts w:cstheme="minorHAnsi"/>
        </w:rPr>
        <w:t xml:space="preserve">The Registrar will be in session at </w:t>
      </w:r>
      <w:r w:rsidR="00567422" w:rsidRPr="007A4E1B">
        <w:rPr>
          <w:rFonts w:cstheme="minorHAnsi"/>
        </w:rPr>
        <w:t>6</w:t>
      </w:r>
      <w:r w:rsidRPr="007A4E1B">
        <w:rPr>
          <w:rFonts w:cstheme="minorHAnsi"/>
        </w:rPr>
        <w:t xml:space="preserve">:30 o’clock in the evening of </w:t>
      </w:r>
      <w:r w:rsidR="00DB6F73" w:rsidRPr="007A4E1B">
        <w:rPr>
          <w:rFonts w:cstheme="minorHAnsi"/>
        </w:rPr>
        <w:t>December 8</w:t>
      </w:r>
      <w:r w:rsidRPr="007A4E1B">
        <w:rPr>
          <w:rFonts w:cstheme="minorHAnsi"/>
        </w:rPr>
        <w:t>, 2020 at the</w:t>
      </w:r>
      <w:r w:rsidR="00567422" w:rsidRPr="007A4E1B">
        <w:rPr>
          <w:rFonts w:cstheme="minorHAnsi"/>
        </w:rPr>
        <w:t xml:space="preserve"> Fellowship Hall</w:t>
      </w:r>
      <w:r w:rsidRPr="007A4E1B">
        <w:rPr>
          <w:rFonts w:cstheme="minorHAnsi"/>
        </w:rPr>
        <w:t xml:space="preserve"> </w:t>
      </w:r>
      <w:r w:rsidR="00DB6F73" w:rsidRPr="007A4E1B">
        <w:rPr>
          <w:rFonts w:cstheme="minorHAnsi"/>
        </w:rPr>
        <w:t xml:space="preserve">                  </w:t>
      </w:r>
      <w:r w:rsidRPr="007A4E1B">
        <w:rPr>
          <w:rFonts w:cstheme="minorHAnsi"/>
        </w:rPr>
        <w:t xml:space="preserve"> for the registration of voters and correcting the voting list.  A PERSON WHO IS NOT REGISTERED AS A VOTER MAY NOT VOTE IN ANY ELECTION</w:t>
      </w:r>
      <w:r w:rsidR="0083146B" w:rsidRPr="007A4E1B">
        <w:rPr>
          <w:rFonts w:cstheme="minorHAnsi"/>
        </w:rPr>
        <w:t>, INCLUDING TOWN MEETING</w:t>
      </w:r>
      <w:r w:rsidRPr="007A4E1B">
        <w:rPr>
          <w:rFonts w:cstheme="minorHAnsi"/>
        </w:rPr>
        <w:t>.</w:t>
      </w:r>
    </w:p>
    <w:p w14:paraId="3B65A925" w14:textId="15266205" w:rsidR="00DB6F73" w:rsidRDefault="00506008" w:rsidP="00506008">
      <w:pPr>
        <w:jc w:val="both"/>
        <w:rPr>
          <w:rFonts w:cstheme="minorHAnsi"/>
        </w:rPr>
      </w:pPr>
      <w:r w:rsidRPr="00506008">
        <w:rPr>
          <w:rFonts w:cstheme="minorHAnsi"/>
        </w:rPr>
        <w:t xml:space="preserve">Given under our hands at South Thomaston on this </w:t>
      </w:r>
      <w:r w:rsidR="00DB6F73">
        <w:rPr>
          <w:rFonts w:cstheme="minorHAnsi"/>
        </w:rPr>
        <w:t>10</w:t>
      </w:r>
      <w:r w:rsidR="00DB6F73" w:rsidRPr="00DB6F73">
        <w:rPr>
          <w:rFonts w:cstheme="minorHAnsi"/>
          <w:vertAlign w:val="superscript"/>
        </w:rPr>
        <w:t>th</w:t>
      </w:r>
      <w:r w:rsidR="00DB6F73">
        <w:rPr>
          <w:rFonts w:cstheme="minorHAnsi"/>
        </w:rPr>
        <w:t xml:space="preserve"> day of </w:t>
      </w:r>
      <w:r w:rsidR="00567422">
        <w:rPr>
          <w:rFonts w:cstheme="minorHAnsi"/>
        </w:rPr>
        <w:t>November,</w:t>
      </w:r>
      <w:r w:rsidR="00567422" w:rsidRPr="00506008">
        <w:rPr>
          <w:rFonts w:cstheme="minorHAnsi"/>
        </w:rPr>
        <w:t xml:space="preserve"> two</w:t>
      </w:r>
      <w:r w:rsidRPr="00506008">
        <w:rPr>
          <w:rFonts w:cstheme="minorHAnsi"/>
        </w:rPr>
        <w:t xml:space="preserve"> thousand and </w:t>
      </w:r>
      <w:r>
        <w:rPr>
          <w:rFonts w:cstheme="minorHAnsi"/>
        </w:rPr>
        <w:t>twenty</w:t>
      </w:r>
      <w:r w:rsidRPr="00506008">
        <w:rPr>
          <w:rFonts w:cstheme="minorHAnsi"/>
        </w:rPr>
        <w:t>.</w:t>
      </w:r>
      <w:r>
        <w:rPr>
          <w:rFonts w:cstheme="minorHAnsi"/>
        </w:rPr>
        <w:tab/>
      </w:r>
    </w:p>
    <w:p w14:paraId="6098C7BC" w14:textId="72ACE246" w:rsidR="00506008" w:rsidRPr="007A4E1B" w:rsidRDefault="00B300AD" w:rsidP="005F3D59">
      <w:pPr>
        <w:spacing w:after="0"/>
        <w:ind w:left="1440" w:firstLine="720"/>
        <w:rPr>
          <w:rFonts w:cstheme="minorHAnsi"/>
          <w:sz w:val="18"/>
          <w:szCs w:val="18"/>
        </w:rPr>
      </w:pPr>
      <w:r w:rsidRPr="005F3D59">
        <w:rPr>
          <w:rFonts w:cstheme="minorHAnsi"/>
          <w:sz w:val="20"/>
          <w:szCs w:val="18"/>
        </w:rPr>
        <w:t>South Thomaston Selectboard</w:t>
      </w:r>
      <w:r w:rsidR="00506008" w:rsidRPr="007A4E1B">
        <w:rPr>
          <w:rFonts w:cstheme="minorHAnsi"/>
          <w:sz w:val="18"/>
          <w:szCs w:val="18"/>
        </w:rPr>
        <w:t>:</w:t>
      </w:r>
      <w:r w:rsidR="00DB6F73" w:rsidRPr="007A4E1B">
        <w:rPr>
          <w:rFonts w:cstheme="minorHAnsi"/>
          <w:sz w:val="18"/>
          <w:szCs w:val="18"/>
        </w:rPr>
        <w:t xml:space="preserve">     </w:t>
      </w:r>
      <w:r w:rsidR="005F3D59">
        <w:rPr>
          <w:rFonts w:cstheme="minorHAnsi"/>
          <w:sz w:val="18"/>
          <w:szCs w:val="18"/>
        </w:rPr>
        <w:t xml:space="preserve">    </w:t>
      </w:r>
      <w:bookmarkStart w:id="1" w:name="_GoBack"/>
      <w:bookmarkEnd w:id="1"/>
      <w:r w:rsidR="007A4E1B">
        <w:rPr>
          <w:rFonts w:cstheme="minorHAnsi"/>
          <w:sz w:val="18"/>
          <w:szCs w:val="18"/>
        </w:rPr>
        <w:t xml:space="preserve">        </w:t>
      </w:r>
      <w:r w:rsidR="00DB6F73" w:rsidRPr="007A4E1B">
        <w:rPr>
          <w:rFonts w:cstheme="minorHAnsi"/>
          <w:sz w:val="18"/>
          <w:szCs w:val="18"/>
        </w:rPr>
        <w:t xml:space="preserve">     </w:t>
      </w:r>
      <w:r w:rsidR="00506008" w:rsidRPr="007A4E1B">
        <w:rPr>
          <w:rFonts w:cstheme="minorHAnsi"/>
          <w:sz w:val="18"/>
          <w:szCs w:val="18"/>
        </w:rPr>
        <w:t>__________________________________________</w:t>
      </w:r>
    </w:p>
    <w:p w14:paraId="0615FD7C" w14:textId="1CF3CF00" w:rsidR="00506008" w:rsidRPr="007A4E1B" w:rsidRDefault="00506008" w:rsidP="00DB6F73">
      <w:pPr>
        <w:spacing w:after="0"/>
        <w:ind w:left="2160" w:firstLine="720"/>
        <w:jc w:val="right"/>
        <w:rPr>
          <w:rFonts w:cstheme="minorHAnsi"/>
          <w:sz w:val="18"/>
          <w:szCs w:val="18"/>
        </w:rPr>
      </w:pPr>
      <w:r w:rsidRPr="007A4E1B">
        <w:rPr>
          <w:rFonts w:cstheme="minorHAnsi"/>
          <w:sz w:val="18"/>
          <w:szCs w:val="18"/>
        </w:rPr>
        <w:t>Walter Reitz, Chairman</w:t>
      </w:r>
    </w:p>
    <w:p w14:paraId="14AA33EC" w14:textId="4C0617C9" w:rsidR="00506008" w:rsidRPr="007A4E1B" w:rsidRDefault="00506008" w:rsidP="00DB6F73">
      <w:pPr>
        <w:tabs>
          <w:tab w:val="center" w:pos="4680"/>
        </w:tabs>
        <w:spacing w:after="0"/>
        <w:jc w:val="right"/>
        <w:rPr>
          <w:rFonts w:cstheme="minorHAnsi"/>
          <w:sz w:val="18"/>
          <w:szCs w:val="18"/>
        </w:rPr>
      </w:pPr>
      <w:r w:rsidRPr="007A4E1B">
        <w:rPr>
          <w:rFonts w:cstheme="minorHAnsi"/>
          <w:sz w:val="18"/>
          <w:szCs w:val="18"/>
        </w:rPr>
        <w:tab/>
        <w:t xml:space="preserve">                   </w:t>
      </w:r>
      <w:r w:rsidR="00DB6F73" w:rsidRPr="007A4E1B">
        <w:rPr>
          <w:rFonts w:cstheme="minorHAnsi"/>
          <w:sz w:val="18"/>
          <w:szCs w:val="18"/>
        </w:rPr>
        <w:t xml:space="preserve">              </w:t>
      </w:r>
      <w:r w:rsidR="007A4E1B">
        <w:rPr>
          <w:rFonts w:cstheme="minorHAnsi"/>
          <w:sz w:val="18"/>
          <w:szCs w:val="18"/>
        </w:rPr>
        <w:t xml:space="preserve">                             </w:t>
      </w:r>
      <w:r w:rsidR="00DB6F73" w:rsidRPr="007A4E1B">
        <w:rPr>
          <w:rFonts w:cstheme="minorHAnsi"/>
          <w:sz w:val="18"/>
          <w:szCs w:val="18"/>
        </w:rPr>
        <w:t xml:space="preserve">   </w:t>
      </w:r>
      <w:r w:rsidRPr="007A4E1B">
        <w:rPr>
          <w:rFonts w:cstheme="minorHAnsi"/>
          <w:sz w:val="18"/>
          <w:szCs w:val="18"/>
        </w:rPr>
        <w:t xml:space="preserve"> __________________________________________</w:t>
      </w:r>
      <w:r w:rsidRPr="007A4E1B">
        <w:rPr>
          <w:rFonts w:cstheme="minorHAnsi"/>
          <w:sz w:val="18"/>
          <w:szCs w:val="18"/>
        </w:rPr>
        <w:tab/>
        <w:t xml:space="preserve">            </w:t>
      </w:r>
    </w:p>
    <w:p w14:paraId="372CE9B5" w14:textId="51BEBA09" w:rsidR="00506008" w:rsidRPr="007A4E1B" w:rsidRDefault="00506008" w:rsidP="00DB6F73">
      <w:pPr>
        <w:spacing w:after="0"/>
        <w:ind w:left="2160" w:firstLine="720"/>
        <w:jc w:val="right"/>
        <w:rPr>
          <w:rFonts w:cstheme="minorHAnsi"/>
          <w:sz w:val="18"/>
          <w:szCs w:val="18"/>
        </w:rPr>
      </w:pPr>
      <w:r w:rsidRPr="007A4E1B">
        <w:rPr>
          <w:rFonts w:cstheme="minorHAnsi"/>
          <w:sz w:val="18"/>
          <w:szCs w:val="18"/>
        </w:rPr>
        <w:t>Jan Gaudio</w:t>
      </w:r>
    </w:p>
    <w:p w14:paraId="510E92E7" w14:textId="62CA7EA9" w:rsidR="00506008" w:rsidRPr="007A4E1B" w:rsidRDefault="00506008" w:rsidP="00DB6F73">
      <w:pPr>
        <w:spacing w:after="0"/>
        <w:ind w:left="2160" w:firstLine="720"/>
        <w:jc w:val="right"/>
        <w:rPr>
          <w:rFonts w:cstheme="minorHAnsi"/>
          <w:sz w:val="18"/>
          <w:szCs w:val="18"/>
        </w:rPr>
      </w:pPr>
      <w:r w:rsidRPr="007A4E1B">
        <w:rPr>
          <w:rFonts w:cstheme="minorHAnsi"/>
          <w:sz w:val="18"/>
          <w:szCs w:val="18"/>
        </w:rPr>
        <w:t>__________________________________________</w:t>
      </w:r>
    </w:p>
    <w:p w14:paraId="7381C255" w14:textId="35C2DF6F" w:rsidR="006F62F4" w:rsidRPr="007A4E1B" w:rsidRDefault="00780C68" w:rsidP="00DB6F73">
      <w:pPr>
        <w:spacing w:after="0"/>
        <w:ind w:left="2160" w:firstLine="720"/>
        <w:jc w:val="right"/>
        <w:rPr>
          <w:rFonts w:cstheme="minorHAnsi"/>
          <w:sz w:val="18"/>
          <w:szCs w:val="18"/>
        </w:rPr>
      </w:pPr>
      <w:r w:rsidRPr="007A4E1B">
        <w:rPr>
          <w:rFonts w:cstheme="minorHAnsi"/>
          <w:sz w:val="18"/>
          <w:szCs w:val="18"/>
        </w:rPr>
        <w:t>John Spear</w:t>
      </w:r>
    </w:p>
    <w:sectPr w:rsidR="006F62F4" w:rsidRPr="007A4E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AE7BC" w14:textId="77777777" w:rsidR="004D752E" w:rsidRDefault="004D752E" w:rsidP="00780C68">
      <w:pPr>
        <w:spacing w:after="0" w:line="240" w:lineRule="auto"/>
      </w:pPr>
      <w:r>
        <w:separator/>
      </w:r>
    </w:p>
  </w:endnote>
  <w:endnote w:type="continuationSeparator" w:id="0">
    <w:p w14:paraId="54F88597" w14:textId="77777777" w:rsidR="004D752E" w:rsidRDefault="004D752E" w:rsidP="0078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739F" w14:textId="45AAD52C" w:rsidR="0078108B" w:rsidRDefault="0083146B">
    <w:pPr>
      <w:pStyle w:val="Footer"/>
    </w:pPr>
    <w:r>
      <w:t>Rev 1</w:t>
    </w:r>
    <w:r w:rsidR="004153FB">
      <w:t>1/0</w:t>
    </w:r>
    <w:r w:rsidR="001D07C0">
      <w:t>6</w:t>
    </w:r>
  </w:p>
  <w:p w14:paraId="4D8AF090" w14:textId="77777777" w:rsidR="00780C68" w:rsidRDefault="00780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507BD" w14:textId="77777777" w:rsidR="004D752E" w:rsidRDefault="004D752E" w:rsidP="00780C68">
      <w:pPr>
        <w:spacing w:after="0" w:line="240" w:lineRule="auto"/>
      </w:pPr>
      <w:r>
        <w:separator/>
      </w:r>
    </w:p>
  </w:footnote>
  <w:footnote w:type="continuationSeparator" w:id="0">
    <w:p w14:paraId="4B90158E" w14:textId="77777777" w:rsidR="004D752E" w:rsidRDefault="004D752E" w:rsidP="00780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414484"/>
      <w:docPartObj>
        <w:docPartGallery w:val="Watermarks"/>
        <w:docPartUnique/>
      </w:docPartObj>
    </w:sdtPr>
    <w:sdtEndPr/>
    <w:sdtContent>
      <w:p w14:paraId="63C1AA90" w14:textId="7EEE96A8" w:rsidR="00780C68" w:rsidRDefault="004D752E">
        <w:pPr>
          <w:pStyle w:val="Header"/>
        </w:pPr>
        <w:r>
          <w:rPr>
            <w:noProof/>
          </w:rPr>
          <w:pict w14:anchorId="1F3B1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005BC"/>
    <w:multiLevelType w:val="hybridMultilevel"/>
    <w:tmpl w:val="583A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3A"/>
    <w:rsid w:val="0007550F"/>
    <w:rsid w:val="00114142"/>
    <w:rsid w:val="00154837"/>
    <w:rsid w:val="001A0986"/>
    <w:rsid w:val="001D07C0"/>
    <w:rsid w:val="002535DD"/>
    <w:rsid w:val="00257174"/>
    <w:rsid w:val="0027537D"/>
    <w:rsid w:val="002A6BAB"/>
    <w:rsid w:val="003C6BCC"/>
    <w:rsid w:val="004153FB"/>
    <w:rsid w:val="00442779"/>
    <w:rsid w:val="004D752E"/>
    <w:rsid w:val="00506008"/>
    <w:rsid w:val="00567422"/>
    <w:rsid w:val="005F3D59"/>
    <w:rsid w:val="006F62F4"/>
    <w:rsid w:val="00722270"/>
    <w:rsid w:val="00780C68"/>
    <w:rsid w:val="0078108B"/>
    <w:rsid w:val="007A4E1B"/>
    <w:rsid w:val="0083146B"/>
    <w:rsid w:val="00B02D2B"/>
    <w:rsid w:val="00B127E9"/>
    <w:rsid w:val="00B300AD"/>
    <w:rsid w:val="00B67DE6"/>
    <w:rsid w:val="00B82542"/>
    <w:rsid w:val="00BF13A9"/>
    <w:rsid w:val="00C2463A"/>
    <w:rsid w:val="00CD3616"/>
    <w:rsid w:val="00CF039B"/>
    <w:rsid w:val="00D05043"/>
    <w:rsid w:val="00DB6F73"/>
    <w:rsid w:val="00E46E5E"/>
    <w:rsid w:val="00E85AEA"/>
    <w:rsid w:val="00EC4EF3"/>
    <w:rsid w:val="00ED79E0"/>
    <w:rsid w:val="00EE35E9"/>
    <w:rsid w:val="00F3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A86538"/>
  <w15:chartTrackingRefBased/>
  <w15:docId w15:val="{FAD852FE-E7EB-447F-B044-36B27ECF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C68"/>
  </w:style>
  <w:style w:type="paragraph" w:styleId="Footer">
    <w:name w:val="footer"/>
    <w:basedOn w:val="Normal"/>
    <w:link w:val="FooterChar"/>
    <w:uiPriority w:val="99"/>
    <w:unhideWhenUsed/>
    <w:rsid w:val="0078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C68"/>
  </w:style>
  <w:style w:type="paragraph" w:styleId="ListParagraph">
    <w:name w:val="List Paragraph"/>
    <w:basedOn w:val="Normal"/>
    <w:uiPriority w:val="34"/>
    <w:qFormat/>
    <w:rsid w:val="007A4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Spear</dc:creator>
  <cp:keywords/>
  <dc:description/>
  <cp:lastModifiedBy>Jan Gaudio</cp:lastModifiedBy>
  <cp:revision>3</cp:revision>
  <dcterms:created xsi:type="dcterms:W3CDTF">2020-11-06T21:31:00Z</dcterms:created>
  <dcterms:modified xsi:type="dcterms:W3CDTF">2020-11-06T21:33:00Z</dcterms:modified>
</cp:coreProperties>
</file>