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4528"/>
        <w:gridCol w:w="2628"/>
      </w:tblGrid>
      <w:tr w:rsidR="007422C6" w14:paraId="4D34D3BD" w14:textId="77777777" w:rsidTr="00EB5EA8">
        <w:trPr>
          <w:trHeight w:hRule="exact" w:val="1454"/>
        </w:trPr>
        <w:tc>
          <w:tcPr>
            <w:tcW w:w="30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832751" w14:textId="77777777" w:rsidR="007422C6" w:rsidRDefault="007422C6" w:rsidP="00EB5EA8">
            <w:pPr>
              <w:tabs>
                <w:tab w:val="left" w:pos="2087"/>
              </w:tabs>
              <w:textAlignment w:val="baseline"/>
            </w:pPr>
            <w:r>
              <w:rPr>
                <w:noProof/>
              </w:rPr>
              <w:drawing>
                <wp:inline distT="0" distB="0" distL="0" distR="0" wp14:anchorId="561A280C" wp14:editId="447F310C">
                  <wp:extent cx="927100" cy="92329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4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288433C" w14:textId="77777777" w:rsidR="007422C6" w:rsidRDefault="007422C6" w:rsidP="00EB5EA8">
            <w:pPr>
              <w:spacing w:line="27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Town of South Thomaston, Maine</w:t>
            </w:r>
          </w:p>
          <w:p w14:paraId="70885BE4" w14:textId="77777777" w:rsidR="007422C6" w:rsidRDefault="007422C6" w:rsidP="00EB5EA8">
            <w:pPr>
              <w:spacing w:line="274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125 Spruce Head Road</w:t>
            </w:r>
          </w:p>
          <w:p w14:paraId="3A3A26D9" w14:textId="77777777" w:rsidR="007422C6" w:rsidRDefault="007422C6" w:rsidP="00EB5EA8">
            <w:pPr>
              <w:spacing w:before="3" w:line="27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P.O. Box 147</w:t>
            </w:r>
          </w:p>
          <w:p w14:paraId="63F137C2" w14:textId="77777777" w:rsidR="007422C6" w:rsidRDefault="007422C6" w:rsidP="00EB5EA8">
            <w:pPr>
              <w:spacing w:after="324" w:line="274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South Thomaston, ME 04858-0147</w:t>
            </w:r>
          </w:p>
        </w:tc>
        <w:tc>
          <w:tcPr>
            <w:tcW w:w="2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7F50104" w14:textId="77777777" w:rsidR="007422C6" w:rsidRDefault="007422C6" w:rsidP="00EB5EA8"/>
        </w:tc>
      </w:tr>
      <w:tr w:rsidR="007422C6" w14:paraId="44E0D195" w14:textId="77777777" w:rsidTr="00EB5EA8">
        <w:trPr>
          <w:trHeight w:hRule="exact" w:val="1153"/>
        </w:trPr>
        <w:tc>
          <w:tcPr>
            <w:tcW w:w="30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ABD8F7" w14:textId="77777777" w:rsidR="007422C6" w:rsidRDefault="007422C6" w:rsidP="00EB5EA8">
            <w:pPr>
              <w:spacing w:before="230" w:line="22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Tel: </w:t>
            </w:r>
            <w:r>
              <w:rPr>
                <w:rFonts w:ascii="Arial" w:eastAsia="Arial" w:hAnsi="Arial"/>
                <w:color w:val="000000"/>
                <w:sz w:val="20"/>
              </w:rPr>
              <w:t>207-596-6584</w:t>
            </w:r>
          </w:p>
          <w:p w14:paraId="21AF7DBC" w14:textId="77777777" w:rsidR="007422C6" w:rsidRDefault="007422C6" w:rsidP="00EB5EA8">
            <w:pPr>
              <w:spacing w:before="3" w:line="22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Fax: </w:t>
            </w:r>
            <w:r>
              <w:rPr>
                <w:rFonts w:ascii="Arial" w:eastAsia="Arial" w:hAnsi="Arial"/>
                <w:color w:val="000000"/>
                <w:sz w:val="20"/>
              </w:rPr>
              <w:t>207-596-7529</w:t>
            </w:r>
          </w:p>
          <w:p w14:paraId="64774E77" w14:textId="77777777" w:rsidR="007422C6" w:rsidRDefault="004D3412" w:rsidP="00EB5EA8">
            <w:pPr>
              <w:spacing w:line="226" w:lineRule="exact"/>
              <w:textAlignment w:val="baseline"/>
              <w:rPr>
                <w:rFonts w:ascii="Arial" w:eastAsia="Arial" w:hAnsi="Arial"/>
                <w:b/>
                <w:color w:val="0000FF"/>
                <w:sz w:val="20"/>
                <w:u w:val="single"/>
              </w:rPr>
            </w:pPr>
            <w:hyperlink r:id="rId6">
              <w:r w:rsidR="007422C6">
                <w:rPr>
                  <w:rFonts w:ascii="Arial" w:eastAsia="Arial" w:hAnsi="Arial"/>
                  <w:b/>
                  <w:color w:val="0000FF"/>
                  <w:sz w:val="20"/>
                  <w:u w:val="single"/>
                </w:rPr>
                <w:t xml:space="preserve">E-mail: </w:t>
              </w:r>
            </w:hyperlink>
            <w:r w:rsidR="007422C6">
              <w:rPr>
                <w:rFonts w:ascii="Arial" w:eastAsia="Arial" w:hAnsi="Arial"/>
                <w:color w:val="0000FF"/>
                <w:sz w:val="20"/>
                <w:u w:val="single"/>
              </w:rPr>
              <w:t xml:space="preserve">terri@souththomaston.me </w:t>
            </w:r>
          </w:p>
          <w:p w14:paraId="500A1BC6" w14:textId="77777777" w:rsidR="007422C6" w:rsidRDefault="007422C6" w:rsidP="00EB5EA8">
            <w:pPr>
              <w:spacing w:after="3" w:line="224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Website:</w:t>
            </w:r>
          </w:p>
        </w:tc>
        <w:tc>
          <w:tcPr>
            <w:tcW w:w="4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D84E07" w14:textId="77777777" w:rsidR="007422C6" w:rsidRDefault="007422C6" w:rsidP="00EB5EA8"/>
        </w:tc>
        <w:tc>
          <w:tcPr>
            <w:tcW w:w="2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B3626E1" w14:textId="77777777" w:rsidR="007422C6" w:rsidRDefault="007422C6" w:rsidP="00EB5EA8">
            <w:pPr>
              <w:spacing w:before="238" w:line="226" w:lineRule="exact"/>
              <w:ind w:left="540" w:right="612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1"/>
                <w:sz w:val="20"/>
              </w:rPr>
              <w:t>Chair</w:t>
            </w:r>
          </w:p>
          <w:p w14:paraId="277E5264" w14:textId="77777777" w:rsidR="007422C6" w:rsidRDefault="007422C6" w:rsidP="00EB5EA8">
            <w:pPr>
              <w:spacing w:before="238" w:line="226" w:lineRule="exact"/>
              <w:ind w:left="540" w:right="612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 xml:space="preserve">Sandy Weisman </w:t>
            </w:r>
          </w:p>
          <w:p w14:paraId="342B9933" w14:textId="77777777" w:rsidR="007422C6" w:rsidRDefault="007422C6" w:rsidP="00EB5EA8">
            <w:pPr>
              <w:spacing w:before="238" w:line="226" w:lineRule="exact"/>
              <w:ind w:left="540" w:right="612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Gabe Tomasulo</w:t>
            </w:r>
          </w:p>
          <w:p w14:paraId="07A10F53" w14:textId="77777777" w:rsidR="007422C6" w:rsidRDefault="007422C6" w:rsidP="00EB5EA8">
            <w:pPr>
              <w:spacing w:before="238" w:line="226" w:lineRule="exact"/>
              <w:ind w:left="540" w:right="612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</w:p>
          <w:p w14:paraId="48D595CE" w14:textId="77777777" w:rsidR="007422C6" w:rsidRDefault="007422C6" w:rsidP="00EB5EA8">
            <w:pPr>
              <w:spacing w:before="238" w:line="226" w:lineRule="exact"/>
              <w:ind w:left="540" w:right="612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 xml:space="preserve"> John Spear</w:t>
            </w:r>
          </w:p>
        </w:tc>
      </w:tr>
    </w:tbl>
    <w:p w14:paraId="7FD5217C" w14:textId="77777777" w:rsidR="007422C6" w:rsidRDefault="007422C6" w:rsidP="007422C6">
      <w:pPr>
        <w:spacing w:after="232" w:line="20" w:lineRule="exact"/>
      </w:pPr>
    </w:p>
    <w:p w14:paraId="2E728284" w14:textId="77777777" w:rsidR="007422C6" w:rsidRDefault="007422C6" w:rsidP="007422C6">
      <w:pPr>
        <w:spacing w:before="1" w:line="253" w:lineRule="exact"/>
        <w:ind w:left="72"/>
        <w:jc w:val="center"/>
        <w:textAlignment w:val="baseline"/>
        <w:rPr>
          <w:rFonts w:ascii="Arial" w:eastAsia="Arial" w:hAnsi="Arial"/>
          <w:color w:val="000000"/>
        </w:rPr>
      </w:pPr>
    </w:p>
    <w:p w14:paraId="7A05CE27" w14:textId="77777777" w:rsidR="007422C6" w:rsidRDefault="007422C6" w:rsidP="007422C6">
      <w:pPr>
        <w:spacing w:before="1" w:line="253" w:lineRule="exact"/>
        <w:ind w:left="72"/>
        <w:jc w:val="center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Library &amp; Community Center Facility Committee</w:t>
      </w:r>
    </w:p>
    <w:p w14:paraId="4BC2A3F4" w14:textId="77777777" w:rsidR="007422C6" w:rsidRDefault="007422C6" w:rsidP="007422C6">
      <w:pPr>
        <w:spacing w:line="249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Date: September 7 ,2023 6:00 pm</w:t>
      </w:r>
    </w:p>
    <w:p w14:paraId="0518B62A" w14:textId="77777777" w:rsidR="007422C6" w:rsidRDefault="007422C6" w:rsidP="007422C6">
      <w:pPr>
        <w:spacing w:before="2" w:line="253" w:lineRule="exact"/>
        <w:ind w:left="72"/>
        <w:jc w:val="center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Place: Town Offices     </w:t>
      </w:r>
    </w:p>
    <w:p w14:paraId="4B124F45" w14:textId="77777777" w:rsidR="007422C6" w:rsidRDefault="007422C6" w:rsidP="007422C6">
      <w:pPr>
        <w:pStyle w:val="ListParagraph"/>
        <w:numPr>
          <w:ilvl w:val="0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Call to Order</w:t>
      </w:r>
    </w:p>
    <w:p w14:paraId="1877F2F8" w14:textId="77777777" w:rsidR="007422C6" w:rsidRDefault="007422C6" w:rsidP="007422C6">
      <w:pPr>
        <w:pStyle w:val="ListParagraph"/>
        <w:numPr>
          <w:ilvl w:val="0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Adjustments to the Agenda</w:t>
      </w:r>
    </w:p>
    <w:p w14:paraId="4CB0D2F5" w14:textId="77777777" w:rsidR="007422C6" w:rsidRDefault="007422C6" w:rsidP="007422C6">
      <w:pPr>
        <w:pStyle w:val="ListParagraph"/>
        <w:numPr>
          <w:ilvl w:val="0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Public Comment for items not on the agenda</w:t>
      </w:r>
    </w:p>
    <w:p w14:paraId="3699EA0E" w14:textId="77777777" w:rsidR="007422C6" w:rsidRDefault="007422C6" w:rsidP="007422C6">
      <w:pPr>
        <w:pStyle w:val="ListParagraph"/>
        <w:numPr>
          <w:ilvl w:val="0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Approval of the Minutes from July 6, 2023, and August 3, 2023</w:t>
      </w:r>
    </w:p>
    <w:p w14:paraId="49B4E7E3" w14:textId="77777777" w:rsidR="007422C6" w:rsidRDefault="007422C6" w:rsidP="007422C6">
      <w:pPr>
        <w:pStyle w:val="ListParagraph"/>
        <w:numPr>
          <w:ilvl w:val="0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Old Business:</w:t>
      </w:r>
    </w:p>
    <w:p w14:paraId="3C30D046" w14:textId="77777777" w:rsidR="007422C6" w:rsidRDefault="007422C6" w:rsidP="007422C6">
      <w:pPr>
        <w:pStyle w:val="ListParagraph"/>
        <w:numPr>
          <w:ilvl w:val="1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Report from the 1</w:t>
      </w:r>
      <w:r w:rsidRPr="007422C6">
        <w:rPr>
          <w:rFonts w:ascii="Arial" w:eastAsia="Arial" w:hAnsi="Arial"/>
          <w:color w:val="000000"/>
          <w:vertAlign w:val="superscript"/>
        </w:rPr>
        <w:t>st</w:t>
      </w:r>
      <w:r>
        <w:rPr>
          <w:rFonts w:ascii="Arial" w:eastAsia="Arial" w:hAnsi="Arial"/>
          <w:color w:val="000000"/>
        </w:rPr>
        <w:t xml:space="preserve"> Board of Directors meeting</w:t>
      </w:r>
    </w:p>
    <w:p w14:paraId="37B2DAFB" w14:textId="77777777" w:rsidR="007422C6" w:rsidRDefault="007422C6" w:rsidP="007422C6">
      <w:pPr>
        <w:pStyle w:val="ListParagraph"/>
        <w:numPr>
          <w:ilvl w:val="1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Discussion of the public presentations</w:t>
      </w:r>
    </w:p>
    <w:p w14:paraId="6387A8F2" w14:textId="77777777" w:rsidR="007422C6" w:rsidRDefault="007422C6" w:rsidP="007422C6">
      <w:pPr>
        <w:pStyle w:val="ListParagraph"/>
        <w:numPr>
          <w:ilvl w:val="0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New Business:</w:t>
      </w:r>
    </w:p>
    <w:p w14:paraId="66693CFB" w14:textId="77777777" w:rsidR="007422C6" w:rsidRDefault="007422C6" w:rsidP="007422C6">
      <w:pPr>
        <w:pStyle w:val="ListParagraph"/>
        <w:numPr>
          <w:ilvl w:val="1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Scheduling Ambassador Meetings (when and what materials are needed)</w:t>
      </w:r>
    </w:p>
    <w:p w14:paraId="6E5546B1" w14:textId="77777777" w:rsidR="007422C6" w:rsidRDefault="007422C6" w:rsidP="007422C6">
      <w:pPr>
        <w:pStyle w:val="ListParagraph"/>
        <w:numPr>
          <w:ilvl w:val="1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Discussion about creating a Capital Campaign strategy:</w:t>
      </w:r>
    </w:p>
    <w:p w14:paraId="5885E883" w14:textId="77777777" w:rsidR="007422C6" w:rsidRDefault="007422C6" w:rsidP="007422C6">
      <w:pPr>
        <w:pStyle w:val="ListParagraph"/>
        <w:numPr>
          <w:ilvl w:val="2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Case Statement preparation</w:t>
      </w:r>
    </w:p>
    <w:p w14:paraId="2435DF4E" w14:textId="77777777" w:rsidR="007422C6" w:rsidRDefault="007422C6" w:rsidP="007422C6">
      <w:pPr>
        <w:pStyle w:val="ListParagraph"/>
        <w:numPr>
          <w:ilvl w:val="2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Communication with S.T. residents</w:t>
      </w:r>
      <w:r w:rsidR="00D47D44">
        <w:rPr>
          <w:rFonts w:ascii="Arial" w:eastAsia="Arial" w:hAnsi="Arial"/>
          <w:color w:val="000000"/>
        </w:rPr>
        <w:t xml:space="preserve"> – what, when, </w:t>
      </w:r>
      <w:r w:rsidR="00FA6AD9">
        <w:rPr>
          <w:rFonts w:ascii="Arial" w:eastAsia="Arial" w:hAnsi="Arial"/>
          <w:color w:val="000000"/>
        </w:rPr>
        <w:t xml:space="preserve">where, </w:t>
      </w:r>
      <w:r w:rsidR="00D47D44">
        <w:rPr>
          <w:rFonts w:ascii="Arial" w:eastAsia="Arial" w:hAnsi="Arial"/>
          <w:color w:val="000000"/>
        </w:rPr>
        <w:t>how</w:t>
      </w:r>
    </w:p>
    <w:p w14:paraId="41C47486" w14:textId="77777777" w:rsidR="007422C6" w:rsidRDefault="007422C6" w:rsidP="007422C6">
      <w:pPr>
        <w:pStyle w:val="ListParagraph"/>
        <w:numPr>
          <w:ilvl w:val="2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Donor feasibility information</w:t>
      </w:r>
    </w:p>
    <w:p w14:paraId="28B71392" w14:textId="77777777" w:rsidR="007422C6" w:rsidRDefault="007422C6" w:rsidP="007422C6">
      <w:pPr>
        <w:pStyle w:val="ListParagraph"/>
        <w:numPr>
          <w:ilvl w:val="2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Grant Research information</w:t>
      </w:r>
    </w:p>
    <w:p w14:paraId="1276882E" w14:textId="77777777" w:rsidR="007422C6" w:rsidRDefault="007422C6" w:rsidP="007422C6">
      <w:pPr>
        <w:pStyle w:val="ListParagraph"/>
        <w:numPr>
          <w:ilvl w:val="2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Creation of print materials:  letterhead, brochures, data base</w:t>
      </w:r>
    </w:p>
    <w:p w14:paraId="685312C4" w14:textId="77777777" w:rsidR="00334989" w:rsidRDefault="00334989" w:rsidP="00334989">
      <w:pPr>
        <w:pStyle w:val="ListParagraph"/>
        <w:numPr>
          <w:ilvl w:val="1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Discussion about naming a new co-chair</w:t>
      </w:r>
    </w:p>
    <w:p w14:paraId="5603E309" w14:textId="77777777" w:rsidR="007422C6" w:rsidRDefault="007422C6" w:rsidP="007422C6">
      <w:pPr>
        <w:pStyle w:val="ListParagraph"/>
        <w:numPr>
          <w:ilvl w:val="0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Correspondence</w:t>
      </w:r>
    </w:p>
    <w:p w14:paraId="6E29B771" w14:textId="77777777" w:rsidR="007422C6" w:rsidRDefault="007422C6" w:rsidP="007422C6">
      <w:pPr>
        <w:pStyle w:val="ListParagraph"/>
        <w:numPr>
          <w:ilvl w:val="0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Review items for next Agenda</w:t>
      </w:r>
    </w:p>
    <w:p w14:paraId="516F6ED3" w14:textId="77777777" w:rsidR="007422C6" w:rsidRDefault="007422C6" w:rsidP="007422C6">
      <w:pPr>
        <w:pStyle w:val="ListParagraph"/>
        <w:numPr>
          <w:ilvl w:val="0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Schedule next meeting</w:t>
      </w:r>
    </w:p>
    <w:p w14:paraId="3AFB6966" w14:textId="77777777" w:rsidR="007422C6" w:rsidRPr="007422C6" w:rsidRDefault="007422C6" w:rsidP="007422C6">
      <w:pPr>
        <w:pStyle w:val="ListParagraph"/>
        <w:numPr>
          <w:ilvl w:val="0"/>
          <w:numId w:val="1"/>
        </w:numPr>
        <w:spacing w:before="2" w:line="360" w:lineRule="auto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Adjourn</w:t>
      </w:r>
    </w:p>
    <w:p w14:paraId="04FD8647" w14:textId="264FF79A" w:rsidR="00DC5440" w:rsidRDefault="00DC5440" w:rsidP="00DC5440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https://us02web.zoom.us/j/87930851370?pwd=WC81STQ1WlFTalg0RlNVcGdsMkNDdz09</w:t>
        </w:r>
      </w:hyperlink>
      <w:r>
        <w:t xml:space="preserve"> </w:t>
      </w:r>
      <w:r w:rsidR="004D3412">
        <w:t xml:space="preserve">            </w:t>
      </w:r>
      <w:r>
        <w:t xml:space="preserve">Meeting ID: </w:t>
      </w:r>
      <w:r>
        <w:t xml:space="preserve">879 3085 1370 </w:t>
      </w:r>
      <w:r>
        <w:br/>
        <w:t xml:space="preserve">Passcode: 919312 </w:t>
      </w:r>
    </w:p>
    <w:p w14:paraId="0D15007A" w14:textId="77777777" w:rsidR="007422C6" w:rsidRDefault="007422C6" w:rsidP="007422C6">
      <w:pPr>
        <w:spacing w:line="360" w:lineRule="auto"/>
      </w:pPr>
    </w:p>
    <w:p w14:paraId="79C00203" w14:textId="77777777" w:rsidR="007422C6" w:rsidRDefault="007422C6" w:rsidP="007422C6">
      <w:pPr>
        <w:spacing w:line="360" w:lineRule="auto"/>
      </w:pPr>
    </w:p>
    <w:sectPr w:rsidR="007422C6" w:rsidSect="0079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A1B"/>
    <w:multiLevelType w:val="hybridMultilevel"/>
    <w:tmpl w:val="E6620478"/>
    <w:lvl w:ilvl="0" w:tplc="BD2006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85133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C6"/>
    <w:rsid w:val="00334989"/>
    <w:rsid w:val="004D3412"/>
    <w:rsid w:val="00530E47"/>
    <w:rsid w:val="007422C6"/>
    <w:rsid w:val="00747A2A"/>
    <w:rsid w:val="0079717F"/>
    <w:rsid w:val="00813D51"/>
    <w:rsid w:val="00D44AB7"/>
    <w:rsid w:val="00D47D44"/>
    <w:rsid w:val="00DC5440"/>
    <w:rsid w:val="00F568CD"/>
    <w:rsid w:val="00F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1CBD"/>
  <w15:chartTrackingRefBased/>
  <w15:docId w15:val="{E53CD560-6787-B746-A3B1-918FEF57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C6"/>
    <w:rPr>
      <w:rFonts w:ascii="Times New Roman" w:eastAsia="PMingLiU" w:hAnsi="Times New Roman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54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5440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930851370?pwd=WC81STQ1WlFTalg0RlNVcGdsMkND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i@souththomaston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Weisman</dc:creator>
  <cp:keywords/>
  <dc:description/>
  <cp:lastModifiedBy>Terri Baines</cp:lastModifiedBy>
  <cp:revision>2</cp:revision>
  <dcterms:created xsi:type="dcterms:W3CDTF">2023-08-28T14:38:00Z</dcterms:created>
  <dcterms:modified xsi:type="dcterms:W3CDTF">2023-08-28T14:38:00Z</dcterms:modified>
</cp:coreProperties>
</file>