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14E099AF" w:rsidR="00D00EDC" w:rsidRPr="006137B3" w:rsidRDefault="00AA14DB" w:rsidP="005077B0">
      <w:pPr>
        <w:suppressAutoHyphens w:val="0"/>
        <w:jc w:val="center"/>
        <w:rPr>
          <w:rFonts w:asciiTheme="minorHAnsi" w:hAnsiTheme="minorHAnsi" w:cstheme="minorHAnsi"/>
        </w:rPr>
      </w:pPr>
      <w:r w:rsidRPr="00BC5987">
        <w:rPr>
          <w:rFonts w:asciiTheme="minorHAnsi" w:hAnsiTheme="minorHAnsi" w:cstheme="minorHAnsi"/>
        </w:rPr>
        <w:t>Conservation</w:t>
      </w:r>
      <w:r w:rsidRPr="00886F78">
        <w:rPr>
          <w:rFonts w:asciiTheme="minorHAnsi" w:hAnsiTheme="minorHAnsi" w:cstheme="minorHAnsi"/>
        </w:rPr>
        <w:t xml:space="preserve"> Commission M</w:t>
      </w:r>
      <w:r w:rsidR="001A1388">
        <w:rPr>
          <w:rFonts w:asciiTheme="minorHAnsi" w:hAnsiTheme="minorHAnsi" w:cstheme="minorHAnsi"/>
        </w:rPr>
        <w:t>eeting</w:t>
      </w:r>
      <w:r w:rsidR="005077B0">
        <w:rPr>
          <w:rFonts w:asciiTheme="minorHAnsi" w:hAnsiTheme="minorHAnsi" w:cstheme="minorHAnsi"/>
        </w:rPr>
        <w:t xml:space="preserve">, </w:t>
      </w:r>
      <w:r w:rsidR="00C46894">
        <w:rPr>
          <w:rFonts w:asciiTheme="minorHAnsi" w:hAnsiTheme="minorHAnsi" w:cstheme="minorHAnsi"/>
          <w:color w:val="000000"/>
        </w:rPr>
        <w:t>December 13</w:t>
      </w:r>
      <w:r w:rsidR="00B46186">
        <w:rPr>
          <w:rFonts w:asciiTheme="minorHAnsi" w:hAnsiTheme="minorHAnsi" w:cstheme="minorHAnsi"/>
          <w:color w:val="000000"/>
        </w:rPr>
        <w:t>,</w:t>
      </w:r>
      <w:r w:rsidR="002F2C0B">
        <w:rPr>
          <w:rFonts w:asciiTheme="minorHAnsi" w:hAnsiTheme="minorHAnsi" w:cstheme="minorHAnsi"/>
          <w:color w:val="000000"/>
        </w:rPr>
        <w:t xml:space="preserve"> 202</w:t>
      </w:r>
      <w:r w:rsidR="00812407">
        <w:rPr>
          <w:rFonts w:asciiTheme="minorHAnsi" w:hAnsiTheme="minorHAnsi" w:cstheme="minorHAnsi"/>
          <w:color w:val="000000"/>
        </w:rPr>
        <w:t>3</w:t>
      </w:r>
    </w:p>
    <w:p w14:paraId="57896919" w14:textId="2945E4DB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</w:t>
      </w:r>
      <w:r w:rsidR="008653B4">
        <w:rPr>
          <w:rFonts w:asciiTheme="minorHAnsi" w:hAnsiTheme="minorHAnsi" w:cstheme="minorHAnsi"/>
          <w:color w:val="000000"/>
        </w:rPr>
        <w:t>Town Office, with Zoom 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7214E6AD" w:rsidR="00D00EDC" w:rsidRPr="00BB0D37" w:rsidRDefault="00D758A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 xml:space="preserve">STCC </w:t>
      </w:r>
      <w:r w:rsidR="00D00EDC" w:rsidRPr="00BB0D37">
        <w:rPr>
          <w:rFonts w:asciiTheme="minorHAnsi" w:hAnsiTheme="minorHAnsi" w:cstheme="minorHAnsi"/>
          <w:color w:val="000000" w:themeColor="text1"/>
        </w:rPr>
        <w:t>Commission</w:t>
      </w:r>
      <w:r w:rsidR="00A85BC4" w:rsidRPr="00BB0D37">
        <w:rPr>
          <w:rFonts w:asciiTheme="minorHAnsi" w:hAnsiTheme="minorHAnsi" w:cstheme="minorHAnsi"/>
          <w:color w:val="000000" w:themeColor="text1"/>
        </w:rPr>
        <w:t>ers</w:t>
      </w:r>
      <w:r w:rsidR="00D00EDC" w:rsidRPr="00BB0D37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BB0D37">
        <w:rPr>
          <w:rFonts w:asciiTheme="minorHAnsi" w:hAnsiTheme="minorHAnsi" w:cstheme="minorHAnsi"/>
          <w:color w:val="000000" w:themeColor="text1"/>
        </w:rPr>
        <w:t>p</w:t>
      </w:r>
      <w:r w:rsidR="00D00EDC" w:rsidRPr="00BB0D37">
        <w:rPr>
          <w:rFonts w:asciiTheme="minorHAnsi" w:hAnsiTheme="minorHAnsi" w:cstheme="minorHAnsi"/>
          <w:color w:val="000000" w:themeColor="text1"/>
        </w:rPr>
        <w:t>resent</w:t>
      </w:r>
      <w:r w:rsidR="00AF1B6F" w:rsidRPr="00BB0D37">
        <w:rPr>
          <w:rFonts w:asciiTheme="minorHAnsi" w:hAnsiTheme="minorHAnsi" w:cstheme="minorHAnsi"/>
          <w:color w:val="000000" w:themeColor="text1"/>
        </w:rPr>
        <w:t xml:space="preserve">: </w:t>
      </w:r>
      <w:r w:rsidR="00C46894" w:rsidRPr="00BB0D37">
        <w:rPr>
          <w:rFonts w:asciiTheme="minorHAnsi" w:hAnsiTheme="minorHAnsi" w:cstheme="minorHAnsi"/>
          <w:color w:val="000000" w:themeColor="text1"/>
        </w:rPr>
        <w:t xml:space="preserve">Linda Garat, </w:t>
      </w:r>
      <w:r w:rsidR="008653B4" w:rsidRPr="00BB0D37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8653B4" w:rsidRPr="00BB0D37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8653B4" w:rsidRPr="00BB0D37">
        <w:rPr>
          <w:rFonts w:asciiTheme="minorHAnsi" w:hAnsiTheme="minorHAnsi" w:cstheme="minorHAnsi"/>
          <w:color w:val="000000" w:themeColor="text1"/>
        </w:rPr>
        <w:t xml:space="preserve">, </w:t>
      </w:r>
      <w:r w:rsidR="00574636" w:rsidRPr="00BB0D37">
        <w:rPr>
          <w:rFonts w:asciiTheme="minorHAnsi" w:hAnsiTheme="minorHAnsi" w:cstheme="minorHAnsi"/>
          <w:color w:val="000000" w:themeColor="text1"/>
        </w:rPr>
        <w:t>Leslie Spear, Henry Spencer</w:t>
      </w:r>
      <w:r w:rsidR="008653B4" w:rsidRPr="00BB0D37">
        <w:rPr>
          <w:rFonts w:asciiTheme="minorHAnsi" w:hAnsiTheme="minorHAnsi" w:cstheme="minorHAnsi"/>
          <w:color w:val="000000" w:themeColor="text1"/>
        </w:rPr>
        <w:t>, Sondra Wallace</w:t>
      </w:r>
    </w:p>
    <w:p w14:paraId="581294FE" w14:textId="77777777" w:rsidR="00D51EA8" w:rsidRDefault="00D51EA8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440F65BE" w14:textId="34DE72DB" w:rsidR="0003491A" w:rsidRPr="00BB0D37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BB0D37">
        <w:rPr>
          <w:rFonts w:asciiTheme="minorHAnsi" w:hAnsiTheme="minorHAnsi" w:cstheme="minorHAnsi"/>
          <w:color w:val="000000" w:themeColor="text1"/>
        </w:rPr>
        <w:t>Associate Member</w:t>
      </w:r>
      <w:r w:rsidR="0003491A" w:rsidRPr="00BB0D37">
        <w:rPr>
          <w:rFonts w:asciiTheme="minorHAnsi" w:hAnsiTheme="minorHAnsi" w:cstheme="minorHAnsi"/>
          <w:color w:val="000000" w:themeColor="text1"/>
        </w:rPr>
        <w:t xml:space="preserve"> present</w:t>
      </w:r>
      <w:r w:rsidRPr="00BB0D37">
        <w:rPr>
          <w:rFonts w:asciiTheme="minorHAnsi" w:hAnsiTheme="minorHAnsi" w:cstheme="minorHAnsi"/>
          <w:color w:val="000000" w:themeColor="text1"/>
        </w:rPr>
        <w:t>: Sally Merchan</w:t>
      </w:r>
      <w:r w:rsidR="0003491A" w:rsidRPr="00BB0D37">
        <w:rPr>
          <w:rFonts w:asciiTheme="minorHAnsi" w:hAnsiTheme="minorHAnsi" w:cstheme="minorHAnsi"/>
          <w:color w:val="000000" w:themeColor="text1"/>
        </w:rPr>
        <w:t>t</w:t>
      </w:r>
    </w:p>
    <w:p w14:paraId="5A069D09" w14:textId="77777777" w:rsidR="00CA505E" w:rsidRPr="000B39A7" w:rsidRDefault="00CA505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8548F99" w14:textId="77777777" w:rsidR="00D00EDC" w:rsidRPr="00936CBA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F159E06" w14:textId="44F00E4D" w:rsidR="00D00EDC" w:rsidRPr="0084069B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84069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84069B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84069B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84069B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. </w:t>
      </w:r>
      <w:r w:rsidR="00BA1C1C" w:rsidRPr="0084069B">
        <w:rPr>
          <w:rFonts w:asciiTheme="minorHAnsi" w:hAnsiTheme="minorHAnsi" w:cstheme="minorHAnsi"/>
          <w:color w:val="000000" w:themeColor="text1"/>
        </w:rPr>
        <w:t>Sondra Wallace</w:t>
      </w:r>
      <w:r w:rsidR="009817B7" w:rsidRPr="0084069B">
        <w:rPr>
          <w:rFonts w:asciiTheme="minorHAnsi" w:hAnsiTheme="minorHAnsi" w:cstheme="minorHAnsi"/>
          <w:color w:val="000000" w:themeColor="text1"/>
        </w:rPr>
        <w:t>,</w:t>
      </w:r>
      <w:r w:rsidR="00BA1C1C" w:rsidRPr="0084069B">
        <w:rPr>
          <w:rFonts w:asciiTheme="minorHAnsi" w:hAnsiTheme="minorHAnsi" w:cstheme="minorHAnsi"/>
          <w:color w:val="000000" w:themeColor="text1"/>
        </w:rPr>
        <w:t xml:space="preserve"> Chair,</w:t>
      </w:r>
      <w:r w:rsidR="009817B7" w:rsidRPr="0084069B">
        <w:rPr>
          <w:rFonts w:asciiTheme="minorHAnsi" w:hAnsiTheme="minorHAnsi" w:cstheme="minorHAnsi"/>
          <w:color w:val="000000" w:themeColor="text1"/>
        </w:rPr>
        <w:t xml:space="preserve"> called the meeting to orde</w:t>
      </w:r>
      <w:r w:rsidR="002F2DFF" w:rsidRPr="0084069B">
        <w:rPr>
          <w:rFonts w:asciiTheme="minorHAnsi" w:hAnsiTheme="minorHAnsi" w:cstheme="minorHAnsi"/>
          <w:color w:val="000000" w:themeColor="text1"/>
        </w:rPr>
        <w:t>r</w:t>
      </w:r>
      <w:r w:rsidR="0084069B" w:rsidRPr="0084069B">
        <w:rPr>
          <w:rFonts w:asciiTheme="minorHAnsi" w:hAnsiTheme="minorHAnsi" w:cstheme="minorHAnsi"/>
          <w:color w:val="000000" w:themeColor="text1"/>
        </w:rPr>
        <w:t xml:space="preserve"> at 5PM.</w:t>
      </w:r>
    </w:p>
    <w:p w14:paraId="328AA5A1" w14:textId="77777777" w:rsidR="0064421B" w:rsidRPr="0084069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104FDF9" w14:textId="66B44A07" w:rsidR="00BA1C1C" w:rsidRPr="00774C5E" w:rsidRDefault="0064421B" w:rsidP="00BA1C1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4421B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 w:rsidR="00BA1C1C" w:rsidRPr="00E9124C">
        <w:rPr>
          <w:rFonts w:asciiTheme="minorHAnsi" w:hAnsiTheme="minorHAnsi" w:cstheme="minorHAnsi"/>
          <w:b/>
          <w:bCs/>
          <w:color w:val="000000" w:themeColor="text1"/>
        </w:rPr>
        <w:t>Adjustments to Agenda.</w:t>
      </w:r>
      <w:r w:rsidR="000B39A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74C5E" w:rsidRPr="00774C5E">
        <w:rPr>
          <w:rFonts w:asciiTheme="minorHAnsi" w:hAnsiTheme="minorHAnsi" w:cstheme="minorHAnsi"/>
          <w:color w:val="000000" w:themeColor="text1"/>
        </w:rPr>
        <w:t xml:space="preserve">Sondra </w:t>
      </w:r>
      <w:r w:rsidR="00774C5E">
        <w:rPr>
          <w:rFonts w:asciiTheme="minorHAnsi" w:hAnsiTheme="minorHAnsi" w:cstheme="minorHAnsi"/>
          <w:color w:val="000000" w:themeColor="text1"/>
        </w:rPr>
        <w:t>noted that item IV 6</w:t>
      </w:r>
      <w:r w:rsidR="00B50933">
        <w:rPr>
          <w:rFonts w:asciiTheme="minorHAnsi" w:hAnsiTheme="minorHAnsi" w:cstheme="minorHAnsi"/>
          <w:color w:val="000000" w:themeColor="text1"/>
        </w:rPr>
        <w:t xml:space="preserve"> </w:t>
      </w:r>
      <w:r w:rsidR="00774C5E">
        <w:rPr>
          <w:rFonts w:asciiTheme="minorHAnsi" w:hAnsiTheme="minorHAnsi" w:cstheme="minorHAnsi"/>
          <w:color w:val="000000" w:themeColor="text1"/>
        </w:rPr>
        <w:t>should start with “Budget and funding…”</w:t>
      </w:r>
    </w:p>
    <w:p w14:paraId="12A8D8E0" w14:textId="77777777" w:rsidR="00341146" w:rsidRPr="003F439A" w:rsidRDefault="0034114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6483641" w14:textId="5DDBDFB8" w:rsidR="002A235E" w:rsidRPr="00C92F18" w:rsidRDefault="00292C4E" w:rsidP="00C91D48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Review and Approval of Prior Meeting Minutes (</w:t>
      </w:r>
      <w:r w:rsidR="00FA7A10">
        <w:rPr>
          <w:rFonts w:asciiTheme="minorHAnsi" w:hAnsiTheme="minorHAnsi" w:cstheme="minorHAnsi"/>
          <w:b/>
          <w:bCs/>
          <w:color w:val="000000" w:themeColor="text1"/>
        </w:rPr>
        <w:t>November 8</w:t>
      </w:r>
      <w:r w:rsidR="00976C08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2023).</w:t>
      </w:r>
      <w:r w:rsidR="00FA7A1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92F18" w:rsidRPr="00C92F18">
        <w:rPr>
          <w:rFonts w:asciiTheme="minorHAnsi" w:hAnsiTheme="minorHAnsi" w:cstheme="minorHAnsi"/>
          <w:color w:val="000000" w:themeColor="text1"/>
        </w:rPr>
        <w:t xml:space="preserve">Leslie Spear made a motion to accept the Minutes, seconded by Catherine </w:t>
      </w:r>
      <w:proofErr w:type="spellStart"/>
      <w:r w:rsidR="00C92F18" w:rsidRPr="00C92F18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C92F18" w:rsidRPr="00C92F18">
        <w:rPr>
          <w:rFonts w:asciiTheme="minorHAnsi" w:hAnsiTheme="minorHAnsi" w:cstheme="minorHAnsi"/>
          <w:color w:val="000000" w:themeColor="text1"/>
        </w:rPr>
        <w:t>, then unanimously approved.</w:t>
      </w:r>
    </w:p>
    <w:p w14:paraId="3F36EA7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8FA2F96" w14:textId="0C9553AF" w:rsidR="00341146" w:rsidRDefault="0056317A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5D0E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E00DE">
        <w:rPr>
          <w:rFonts w:asciiTheme="minorHAnsi" w:hAnsiTheme="minorHAnsi" w:cstheme="minorHAnsi"/>
          <w:b/>
          <w:bCs/>
          <w:color w:val="000000" w:themeColor="text1"/>
        </w:rPr>
        <w:t>Old Business.</w:t>
      </w:r>
    </w:p>
    <w:p w14:paraId="73DD82C1" w14:textId="77777777" w:rsidR="00905206" w:rsidRDefault="00905206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8FFFC03" w14:textId="227C0252" w:rsidR="00021A26" w:rsidRPr="00C92F18" w:rsidRDefault="00FA7A10" w:rsidP="009401FE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Commission vacancies; recruiting.</w:t>
      </w:r>
      <w:r w:rsidR="00C92F1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92F18" w:rsidRPr="00C92F18">
        <w:rPr>
          <w:rFonts w:asciiTheme="minorHAnsi" w:hAnsiTheme="minorHAnsi" w:cstheme="minorHAnsi"/>
          <w:color w:val="000000" w:themeColor="text1"/>
        </w:rPr>
        <w:t>Sally Merchant s</w:t>
      </w:r>
      <w:r w:rsidR="003F4972">
        <w:rPr>
          <w:rFonts w:asciiTheme="minorHAnsi" w:hAnsiTheme="minorHAnsi" w:cstheme="minorHAnsi"/>
          <w:color w:val="000000" w:themeColor="text1"/>
        </w:rPr>
        <w:t xml:space="preserve">ent a note to Rob Sherrell, one of the original members of the Conservation Committee group (circa 2020). He is currently in Antarctica, but </w:t>
      </w:r>
      <w:r w:rsidR="000512A6">
        <w:rPr>
          <w:rFonts w:asciiTheme="minorHAnsi" w:hAnsiTheme="minorHAnsi" w:cstheme="minorHAnsi"/>
          <w:color w:val="000000" w:themeColor="text1"/>
        </w:rPr>
        <w:t xml:space="preserve">is potentially interested in </w:t>
      </w:r>
      <w:r w:rsidR="003F4972">
        <w:rPr>
          <w:rFonts w:asciiTheme="minorHAnsi" w:hAnsiTheme="minorHAnsi" w:cstheme="minorHAnsi"/>
          <w:color w:val="000000" w:themeColor="text1"/>
        </w:rPr>
        <w:t xml:space="preserve">becoming a Commissioner when he </w:t>
      </w:r>
      <w:r w:rsidR="00CA1ED6">
        <w:rPr>
          <w:rFonts w:asciiTheme="minorHAnsi" w:hAnsiTheme="minorHAnsi" w:cstheme="minorHAnsi"/>
          <w:color w:val="000000" w:themeColor="text1"/>
        </w:rPr>
        <w:t xml:space="preserve">is </w:t>
      </w:r>
      <w:r w:rsidR="00B255DB">
        <w:rPr>
          <w:rFonts w:asciiTheme="minorHAnsi" w:hAnsiTheme="minorHAnsi" w:cstheme="minorHAnsi"/>
          <w:color w:val="000000" w:themeColor="text1"/>
        </w:rPr>
        <w:t>in Maine</w:t>
      </w:r>
      <w:r w:rsidR="003F4972">
        <w:rPr>
          <w:rFonts w:asciiTheme="minorHAnsi" w:hAnsiTheme="minorHAnsi" w:cstheme="minorHAnsi"/>
          <w:color w:val="000000" w:themeColor="text1"/>
        </w:rPr>
        <w:t xml:space="preserve">. Sally will forward her correspondence with </w:t>
      </w:r>
      <w:r w:rsidR="000512A6">
        <w:rPr>
          <w:rFonts w:asciiTheme="minorHAnsi" w:hAnsiTheme="minorHAnsi" w:cstheme="minorHAnsi"/>
          <w:color w:val="000000" w:themeColor="text1"/>
        </w:rPr>
        <w:t>Rob</w:t>
      </w:r>
      <w:r w:rsidR="003F4972">
        <w:rPr>
          <w:rFonts w:asciiTheme="minorHAnsi" w:hAnsiTheme="minorHAnsi" w:cstheme="minorHAnsi"/>
          <w:color w:val="000000" w:themeColor="text1"/>
        </w:rPr>
        <w:t xml:space="preserve"> to Sondra, who suggested that in the interim we invite </w:t>
      </w:r>
      <w:r w:rsidR="000512A6">
        <w:rPr>
          <w:rFonts w:asciiTheme="minorHAnsi" w:hAnsiTheme="minorHAnsi" w:cstheme="minorHAnsi"/>
          <w:color w:val="000000" w:themeColor="text1"/>
        </w:rPr>
        <w:t>him</w:t>
      </w:r>
      <w:r w:rsidR="003F4972">
        <w:rPr>
          <w:rFonts w:asciiTheme="minorHAnsi" w:hAnsiTheme="minorHAnsi" w:cstheme="minorHAnsi"/>
          <w:color w:val="000000" w:themeColor="text1"/>
        </w:rPr>
        <w:t xml:space="preserve"> to be an Associate Member.</w:t>
      </w:r>
    </w:p>
    <w:p w14:paraId="1E62AA77" w14:textId="77777777" w:rsidR="00FA7A10" w:rsidRPr="00FA7A10" w:rsidRDefault="00FA7A10" w:rsidP="00FA7A10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14:paraId="378623B1" w14:textId="58589352" w:rsidR="00FA7A10" w:rsidRPr="00FA7A10" w:rsidRDefault="00FA7A10" w:rsidP="009401FE">
      <w:pPr>
        <w:pStyle w:val="ListParagraph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Proposed forest preserve:</w:t>
      </w:r>
    </w:p>
    <w:p w14:paraId="44FF3EF8" w14:textId="3AC48B78" w:rsidR="00D708D9" w:rsidRDefault="00FA7A10" w:rsidP="001705A4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6C1C77">
        <w:rPr>
          <w:rFonts w:asciiTheme="minorHAnsi" w:eastAsiaTheme="minorEastAsia" w:hAnsiTheme="minorHAnsi" w:cstheme="minorHAnsi"/>
          <w:b/>
          <w:bCs/>
        </w:rPr>
        <w:t>Condition of land; potential trails.</w:t>
      </w:r>
      <w:r w:rsidR="00F64DB5">
        <w:rPr>
          <w:rFonts w:asciiTheme="minorHAnsi" w:eastAsiaTheme="minorEastAsia" w:hAnsiTheme="minorHAnsi" w:cstheme="minorHAnsi"/>
        </w:rPr>
        <w:t xml:space="preserve"> Leslie distributed a composite map (tax maps 8, 9, and 13) and </w:t>
      </w:r>
      <w:r w:rsidR="00E60AF1">
        <w:rPr>
          <w:rFonts w:asciiTheme="minorHAnsi" w:eastAsiaTheme="minorEastAsia" w:hAnsiTheme="minorHAnsi" w:cstheme="minorHAnsi"/>
        </w:rPr>
        <w:t>reported</w:t>
      </w:r>
      <w:r w:rsidR="00F64DB5">
        <w:rPr>
          <w:rFonts w:asciiTheme="minorHAnsi" w:eastAsiaTheme="minorEastAsia" w:hAnsiTheme="minorHAnsi" w:cstheme="minorHAnsi"/>
        </w:rPr>
        <w:t xml:space="preserve"> that she and her husband, John Spear, walked parts of the parcel of land and made a small trail. In her opinion</w:t>
      </w:r>
      <w:r w:rsidR="001705A4">
        <w:rPr>
          <w:rFonts w:asciiTheme="minorHAnsi" w:eastAsiaTheme="minorEastAsia" w:hAnsiTheme="minorHAnsi" w:cstheme="minorHAnsi"/>
        </w:rPr>
        <w:t xml:space="preserve"> and that of Catherine</w:t>
      </w:r>
      <w:r w:rsidR="00F64DB5">
        <w:rPr>
          <w:rFonts w:asciiTheme="minorHAnsi" w:eastAsiaTheme="minorEastAsia" w:hAnsiTheme="minorHAnsi" w:cstheme="minorHAnsi"/>
        </w:rPr>
        <w:t>, we don’t need to</w:t>
      </w:r>
      <w:r w:rsidR="001705A4">
        <w:rPr>
          <w:rFonts w:asciiTheme="minorHAnsi" w:eastAsiaTheme="minorEastAsia" w:hAnsiTheme="minorHAnsi" w:cstheme="minorHAnsi"/>
        </w:rPr>
        <w:t xml:space="preserve"> go to the expense of a forester</w:t>
      </w:r>
      <w:r w:rsidR="00326DC8">
        <w:rPr>
          <w:rFonts w:asciiTheme="minorHAnsi" w:eastAsiaTheme="minorEastAsia" w:hAnsiTheme="minorHAnsi" w:cstheme="minorHAnsi"/>
        </w:rPr>
        <w:t xml:space="preserve"> quite yet</w:t>
      </w:r>
      <w:r w:rsidR="005D36F8">
        <w:rPr>
          <w:rFonts w:asciiTheme="minorHAnsi" w:eastAsiaTheme="minorEastAsia" w:hAnsiTheme="minorHAnsi" w:cstheme="minorHAnsi"/>
        </w:rPr>
        <w:t xml:space="preserve">. </w:t>
      </w:r>
      <w:r w:rsidR="000B3944">
        <w:rPr>
          <w:rFonts w:asciiTheme="minorHAnsi" w:eastAsiaTheme="minorEastAsia" w:hAnsiTheme="minorHAnsi" w:cstheme="minorHAnsi"/>
        </w:rPr>
        <w:t xml:space="preserve">The agreement is that surveying the land is currently the priority as a recent survey of the land is a requirement of most grant applications. </w:t>
      </w:r>
      <w:r w:rsidR="00FA3A98">
        <w:rPr>
          <w:rFonts w:asciiTheme="minorHAnsi" w:eastAsiaTheme="minorEastAsia" w:hAnsiTheme="minorHAnsi" w:cstheme="minorHAnsi"/>
        </w:rPr>
        <w:t xml:space="preserve">Henry Spencer wondered if there was anyone involved in the 1999 survey whom we could </w:t>
      </w:r>
      <w:r w:rsidR="008F1DA4">
        <w:rPr>
          <w:rFonts w:asciiTheme="minorHAnsi" w:eastAsiaTheme="minorEastAsia" w:hAnsiTheme="minorHAnsi" w:cstheme="minorHAnsi"/>
        </w:rPr>
        <w:t>ask questions.</w:t>
      </w:r>
      <w:r w:rsidR="00433340">
        <w:rPr>
          <w:rFonts w:asciiTheme="minorHAnsi" w:eastAsiaTheme="minorEastAsia" w:hAnsiTheme="minorHAnsi" w:cstheme="minorHAnsi"/>
        </w:rPr>
        <w:t xml:space="preserve"> Sondra said we should get </w:t>
      </w:r>
      <w:r w:rsidR="00C91687">
        <w:rPr>
          <w:rFonts w:asciiTheme="minorHAnsi" w:eastAsiaTheme="minorEastAsia" w:hAnsiTheme="minorHAnsi" w:cstheme="minorHAnsi"/>
        </w:rPr>
        <w:t>proposals</w:t>
      </w:r>
      <w:r w:rsidR="00433340">
        <w:rPr>
          <w:rFonts w:asciiTheme="minorHAnsi" w:eastAsiaTheme="minorEastAsia" w:hAnsiTheme="minorHAnsi" w:cstheme="minorHAnsi"/>
        </w:rPr>
        <w:t xml:space="preserve"> from several surveyors</w:t>
      </w:r>
      <w:r w:rsidR="00C91687">
        <w:rPr>
          <w:rFonts w:asciiTheme="minorHAnsi" w:eastAsiaTheme="minorEastAsia" w:hAnsiTheme="minorHAnsi" w:cstheme="minorHAnsi"/>
        </w:rPr>
        <w:t>, and Henry volunteered to call some prospects.</w:t>
      </w:r>
      <w:r w:rsidR="00C71F7F">
        <w:rPr>
          <w:rFonts w:asciiTheme="minorHAnsi" w:eastAsiaTheme="minorEastAsia" w:hAnsiTheme="minorHAnsi" w:cstheme="minorHAnsi"/>
        </w:rPr>
        <w:t xml:space="preserve"> </w:t>
      </w:r>
    </w:p>
    <w:p w14:paraId="5C863518" w14:textId="77777777" w:rsidR="000A4638" w:rsidRDefault="000A4638" w:rsidP="00D708D9">
      <w:pPr>
        <w:pStyle w:val="ListParagraph"/>
        <w:ind w:left="1080"/>
        <w:jc w:val="both"/>
        <w:rPr>
          <w:rFonts w:asciiTheme="minorHAnsi" w:eastAsiaTheme="minorEastAsia" w:hAnsiTheme="minorHAnsi" w:cstheme="minorHAnsi"/>
        </w:rPr>
      </w:pPr>
    </w:p>
    <w:p w14:paraId="6AE35BD0" w14:textId="12700A39" w:rsidR="00FA7A10" w:rsidRDefault="00C71F7F" w:rsidP="00D708D9">
      <w:pPr>
        <w:pStyle w:val="ListParagraph"/>
        <w:ind w:left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Regarding the small uninhabited plot of land owned by Nicholas Bourque (surrounded by Town land, </w:t>
      </w:r>
      <w:r w:rsidR="00A33F9B">
        <w:rPr>
          <w:rFonts w:asciiTheme="minorHAnsi" w:eastAsiaTheme="minorEastAsia" w:hAnsiTheme="minorHAnsi" w:cstheme="minorHAnsi"/>
        </w:rPr>
        <w:t xml:space="preserve">the </w:t>
      </w:r>
      <w:r>
        <w:rPr>
          <w:rFonts w:asciiTheme="minorHAnsi" w:eastAsiaTheme="minorEastAsia" w:hAnsiTheme="minorHAnsi" w:cstheme="minorHAnsi"/>
        </w:rPr>
        <w:t xml:space="preserve">Smith </w:t>
      </w:r>
      <w:r w:rsidR="00A33F9B">
        <w:rPr>
          <w:rFonts w:asciiTheme="minorHAnsi" w:eastAsiaTheme="minorEastAsia" w:hAnsiTheme="minorHAnsi" w:cstheme="minorHAnsi"/>
        </w:rPr>
        <w:t xml:space="preserve">and </w:t>
      </w:r>
      <w:proofErr w:type="spellStart"/>
      <w:r w:rsidR="00A33F9B">
        <w:rPr>
          <w:rFonts w:asciiTheme="minorHAnsi" w:eastAsiaTheme="minorEastAsia" w:hAnsiTheme="minorHAnsi" w:cstheme="minorHAnsi"/>
        </w:rPr>
        <w:t>Protheroe</w:t>
      </w:r>
      <w:proofErr w:type="spellEnd"/>
      <w:r w:rsidR="00A33F9B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propert</w:t>
      </w:r>
      <w:r w:rsidR="00A33F9B">
        <w:rPr>
          <w:rFonts w:asciiTheme="minorHAnsi" w:eastAsiaTheme="minorEastAsia" w:hAnsiTheme="minorHAnsi" w:cstheme="minorHAnsi"/>
        </w:rPr>
        <w:t>ies</w:t>
      </w:r>
      <w:r>
        <w:rPr>
          <w:rFonts w:asciiTheme="minorHAnsi" w:eastAsiaTheme="minorEastAsia" w:hAnsiTheme="minorHAnsi" w:cstheme="minorHAnsi"/>
        </w:rPr>
        <w:t xml:space="preserve">), Catherine noted that the STCC </w:t>
      </w:r>
      <w:r>
        <w:rPr>
          <w:rFonts w:asciiTheme="minorHAnsi" w:eastAsiaTheme="minorEastAsia" w:hAnsiTheme="minorHAnsi" w:cstheme="minorHAnsi"/>
        </w:rPr>
        <w:lastRenderedPageBreak/>
        <w:t xml:space="preserve">might consider asking if he </w:t>
      </w:r>
      <w:r w:rsidR="00A33F9B">
        <w:rPr>
          <w:rFonts w:asciiTheme="minorHAnsi" w:eastAsiaTheme="minorEastAsia" w:hAnsiTheme="minorHAnsi" w:cstheme="minorHAnsi"/>
        </w:rPr>
        <w:t>might</w:t>
      </w:r>
      <w:r>
        <w:rPr>
          <w:rFonts w:asciiTheme="minorHAnsi" w:eastAsiaTheme="minorEastAsia" w:hAnsiTheme="minorHAnsi" w:cstheme="minorHAnsi"/>
        </w:rPr>
        <w:t xml:space="preserve"> donat</w:t>
      </w:r>
      <w:r w:rsidR="00A33F9B">
        <w:rPr>
          <w:rFonts w:asciiTheme="minorHAnsi" w:eastAsiaTheme="minorEastAsia" w:hAnsiTheme="minorHAnsi" w:cstheme="minorHAnsi"/>
        </w:rPr>
        <w:t>e</w:t>
      </w:r>
      <w:r>
        <w:rPr>
          <w:rFonts w:asciiTheme="minorHAnsi" w:eastAsiaTheme="minorEastAsia" w:hAnsiTheme="minorHAnsi" w:cstheme="minorHAnsi"/>
        </w:rPr>
        <w:t xml:space="preserve"> it.</w:t>
      </w:r>
      <w:r w:rsidR="00784C28">
        <w:rPr>
          <w:rFonts w:asciiTheme="minorHAnsi" w:eastAsiaTheme="minorEastAsia" w:hAnsiTheme="minorHAnsi" w:cstheme="minorHAnsi"/>
        </w:rPr>
        <w:t xml:space="preserve"> Henry suggested that</w:t>
      </w:r>
      <w:r w:rsidR="00F813A2">
        <w:rPr>
          <w:rFonts w:asciiTheme="minorHAnsi" w:eastAsiaTheme="minorEastAsia" w:hAnsiTheme="minorHAnsi" w:cstheme="minorHAnsi"/>
        </w:rPr>
        <w:t xml:space="preserve"> during the summer</w:t>
      </w:r>
      <w:r w:rsidR="00784C28">
        <w:rPr>
          <w:rFonts w:asciiTheme="minorHAnsi" w:eastAsiaTheme="minorEastAsia" w:hAnsiTheme="minorHAnsi" w:cstheme="minorHAnsi"/>
        </w:rPr>
        <w:t xml:space="preserve"> </w:t>
      </w:r>
      <w:r w:rsidR="00A33F9B">
        <w:rPr>
          <w:rFonts w:asciiTheme="minorHAnsi" w:eastAsiaTheme="minorEastAsia" w:hAnsiTheme="minorHAnsi" w:cstheme="minorHAnsi"/>
        </w:rPr>
        <w:t>we</w:t>
      </w:r>
      <w:r w:rsidR="00784C28">
        <w:rPr>
          <w:rFonts w:asciiTheme="minorHAnsi" w:eastAsiaTheme="minorEastAsia" w:hAnsiTheme="minorHAnsi" w:cstheme="minorHAnsi"/>
        </w:rPr>
        <w:t xml:space="preserve"> host a trail maintenance day, to get the community </w:t>
      </w:r>
      <w:r w:rsidR="00201247">
        <w:rPr>
          <w:rFonts w:asciiTheme="minorHAnsi" w:eastAsiaTheme="minorEastAsia" w:hAnsiTheme="minorHAnsi" w:cstheme="minorHAnsi"/>
        </w:rPr>
        <w:t>involved</w:t>
      </w:r>
      <w:r w:rsidR="00784C28">
        <w:rPr>
          <w:rFonts w:asciiTheme="minorHAnsi" w:eastAsiaTheme="minorEastAsia" w:hAnsiTheme="minorHAnsi" w:cstheme="minorHAnsi"/>
        </w:rPr>
        <w:t>.</w:t>
      </w:r>
    </w:p>
    <w:p w14:paraId="712F9105" w14:textId="77777777" w:rsidR="00F64DB5" w:rsidRPr="00F64DB5" w:rsidRDefault="00F64DB5" w:rsidP="001705A4">
      <w:pPr>
        <w:jc w:val="both"/>
        <w:rPr>
          <w:rFonts w:asciiTheme="minorHAnsi" w:eastAsiaTheme="minorEastAsia" w:hAnsiTheme="minorHAnsi" w:cstheme="minorHAnsi"/>
        </w:rPr>
      </w:pPr>
    </w:p>
    <w:p w14:paraId="72B52F78" w14:textId="676ADB5E" w:rsidR="00F64DB5" w:rsidRDefault="00F64DB5" w:rsidP="00D07CC3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6C1C77">
        <w:rPr>
          <w:rFonts w:asciiTheme="minorHAnsi" w:eastAsiaTheme="minorEastAsia" w:hAnsiTheme="minorHAnsi" w:cstheme="minorHAnsi"/>
          <w:b/>
          <w:bCs/>
        </w:rPr>
        <w:t>ATVs (including December 11 public meeting).</w:t>
      </w:r>
      <w:r w:rsidR="00C91687">
        <w:rPr>
          <w:rFonts w:asciiTheme="minorHAnsi" w:eastAsiaTheme="minorEastAsia" w:hAnsiTheme="minorHAnsi" w:cstheme="minorHAnsi"/>
        </w:rPr>
        <w:t xml:space="preserve"> There is evidence that people from other towns are riding their ATVs on </w:t>
      </w:r>
      <w:r w:rsidR="00F466FB">
        <w:rPr>
          <w:rFonts w:asciiTheme="minorHAnsi" w:eastAsiaTheme="minorEastAsia" w:hAnsiTheme="minorHAnsi" w:cstheme="minorHAnsi"/>
        </w:rPr>
        <w:t>Town</w:t>
      </w:r>
      <w:r w:rsidR="00C91687">
        <w:rPr>
          <w:rFonts w:asciiTheme="minorHAnsi" w:eastAsiaTheme="minorEastAsia" w:hAnsiTheme="minorHAnsi" w:cstheme="minorHAnsi"/>
        </w:rPr>
        <w:t xml:space="preserve"> land. </w:t>
      </w:r>
      <w:r w:rsidR="00D07CC3">
        <w:rPr>
          <w:rFonts w:asciiTheme="minorHAnsi" w:eastAsiaTheme="minorEastAsia" w:hAnsiTheme="minorHAnsi" w:cstheme="minorHAnsi"/>
        </w:rPr>
        <w:t xml:space="preserve">ATVs are a concern, especially vis-à-vis the Smith property. Sondra stated that the Select Board spoke to the </w:t>
      </w:r>
      <w:r w:rsidR="00F466FB">
        <w:rPr>
          <w:rFonts w:asciiTheme="minorHAnsi" w:eastAsiaTheme="minorEastAsia" w:hAnsiTheme="minorHAnsi" w:cstheme="minorHAnsi"/>
        </w:rPr>
        <w:t>T</w:t>
      </w:r>
      <w:r w:rsidR="00D07CC3">
        <w:rPr>
          <w:rFonts w:asciiTheme="minorHAnsi" w:eastAsiaTheme="minorEastAsia" w:hAnsiTheme="minorHAnsi" w:cstheme="minorHAnsi"/>
        </w:rPr>
        <w:t xml:space="preserve">own attorney, </w:t>
      </w:r>
      <w:r w:rsidR="006C1A99">
        <w:rPr>
          <w:rFonts w:asciiTheme="minorHAnsi" w:eastAsiaTheme="minorEastAsia" w:hAnsiTheme="minorHAnsi" w:cstheme="minorHAnsi"/>
        </w:rPr>
        <w:t>who</w:t>
      </w:r>
      <w:r w:rsidR="00D07CC3">
        <w:rPr>
          <w:rFonts w:asciiTheme="minorHAnsi" w:eastAsiaTheme="minorEastAsia" w:hAnsiTheme="minorHAnsi" w:cstheme="minorHAnsi"/>
        </w:rPr>
        <w:t xml:space="preserve"> indicated that “no ATV” signs c</w:t>
      </w:r>
      <w:r w:rsidR="006C1A99">
        <w:rPr>
          <w:rFonts w:asciiTheme="minorHAnsi" w:eastAsiaTheme="minorEastAsia" w:hAnsiTheme="minorHAnsi" w:cstheme="minorHAnsi"/>
        </w:rPr>
        <w:t>an</w:t>
      </w:r>
      <w:r w:rsidR="00D07CC3">
        <w:rPr>
          <w:rFonts w:asciiTheme="minorHAnsi" w:eastAsiaTheme="minorEastAsia" w:hAnsiTheme="minorHAnsi" w:cstheme="minorHAnsi"/>
        </w:rPr>
        <w:t xml:space="preserve"> be posted</w:t>
      </w:r>
      <w:r w:rsidR="006C1A99">
        <w:rPr>
          <w:rFonts w:asciiTheme="minorHAnsi" w:eastAsiaTheme="minorEastAsia" w:hAnsiTheme="minorHAnsi" w:cstheme="minorHAnsi"/>
        </w:rPr>
        <w:t>, but</w:t>
      </w:r>
      <w:r w:rsidR="00C6494D">
        <w:rPr>
          <w:rFonts w:asciiTheme="minorHAnsi" w:eastAsiaTheme="minorEastAsia" w:hAnsiTheme="minorHAnsi" w:cstheme="minorHAnsi"/>
        </w:rPr>
        <w:t xml:space="preserve"> we could not take any enforcement action without</w:t>
      </w:r>
      <w:r w:rsidR="006C1A99">
        <w:rPr>
          <w:rFonts w:asciiTheme="minorHAnsi" w:eastAsiaTheme="minorEastAsia" w:hAnsiTheme="minorHAnsi" w:cstheme="minorHAnsi"/>
        </w:rPr>
        <w:t xml:space="preserve"> an</w:t>
      </w:r>
      <w:r w:rsidR="00D07CC3">
        <w:rPr>
          <w:rFonts w:asciiTheme="minorHAnsi" w:eastAsiaTheme="minorEastAsia" w:hAnsiTheme="minorHAnsi" w:cstheme="minorHAnsi"/>
        </w:rPr>
        <w:t xml:space="preserve"> ordinance, which would have to be </w:t>
      </w:r>
      <w:r w:rsidR="006C1A99">
        <w:rPr>
          <w:rFonts w:asciiTheme="minorHAnsi" w:eastAsiaTheme="minorEastAsia" w:hAnsiTheme="minorHAnsi" w:cstheme="minorHAnsi"/>
        </w:rPr>
        <w:t xml:space="preserve">presented </w:t>
      </w:r>
      <w:r w:rsidR="00D07CC3">
        <w:rPr>
          <w:rFonts w:asciiTheme="minorHAnsi" w:eastAsiaTheme="minorEastAsia" w:hAnsiTheme="minorHAnsi" w:cstheme="minorHAnsi"/>
        </w:rPr>
        <w:t xml:space="preserve">at a Town Meeting. </w:t>
      </w:r>
    </w:p>
    <w:p w14:paraId="095BE9F0" w14:textId="77777777" w:rsidR="00AA3B89" w:rsidRPr="00AA3B89" w:rsidRDefault="00AA3B89" w:rsidP="00AA3B89">
      <w:pPr>
        <w:pStyle w:val="ListParagraph"/>
        <w:rPr>
          <w:rFonts w:asciiTheme="minorHAnsi" w:eastAsiaTheme="minorEastAsia" w:hAnsiTheme="minorHAnsi" w:cstheme="minorHAnsi"/>
        </w:rPr>
      </w:pPr>
    </w:p>
    <w:p w14:paraId="09EEB1E6" w14:textId="252DA6C1" w:rsidR="00AA3B89" w:rsidRDefault="00AA3B89" w:rsidP="00450BDD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6C1C77">
        <w:rPr>
          <w:rFonts w:asciiTheme="minorHAnsi" w:eastAsiaTheme="minorEastAsia" w:hAnsiTheme="minorHAnsi" w:cstheme="minorHAnsi"/>
          <w:b/>
          <w:bCs/>
        </w:rPr>
        <w:t xml:space="preserve">Consultant forester: </w:t>
      </w:r>
      <w:proofErr w:type="spellStart"/>
      <w:r w:rsidRPr="006C1C77">
        <w:rPr>
          <w:rFonts w:asciiTheme="minorHAnsi" w:eastAsiaTheme="minorEastAsia" w:hAnsiTheme="minorHAnsi" w:cstheme="minorHAnsi"/>
          <w:b/>
          <w:bCs/>
        </w:rPr>
        <w:t>Granstrom</w:t>
      </w:r>
      <w:proofErr w:type="spellEnd"/>
      <w:r w:rsidRPr="006C1C77">
        <w:rPr>
          <w:rFonts w:asciiTheme="minorHAnsi" w:eastAsiaTheme="minorEastAsia" w:hAnsiTheme="minorHAnsi" w:cstheme="minorHAnsi"/>
          <w:b/>
          <w:bCs/>
        </w:rPr>
        <w:t xml:space="preserve"> proposal, other candidates.</w:t>
      </w:r>
      <w:r>
        <w:rPr>
          <w:rFonts w:asciiTheme="minorHAnsi" w:eastAsiaTheme="minorEastAsia" w:hAnsiTheme="minorHAnsi" w:cstheme="minorHAnsi"/>
        </w:rPr>
        <w:t xml:space="preserve"> It was agreed, as above, tha</w:t>
      </w:r>
      <w:r w:rsidR="00450BDD">
        <w:rPr>
          <w:rFonts w:asciiTheme="minorHAnsi" w:eastAsiaTheme="minorEastAsia" w:hAnsiTheme="minorHAnsi" w:cstheme="minorHAnsi"/>
        </w:rPr>
        <w:t xml:space="preserve">t </w:t>
      </w:r>
      <w:r>
        <w:rPr>
          <w:rFonts w:asciiTheme="minorHAnsi" w:eastAsiaTheme="minorEastAsia" w:hAnsiTheme="minorHAnsi" w:cstheme="minorHAnsi"/>
        </w:rPr>
        <w:t>surveyance of the land takes priority over hiring a forester.</w:t>
      </w:r>
      <w:r w:rsidR="00450BDD">
        <w:rPr>
          <w:rFonts w:asciiTheme="minorHAnsi" w:eastAsiaTheme="minorEastAsia" w:hAnsiTheme="minorHAnsi" w:cstheme="minorHAnsi"/>
        </w:rPr>
        <w:t xml:space="preserve"> Sondra said that per Maren </w:t>
      </w:r>
      <w:proofErr w:type="spellStart"/>
      <w:r w:rsidR="00450BDD">
        <w:rPr>
          <w:rFonts w:asciiTheme="minorHAnsi" w:eastAsiaTheme="minorEastAsia" w:hAnsiTheme="minorHAnsi" w:cstheme="minorHAnsi"/>
        </w:rPr>
        <w:t>Granstrom</w:t>
      </w:r>
      <w:proofErr w:type="spellEnd"/>
      <w:r w:rsidR="00450BDD">
        <w:rPr>
          <w:rFonts w:asciiTheme="minorHAnsi" w:eastAsiaTheme="minorEastAsia" w:hAnsiTheme="minorHAnsi" w:cstheme="minorHAnsi"/>
        </w:rPr>
        <w:t>, it is possible some trees may have to be felled for the good of the forest.</w:t>
      </w:r>
    </w:p>
    <w:p w14:paraId="7D1B16FA" w14:textId="77777777" w:rsidR="006C1C77" w:rsidRPr="006C1C77" w:rsidRDefault="006C1C77" w:rsidP="006C1C77">
      <w:pPr>
        <w:pStyle w:val="ListParagraph"/>
        <w:rPr>
          <w:rFonts w:asciiTheme="minorHAnsi" w:eastAsiaTheme="minorEastAsia" w:hAnsiTheme="minorHAnsi" w:cstheme="minorHAnsi"/>
        </w:rPr>
      </w:pPr>
    </w:p>
    <w:p w14:paraId="1E7B593C" w14:textId="68BA43F7" w:rsidR="006C1C77" w:rsidRPr="005A7D41" w:rsidRDefault="006C1C77" w:rsidP="00450BDD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6C1C77">
        <w:rPr>
          <w:rFonts w:asciiTheme="minorHAnsi" w:eastAsiaTheme="minorEastAsia" w:hAnsiTheme="minorHAnsi" w:cstheme="minorHAnsi"/>
          <w:b/>
          <w:bCs/>
        </w:rPr>
        <w:t>Surveys.</w:t>
      </w:r>
      <w:r w:rsidR="005A7D41">
        <w:rPr>
          <w:rFonts w:asciiTheme="minorHAnsi" w:eastAsiaTheme="minorEastAsia" w:hAnsiTheme="minorHAnsi" w:cstheme="minorHAnsi"/>
          <w:b/>
          <w:bCs/>
        </w:rPr>
        <w:t xml:space="preserve"> </w:t>
      </w:r>
      <w:r w:rsidR="005A7D41" w:rsidRPr="005A7D41">
        <w:rPr>
          <w:rFonts w:asciiTheme="minorHAnsi" w:eastAsiaTheme="minorEastAsia" w:hAnsiTheme="minorHAnsi" w:cstheme="minorHAnsi"/>
        </w:rPr>
        <w:t>As above.</w:t>
      </w:r>
    </w:p>
    <w:p w14:paraId="1289ADD4" w14:textId="77777777" w:rsidR="006C1C77" w:rsidRPr="006C1C77" w:rsidRDefault="006C1C77" w:rsidP="006C1C77">
      <w:pPr>
        <w:pStyle w:val="ListParagraph"/>
        <w:rPr>
          <w:rFonts w:asciiTheme="minorHAnsi" w:eastAsiaTheme="minorEastAsia" w:hAnsiTheme="minorHAnsi" w:cstheme="minorHAnsi"/>
        </w:rPr>
      </w:pPr>
    </w:p>
    <w:p w14:paraId="41623933" w14:textId="6A35FB7E" w:rsidR="006C1C77" w:rsidRPr="006C1C77" w:rsidRDefault="006C1C77" w:rsidP="00774CE5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  <w:b/>
          <w:bCs/>
        </w:rPr>
      </w:pPr>
      <w:r w:rsidRPr="006C1C77">
        <w:rPr>
          <w:rFonts w:asciiTheme="minorHAnsi" w:eastAsiaTheme="minorEastAsia" w:hAnsiTheme="minorHAnsi" w:cstheme="minorHAnsi"/>
          <w:b/>
          <w:bCs/>
        </w:rPr>
        <w:t>Adding Town land? Select Board request for STCC proposal.</w:t>
      </w:r>
      <w:r w:rsidR="00774CE5">
        <w:rPr>
          <w:rFonts w:asciiTheme="minorHAnsi" w:eastAsiaTheme="minorEastAsia" w:hAnsiTheme="minorHAnsi" w:cstheme="minorHAnsi"/>
          <w:b/>
          <w:bCs/>
        </w:rPr>
        <w:t xml:space="preserve"> </w:t>
      </w:r>
      <w:r w:rsidR="00774CE5">
        <w:rPr>
          <w:rFonts w:asciiTheme="minorHAnsi" w:eastAsiaTheme="minorEastAsia" w:hAnsiTheme="minorHAnsi" w:cstheme="minorHAnsi"/>
        </w:rPr>
        <w:t>Adding Town land to form an identified conservation space, with ordinances to protect it, is a goal, bu</w:t>
      </w:r>
      <w:r w:rsidR="00281505">
        <w:rPr>
          <w:rFonts w:asciiTheme="minorHAnsi" w:eastAsiaTheme="minorEastAsia" w:hAnsiTheme="minorHAnsi" w:cstheme="minorHAnsi"/>
        </w:rPr>
        <w:t>t we will need to reach at least a tentative agreement with the Select Board on how much Town land to include and where to put the boundary before we can have it surveyed.</w:t>
      </w:r>
      <w:r w:rsidR="00496898">
        <w:rPr>
          <w:rFonts w:asciiTheme="minorHAnsi" w:eastAsiaTheme="minorEastAsia" w:hAnsiTheme="minorHAnsi" w:cstheme="minorHAnsi"/>
        </w:rPr>
        <w:t xml:space="preserve"> Sondra </w:t>
      </w:r>
      <w:r w:rsidR="00C536ED">
        <w:rPr>
          <w:rFonts w:asciiTheme="minorHAnsi" w:eastAsiaTheme="minorEastAsia" w:hAnsiTheme="minorHAnsi" w:cstheme="minorHAnsi"/>
        </w:rPr>
        <w:t>reminded that</w:t>
      </w:r>
      <w:r w:rsidR="00496898">
        <w:rPr>
          <w:rFonts w:asciiTheme="minorHAnsi" w:eastAsiaTheme="minorEastAsia" w:hAnsiTheme="minorHAnsi" w:cstheme="minorHAnsi"/>
        </w:rPr>
        <w:t xml:space="preserve"> the Town </w:t>
      </w:r>
      <w:r w:rsidR="00C536ED">
        <w:rPr>
          <w:rFonts w:asciiTheme="minorHAnsi" w:eastAsiaTheme="minorEastAsia" w:hAnsiTheme="minorHAnsi" w:cstheme="minorHAnsi"/>
        </w:rPr>
        <w:t xml:space="preserve">may </w:t>
      </w:r>
      <w:r w:rsidR="00496898">
        <w:rPr>
          <w:rFonts w:asciiTheme="minorHAnsi" w:eastAsiaTheme="minorEastAsia" w:hAnsiTheme="minorHAnsi" w:cstheme="minorHAnsi"/>
        </w:rPr>
        <w:t>put forth ordinances, but</w:t>
      </w:r>
      <w:r w:rsidR="00A041B1">
        <w:rPr>
          <w:rFonts w:asciiTheme="minorHAnsi" w:eastAsiaTheme="minorEastAsia" w:hAnsiTheme="minorHAnsi" w:cstheme="minorHAnsi"/>
        </w:rPr>
        <w:t xml:space="preserve"> </w:t>
      </w:r>
      <w:r w:rsidR="00496898">
        <w:rPr>
          <w:rFonts w:asciiTheme="minorHAnsi" w:eastAsiaTheme="minorEastAsia" w:hAnsiTheme="minorHAnsi" w:cstheme="minorHAnsi"/>
        </w:rPr>
        <w:t>without a</w:t>
      </w:r>
      <w:r w:rsidR="00281505">
        <w:rPr>
          <w:rFonts w:asciiTheme="minorHAnsi" w:eastAsiaTheme="minorEastAsia" w:hAnsiTheme="minorHAnsi" w:cstheme="minorHAnsi"/>
        </w:rPr>
        <w:t xml:space="preserve"> conservation</w:t>
      </w:r>
      <w:r w:rsidR="00496898">
        <w:rPr>
          <w:rFonts w:asciiTheme="minorHAnsi" w:eastAsiaTheme="minorEastAsia" w:hAnsiTheme="minorHAnsi" w:cstheme="minorHAnsi"/>
        </w:rPr>
        <w:t xml:space="preserve"> easement, the land is not protected in perpetuity.</w:t>
      </w:r>
    </w:p>
    <w:p w14:paraId="0F889800" w14:textId="77777777" w:rsidR="006C1C77" w:rsidRPr="006C1C77" w:rsidRDefault="006C1C77" w:rsidP="00774CE5">
      <w:pPr>
        <w:pStyle w:val="ListParagraph"/>
        <w:jc w:val="both"/>
        <w:rPr>
          <w:rFonts w:asciiTheme="minorHAnsi" w:eastAsiaTheme="minorEastAsia" w:hAnsiTheme="minorHAnsi" w:cstheme="minorHAnsi"/>
        </w:rPr>
      </w:pPr>
    </w:p>
    <w:p w14:paraId="5FB07515" w14:textId="152CFFF5" w:rsidR="006C1C77" w:rsidRDefault="006C1C77" w:rsidP="00566E9E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C271A0">
        <w:rPr>
          <w:rFonts w:asciiTheme="minorHAnsi" w:eastAsiaTheme="minorEastAsia" w:hAnsiTheme="minorHAnsi" w:cstheme="minorHAnsi"/>
          <w:b/>
          <w:bCs/>
        </w:rPr>
        <w:t>Budget and funding: possible grants and donations.</w:t>
      </w:r>
      <w:r w:rsidR="00784225" w:rsidRPr="00C271A0">
        <w:rPr>
          <w:rFonts w:asciiTheme="minorHAnsi" w:eastAsiaTheme="minorEastAsia" w:hAnsiTheme="minorHAnsi" w:cstheme="minorHAnsi"/>
          <w:b/>
          <w:bCs/>
        </w:rPr>
        <w:t xml:space="preserve"> </w:t>
      </w:r>
      <w:r w:rsidR="00784225" w:rsidRPr="00C271A0">
        <w:rPr>
          <w:rFonts w:asciiTheme="minorHAnsi" w:eastAsiaTheme="minorEastAsia" w:hAnsiTheme="minorHAnsi" w:cstheme="minorHAnsi"/>
        </w:rPr>
        <w:t>John Spear’s letter to Town residents re</w:t>
      </w:r>
      <w:r w:rsidR="00250E64">
        <w:rPr>
          <w:rFonts w:asciiTheme="minorHAnsi" w:eastAsiaTheme="minorEastAsia" w:hAnsiTheme="minorHAnsi" w:cstheme="minorHAnsi"/>
        </w:rPr>
        <w:t>garding</w:t>
      </w:r>
      <w:r w:rsidR="00784225" w:rsidRPr="00C271A0">
        <w:rPr>
          <w:rFonts w:asciiTheme="minorHAnsi" w:eastAsiaTheme="minorEastAsia" w:hAnsiTheme="minorHAnsi" w:cstheme="minorHAnsi"/>
        </w:rPr>
        <w:t xml:space="preserve"> donations yielded $3,369.38, including $2,500 from </w:t>
      </w:r>
      <w:proofErr w:type="spellStart"/>
      <w:r w:rsidR="00784225" w:rsidRPr="00C271A0">
        <w:rPr>
          <w:rFonts w:asciiTheme="minorHAnsi" w:eastAsiaTheme="minorEastAsia" w:hAnsiTheme="minorHAnsi" w:cstheme="minorHAnsi"/>
        </w:rPr>
        <w:t>McLoons</w:t>
      </w:r>
      <w:proofErr w:type="spellEnd"/>
      <w:r w:rsidR="00784225" w:rsidRPr="00C271A0">
        <w:rPr>
          <w:rFonts w:asciiTheme="minorHAnsi" w:eastAsiaTheme="minorEastAsia" w:hAnsiTheme="minorHAnsi" w:cstheme="minorHAnsi"/>
        </w:rPr>
        <w:t xml:space="preserve"> Lobster Shack.</w:t>
      </w:r>
      <w:r w:rsidR="00C271A0" w:rsidRPr="00C271A0">
        <w:rPr>
          <w:rFonts w:asciiTheme="minorHAnsi" w:eastAsiaTheme="minorEastAsia" w:hAnsiTheme="minorHAnsi" w:cstheme="minorHAnsi"/>
        </w:rPr>
        <w:t xml:space="preserve"> One </w:t>
      </w:r>
      <w:r w:rsidR="00BD0A78">
        <w:rPr>
          <w:rFonts w:asciiTheme="minorHAnsi" w:eastAsiaTheme="minorEastAsia" w:hAnsiTheme="minorHAnsi" w:cstheme="minorHAnsi"/>
        </w:rPr>
        <w:t>individual</w:t>
      </w:r>
      <w:r w:rsidR="00C271A0" w:rsidRPr="00C271A0">
        <w:rPr>
          <w:rFonts w:asciiTheme="minorHAnsi" w:eastAsiaTheme="minorEastAsia" w:hAnsiTheme="minorHAnsi" w:cstheme="minorHAnsi"/>
        </w:rPr>
        <w:t xml:space="preserve"> donated $519.38, the equivalent of one acre of the Smith/Cline property purchase</w:t>
      </w:r>
      <w:r w:rsidR="004800C8">
        <w:rPr>
          <w:rFonts w:asciiTheme="minorHAnsi" w:eastAsiaTheme="minorEastAsia" w:hAnsiTheme="minorHAnsi" w:cstheme="minorHAnsi"/>
        </w:rPr>
        <w:t>.</w:t>
      </w:r>
      <w:r w:rsidR="00C271A0" w:rsidRPr="00C271A0">
        <w:rPr>
          <w:rFonts w:asciiTheme="minorHAnsi" w:eastAsiaTheme="minorEastAsia" w:hAnsiTheme="minorHAnsi" w:cstheme="minorHAnsi"/>
        </w:rPr>
        <w:t xml:space="preserve"> </w:t>
      </w:r>
      <w:r w:rsidR="00250E64">
        <w:rPr>
          <w:rFonts w:asciiTheme="minorHAnsi" w:eastAsiaTheme="minorEastAsia" w:hAnsiTheme="minorHAnsi" w:cstheme="minorHAnsi"/>
        </w:rPr>
        <w:t>In future w</w:t>
      </w:r>
      <w:r w:rsidR="00C271A0" w:rsidRPr="00C271A0">
        <w:rPr>
          <w:rFonts w:asciiTheme="minorHAnsi" w:eastAsiaTheme="minorEastAsia" w:hAnsiTheme="minorHAnsi" w:cstheme="minorHAnsi"/>
        </w:rPr>
        <w:t xml:space="preserve">e might consider </w:t>
      </w:r>
      <w:r w:rsidR="004800C8">
        <w:rPr>
          <w:rFonts w:asciiTheme="minorHAnsi" w:eastAsiaTheme="minorEastAsia" w:hAnsiTheme="minorHAnsi" w:cstheme="minorHAnsi"/>
        </w:rPr>
        <w:t>soliciting contributions</w:t>
      </w:r>
      <w:r w:rsidR="006E3141">
        <w:rPr>
          <w:rFonts w:asciiTheme="minorHAnsi" w:eastAsiaTheme="minorEastAsia" w:hAnsiTheme="minorHAnsi" w:cstheme="minorHAnsi"/>
        </w:rPr>
        <w:t xml:space="preserve"> - t</w:t>
      </w:r>
      <w:r w:rsidR="00784C28">
        <w:rPr>
          <w:rFonts w:asciiTheme="minorHAnsi" w:eastAsiaTheme="minorEastAsia" w:hAnsiTheme="minorHAnsi" w:cstheme="minorHAnsi"/>
        </w:rPr>
        <w:t xml:space="preserve">o help defray the cost of a survey, </w:t>
      </w:r>
      <w:r w:rsidR="00250E64">
        <w:rPr>
          <w:rFonts w:asciiTheme="minorHAnsi" w:eastAsiaTheme="minorEastAsia" w:hAnsiTheme="minorHAnsi" w:cstheme="minorHAnsi"/>
        </w:rPr>
        <w:t xml:space="preserve">purchasing </w:t>
      </w:r>
      <w:r w:rsidR="00784C28">
        <w:rPr>
          <w:rFonts w:asciiTheme="minorHAnsi" w:eastAsiaTheme="minorEastAsia" w:hAnsiTheme="minorHAnsi" w:cstheme="minorHAnsi"/>
        </w:rPr>
        <w:t>gates to pre</w:t>
      </w:r>
      <w:r w:rsidR="00250E64">
        <w:rPr>
          <w:rFonts w:asciiTheme="minorHAnsi" w:eastAsiaTheme="minorEastAsia" w:hAnsiTheme="minorHAnsi" w:cstheme="minorHAnsi"/>
        </w:rPr>
        <w:t>v</w:t>
      </w:r>
      <w:r w:rsidR="00784C28">
        <w:rPr>
          <w:rFonts w:asciiTheme="minorHAnsi" w:eastAsiaTheme="minorEastAsia" w:hAnsiTheme="minorHAnsi" w:cstheme="minorHAnsi"/>
        </w:rPr>
        <w:t xml:space="preserve">ent ATVs from accessing </w:t>
      </w:r>
      <w:r w:rsidR="00250E64">
        <w:rPr>
          <w:rFonts w:asciiTheme="minorHAnsi" w:eastAsiaTheme="minorEastAsia" w:hAnsiTheme="minorHAnsi" w:cstheme="minorHAnsi"/>
        </w:rPr>
        <w:t xml:space="preserve">environmentally sensitive </w:t>
      </w:r>
      <w:r w:rsidR="00784C28">
        <w:rPr>
          <w:rFonts w:asciiTheme="minorHAnsi" w:eastAsiaTheme="minorEastAsia" w:hAnsiTheme="minorHAnsi" w:cstheme="minorHAnsi"/>
        </w:rPr>
        <w:t>land, education efforts, etc.</w:t>
      </w:r>
      <w:r w:rsidR="006E3141">
        <w:rPr>
          <w:rFonts w:asciiTheme="minorHAnsi" w:eastAsiaTheme="minorEastAsia" w:hAnsiTheme="minorHAnsi" w:cstheme="minorHAnsi"/>
        </w:rPr>
        <w:t xml:space="preserve"> - </w:t>
      </w:r>
      <w:r w:rsidR="00C271A0" w:rsidRPr="00C271A0">
        <w:rPr>
          <w:rFonts w:asciiTheme="minorHAnsi" w:eastAsiaTheme="minorEastAsia" w:hAnsiTheme="minorHAnsi" w:cstheme="minorHAnsi"/>
        </w:rPr>
        <w:t xml:space="preserve">via an acreage fundraiser, similar to a brick fundraiser.  </w:t>
      </w:r>
    </w:p>
    <w:p w14:paraId="788B9C54" w14:textId="77777777" w:rsidR="00C271A0" w:rsidRPr="00C271A0" w:rsidRDefault="00C271A0" w:rsidP="00C271A0">
      <w:pPr>
        <w:jc w:val="both"/>
        <w:rPr>
          <w:rFonts w:asciiTheme="minorHAnsi" w:eastAsiaTheme="minorEastAsia" w:hAnsiTheme="minorHAnsi" w:cstheme="minorHAnsi"/>
        </w:rPr>
      </w:pPr>
    </w:p>
    <w:p w14:paraId="47EAB760" w14:textId="45CF8234" w:rsidR="006C1C77" w:rsidRPr="004800C8" w:rsidRDefault="006C1C77" w:rsidP="00450BDD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6C1C77">
        <w:rPr>
          <w:rFonts w:asciiTheme="minorHAnsi" w:eastAsiaTheme="minorEastAsia" w:hAnsiTheme="minorHAnsi" w:cstheme="minorHAnsi"/>
          <w:b/>
          <w:bCs/>
        </w:rPr>
        <w:t>GRLT assistance.</w:t>
      </w:r>
      <w:r w:rsidR="004800C8">
        <w:rPr>
          <w:rFonts w:asciiTheme="minorHAnsi" w:eastAsiaTheme="minorEastAsia" w:hAnsiTheme="minorHAnsi" w:cstheme="minorHAnsi"/>
          <w:b/>
          <w:bCs/>
        </w:rPr>
        <w:t xml:space="preserve"> </w:t>
      </w:r>
      <w:r w:rsidR="004800C8">
        <w:rPr>
          <w:rFonts w:asciiTheme="minorHAnsi" w:eastAsiaTheme="minorEastAsia" w:hAnsiTheme="minorHAnsi" w:cstheme="minorHAnsi"/>
        </w:rPr>
        <w:t>The Commissioners</w:t>
      </w:r>
      <w:r w:rsidR="004800C8" w:rsidRPr="004800C8">
        <w:rPr>
          <w:rFonts w:asciiTheme="minorHAnsi" w:eastAsiaTheme="minorEastAsia" w:hAnsiTheme="minorHAnsi" w:cstheme="minorHAnsi"/>
        </w:rPr>
        <w:t xml:space="preserve"> agreed to put this </w:t>
      </w:r>
      <w:r w:rsidR="004800C8">
        <w:rPr>
          <w:rFonts w:asciiTheme="minorHAnsi" w:eastAsiaTheme="minorEastAsia" w:hAnsiTheme="minorHAnsi" w:cstheme="minorHAnsi"/>
        </w:rPr>
        <w:t>aside for the time being.</w:t>
      </w:r>
    </w:p>
    <w:p w14:paraId="76EAE4D3" w14:textId="77777777" w:rsidR="006C1C77" w:rsidRPr="006C1C77" w:rsidRDefault="006C1C77" w:rsidP="006C1C77">
      <w:pPr>
        <w:pStyle w:val="ListParagraph"/>
        <w:rPr>
          <w:rFonts w:asciiTheme="minorHAnsi" w:eastAsiaTheme="minorEastAsia" w:hAnsiTheme="minorHAnsi" w:cstheme="minorHAnsi"/>
        </w:rPr>
      </w:pPr>
    </w:p>
    <w:p w14:paraId="2CE20BC9" w14:textId="1B115F18" w:rsidR="006C1C77" w:rsidRPr="004800C8" w:rsidRDefault="006C1C77" w:rsidP="00450BDD">
      <w:pPr>
        <w:pStyle w:val="ListParagraph"/>
        <w:numPr>
          <w:ilvl w:val="0"/>
          <w:numId w:val="23"/>
        </w:numPr>
        <w:jc w:val="both"/>
        <w:rPr>
          <w:rFonts w:asciiTheme="minorHAnsi" w:eastAsiaTheme="minorEastAsia" w:hAnsiTheme="minorHAnsi" w:cstheme="minorHAnsi"/>
        </w:rPr>
      </w:pPr>
      <w:r w:rsidRPr="006C1C77">
        <w:rPr>
          <w:rFonts w:asciiTheme="minorHAnsi" w:eastAsiaTheme="minorEastAsia" w:hAnsiTheme="minorHAnsi" w:cstheme="minorHAnsi"/>
          <w:b/>
          <w:bCs/>
        </w:rPr>
        <w:t>New working group.</w:t>
      </w:r>
      <w:r w:rsidR="004800C8">
        <w:rPr>
          <w:rFonts w:asciiTheme="minorHAnsi" w:eastAsiaTheme="minorEastAsia" w:hAnsiTheme="minorHAnsi" w:cstheme="minorHAnsi"/>
          <w:b/>
          <w:bCs/>
        </w:rPr>
        <w:t xml:space="preserve"> </w:t>
      </w:r>
      <w:r w:rsidR="004800C8" w:rsidRPr="004800C8">
        <w:rPr>
          <w:rFonts w:asciiTheme="minorHAnsi" w:eastAsiaTheme="minorEastAsia" w:hAnsiTheme="minorHAnsi" w:cstheme="minorHAnsi"/>
        </w:rPr>
        <w:t>Cat</w:t>
      </w:r>
      <w:r w:rsidR="004800C8">
        <w:rPr>
          <w:rFonts w:asciiTheme="minorHAnsi" w:eastAsiaTheme="minorEastAsia" w:hAnsiTheme="minorHAnsi" w:cstheme="minorHAnsi"/>
        </w:rPr>
        <w:t>herine (</w:t>
      </w:r>
      <w:r w:rsidR="00250E64">
        <w:rPr>
          <w:rFonts w:asciiTheme="minorHAnsi" w:eastAsiaTheme="minorEastAsia" w:hAnsiTheme="minorHAnsi" w:cstheme="minorHAnsi"/>
        </w:rPr>
        <w:t>unavailable</w:t>
      </w:r>
      <w:r w:rsidR="004800C8">
        <w:rPr>
          <w:rFonts w:asciiTheme="minorHAnsi" w:eastAsiaTheme="minorEastAsia" w:hAnsiTheme="minorHAnsi" w:cstheme="minorHAnsi"/>
        </w:rPr>
        <w:t xml:space="preserve"> until January 8), </w:t>
      </w:r>
      <w:r w:rsidR="004800C8" w:rsidRPr="004800C8">
        <w:rPr>
          <w:rFonts w:asciiTheme="minorHAnsi" w:eastAsiaTheme="minorEastAsia" w:hAnsiTheme="minorHAnsi" w:cstheme="minorHAnsi"/>
        </w:rPr>
        <w:t>Henry</w:t>
      </w:r>
      <w:r w:rsidR="004800C8">
        <w:rPr>
          <w:rFonts w:asciiTheme="minorHAnsi" w:eastAsiaTheme="minorEastAsia" w:hAnsiTheme="minorHAnsi" w:cstheme="minorHAnsi"/>
        </w:rPr>
        <w:t>,</w:t>
      </w:r>
      <w:r w:rsidR="004800C8" w:rsidRPr="004800C8">
        <w:rPr>
          <w:rFonts w:asciiTheme="minorHAnsi" w:eastAsiaTheme="minorEastAsia" w:hAnsiTheme="minorHAnsi" w:cstheme="minorHAnsi"/>
        </w:rPr>
        <w:t xml:space="preserve"> Sondra</w:t>
      </w:r>
      <w:r w:rsidR="004800C8">
        <w:rPr>
          <w:rFonts w:asciiTheme="minorHAnsi" w:eastAsiaTheme="minorEastAsia" w:hAnsiTheme="minorHAnsi" w:cstheme="minorHAnsi"/>
        </w:rPr>
        <w:t>,</w:t>
      </w:r>
      <w:r w:rsidR="004800C8" w:rsidRPr="004800C8">
        <w:rPr>
          <w:rFonts w:asciiTheme="minorHAnsi" w:eastAsiaTheme="minorEastAsia" w:hAnsiTheme="minorHAnsi" w:cstheme="minorHAnsi"/>
        </w:rPr>
        <w:t xml:space="preserve"> and Sally </w:t>
      </w:r>
      <w:r w:rsidR="004800C8">
        <w:rPr>
          <w:rFonts w:asciiTheme="minorHAnsi" w:eastAsiaTheme="minorEastAsia" w:hAnsiTheme="minorHAnsi" w:cstheme="minorHAnsi"/>
        </w:rPr>
        <w:t xml:space="preserve">are interested </w:t>
      </w:r>
      <w:r w:rsidR="00A2187C">
        <w:rPr>
          <w:rFonts w:asciiTheme="minorHAnsi" w:eastAsiaTheme="minorEastAsia" w:hAnsiTheme="minorHAnsi" w:cstheme="minorHAnsi"/>
        </w:rPr>
        <w:t xml:space="preserve">in </w:t>
      </w:r>
      <w:r w:rsidR="004800C8">
        <w:rPr>
          <w:rFonts w:asciiTheme="minorHAnsi" w:eastAsiaTheme="minorEastAsia" w:hAnsiTheme="minorHAnsi" w:cstheme="minorHAnsi"/>
        </w:rPr>
        <w:t>forming a working group.</w:t>
      </w:r>
      <w:r w:rsidR="00A2187C">
        <w:rPr>
          <w:rFonts w:asciiTheme="minorHAnsi" w:eastAsiaTheme="minorEastAsia" w:hAnsiTheme="minorHAnsi" w:cstheme="minorHAnsi"/>
        </w:rPr>
        <w:t xml:space="preserve"> There might be different working groups for different purposes; Leslie and Henry could be interested in a group inspecting the land.</w:t>
      </w:r>
    </w:p>
    <w:p w14:paraId="75BC3554" w14:textId="77777777" w:rsidR="006C1C77" w:rsidRPr="006C1C77" w:rsidRDefault="006C1C77" w:rsidP="006C1C77">
      <w:pPr>
        <w:pStyle w:val="ListParagraph"/>
        <w:rPr>
          <w:rFonts w:asciiTheme="minorHAnsi" w:eastAsiaTheme="minorEastAsia" w:hAnsiTheme="minorHAnsi" w:cstheme="minorHAnsi"/>
        </w:rPr>
      </w:pPr>
    </w:p>
    <w:p w14:paraId="28792DE2" w14:textId="75032261" w:rsidR="00FA7A10" w:rsidRPr="003031B3" w:rsidRDefault="003031B3" w:rsidP="003031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V. New Business.</w:t>
      </w:r>
    </w:p>
    <w:p w14:paraId="31A35783" w14:textId="77777777" w:rsidR="00FA7A10" w:rsidRDefault="00FA7A10" w:rsidP="00FA7A10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</w:p>
    <w:p w14:paraId="5C91BD25" w14:textId="3ED054FD" w:rsidR="00DB22EC" w:rsidRPr="00FA7A10" w:rsidRDefault="00DB22EC" w:rsidP="00DB22EC">
      <w:pPr>
        <w:pStyle w:val="ListParagraph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Co-host </w:t>
      </w:r>
      <w:r w:rsidRPr="008B55A7">
        <w:rPr>
          <w:rFonts w:asciiTheme="minorHAnsi" w:eastAsiaTheme="minorEastAsia" w:hAnsiTheme="minorHAnsi" w:cstheme="minorHAnsi"/>
          <w:i/>
          <w:iCs/>
        </w:rPr>
        <w:t>Dark Skies</w:t>
      </w:r>
      <w:r>
        <w:rPr>
          <w:rFonts w:asciiTheme="minorHAnsi" w:eastAsiaTheme="minorEastAsia" w:hAnsiTheme="minorHAnsi" w:cstheme="minorHAnsi"/>
        </w:rPr>
        <w:t xml:space="preserve"> film showing and discussion?</w:t>
      </w:r>
      <w:r w:rsidR="007662DB">
        <w:rPr>
          <w:rFonts w:asciiTheme="minorHAnsi" w:eastAsiaTheme="minorEastAsia" w:hAnsiTheme="minorHAnsi" w:cstheme="minorHAnsi"/>
        </w:rPr>
        <w:t xml:space="preserve"> Sondra said that the </w:t>
      </w:r>
      <w:r w:rsidR="007662DB">
        <w:rPr>
          <w:rFonts w:asciiTheme="minorHAnsi" w:hAnsiTheme="minorHAnsi" w:cstheme="minorHAnsi"/>
          <w:color w:val="000000" w:themeColor="text1"/>
        </w:rPr>
        <w:t xml:space="preserve">Knox County Conservation Commissions Working Group is proposing to present </w:t>
      </w:r>
      <w:r w:rsidR="007662DB" w:rsidRPr="007662DB">
        <w:rPr>
          <w:rFonts w:asciiTheme="minorHAnsi" w:hAnsiTheme="minorHAnsi" w:cstheme="minorHAnsi"/>
          <w:i/>
          <w:iCs/>
          <w:color w:val="000000" w:themeColor="text1"/>
        </w:rPr>
        <w:t>Dark Skies</w:t>
      </w:r>
      <w:r w:rsidR="007662DB">
        <w:rPr>
          <w:rFonts w:asciiTheme="minorHAnsi" w:hAnsiTheme="minorHAnsi" w:cstheme="minorHAnsi"/>
          <w:color w:val="000000" w:themeColor="text1"/>
        </w:rPr>
        <w:t xml:space="preserve"> (a short documentary), with a discussion, possibly at Watts Hall in Thomaston. The </w:t>
      </w:r>
      <w:r w:rsidR="00250E64">
        <w:rPr>
          <w:rFonts w:asciiTheme="minorHAnsi" w:hAnsiTheme="minorHAnsi" w:cstheme="minorHAnsi"/>
          <w:color w:val="000000" w:themeColor="text1"/>
        </w:rPr>
        <w:t>f</w:t>
      </w:r>
      <w:r w:rsidR="0044642F">
        <w:rPr>
          <w:rFonts w:asciiTheme="minorHAnsi" w:hAnsiTheme="minorHAnsi" w:cstheme="minorHAnsi"/>
          <w:color w:val="000000" w:themeColor="text1"/>
        </w:rPr>
        <w:t xml:space="preserve">ilm </w:t>
      </w:r>
      <w:r w:rsidR="007662DB">
        <w:rPr>
          <w:rFonts w:asciiTheme="minorHAnsi" w:hAnsiTheme="minorHAnsi" w:cstheme="minorHAnsi"/>
          <w:color w:val="000000" w:themeColor="text1"/>
        </w:rPr>
        <w:t xml:space="preserve">rental fee for a non-profit </w:t>
      </w:r>
      <w:r w:rsidR="00250E64">
        <w:rPr>
          <w:rFonts w:asciiTheme="minorHAnsi" w:hAnsiTheme="minorHAnsi" w:cstheme="minorHAnsi"/>
          <w:color w:val="000000" w:themeColor="text1"/>
        </w:rPr>
        <w:t>is</w:t>
      </w:r>
      <w:r w:rsidR="007662DB">
        <w:rPr>
          <w:rFonts w:asciiTheme="minorHAnsi" w:hAnsiTheme="minorHAnsi" w:cstheme="minorHAnsi"/>
          <w:color w:val="000000" w:themeColor="text1"/>
        </w:rPr>
        <w:t xml:space="preserve"> as low as $50 for 50 attendees. The Commissioners agreed that </w:t>
      </w:r>
      <w:r w:rsidR="007662DB">
        <w:rPr>
          <w:rFonts w:asciiTheme="minorHAnsi" w:hAnsiTheme="minorHAnsi" w:cstheme="minorHAnsi"/>
          <w:color w:val="000000" w:themeColor="text1"/>
        </w:rPr>
        <w:lastRenderedPageBreak/>
        <w:t>this is an excellent idea, and Sondra, as representative of the STCC, will move forward with it.</w:t>
      </w:r>
    </w:p>
    <w:p w14:paraId="2B6B0244" w14:textId="77777777" w:rsidR="00B61B10" w:rsidRPr="00B61B10" w:rsidRDefault="00B61B10" w:rsidP="00B61B10">
      <w:pPr>
        <w:suppressAutoHyphens w:val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507AE04" w14:textId="24734622" w:rsidR="00AC79AB" w:rsidRPr="006032C8" w:rsidRDefault="00431C99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AC79A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05BD9" w:rsidRPr="00605BD9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8A6B4D">
        <w:rPr>
          <w:rFonts w:asciiTheme="minorHAnsi" w:hAnsiTheme="minorHAnsi" w:cstheme="minorHAnsi"/>
          <w:b/>
          <w:bCs/>
          <w:color w:val="000000" w:themeColor="text1"/>
        </w:rPr>
        <w:t>Correspondence.</w:t>
      </w:r>
      <w:r w:rsidR="006032C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032C8" w:rsidRPr="006032C8">
        <w:rPr>
          <w:rFonts w:asciiTheme="minorHAnsi" w:hAnsiTheme="minorHAnsi" w:cstheme="minorHAnsi"/>
          <w:color w:val="000000" w:themeColor="text1"/>
        </w:rPr>
        <w:t>None.</w:t>
      </w:r>
    </w:p>
    <w:p w14:paraId="620B95B6" w14:textId="77777777" w:rsidR="00246B42" w:rsidRPr="008F4988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1AB43B4" w14:textId="0A61D0C5" w:rsidR="000611B5" w:rsidRPr="002B1A2C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91313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246B42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E4118"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A6B4D">
        <w:rPr>
          <w:rFonts w:asciiTheme="minorHAnsi" w:hAnsiTheme="minorHAnsi" w:cstheme="minorHAnsi"/>
          <w:b/>
          <w:bCs/>
          <w:color w:val="000000" w:themeColor="text1"/>
        </w:rPr>
        <w:t>Items for next Agenda.</w:t>
      </w:r>
      <w:r w:rsidR="008C1D1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B1A2C" w:rsidRPr="002B1A2C">
        <w:rPr>
          <w:rFonts w:asciiTheme="minorHAnsi" w:hAnsiTheme="minorHAnsi" w:cstheme="minorHAnsi"/>
          <w:color w:val="000000" w:themeColor="text1"/>
        </w:rPr>
        <w:t>The budget.</w:t>
      </w:r>
    </w:p>
    <w:p w14:paraId="31758841" w14:textId="77777777" w:rsidR="00EB4A0C" w:rsidRPr="00246B42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3A6726AA" w14:textId="4BA9D03E" w:rsidR="00FB38CA" w:rsidRPr="006032C8" w:rsidRDefault="001B5E02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6032C8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6032C8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6032C8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bookmarkEnd w:id="0"/>
      <w:r w:rsidR="00FB38CA" w:rsidRPr="006032C8">
        <w:rPr>
          <w:rFonts w:asciiTheme="minorHAnsi" w:hAnsiTheme="minorHAnsi" w:cstheme="minorHAnsi"/>
          <w:b/>
          <w:bCs/>
          <w:color w:val="000000" w:themeColor="text1"/>
        </w:rPr>
        <w:t xml:space="preserve">Adjourn. </w:t>
      </w:r>
      <w:r w:rsidR="004C10B6" w:rsidRPr="006032C8">
        <w:rPr>
          <w:rFonts w:asciiTheme="minorHAnsi" w:hAnsiTheme="minorHAnsi" w:cstheme="minorHAnsi"/>
          <w:color w:val="000000" w:themeColor="text1"/>
        </w:rPr>
        <w:t>Without objection, Sondra adjourned th</w:t>
      </w:r>
      <w:r w:rsidR="000F54BC" w:rsidRPr="006032C8">
        <w:rPr>
          <w:rFonts w:asciiTheme="minorHAnsi" w:hAnsiTheme="minorHAnsi" w:cstheme="minorHAnsi"/>
          <w:color w:val="000000" w:themeColor="text1"/>
        </w:rPr>
        <w:t xml:space="preserve">e meeting at </w:t>
      </w:r>
      <w:r w:rsidR="004C10B6" w:rsidRPr="006032C8">
        <w:rPr>
          <w:rFonts w:asciiTheme="minorHAnsi" w:hAnsiTheme="minorHAnsi" w:cstheme="minorHAnsi"/>
          <w:color w:val="000000" w:themeColor="text1"/>
        </w:rPr>
        <w:t>6:1</w:t>
      </w:r>
      <w:r w:rsidR="006032C8" w:rsidRPr="006032C8">
        <w:rPr>
          <w:rFonts w:asciiTheme="minorHAnsi" w:hAnsiTheme="minorHAnsi" w:cstheme="minorHAnsi"/>
          <w:color w:val="000000" w:themeColor="text1"/>
        </w:rPr>
        <w:t>2</w:t>
      </w:r>
      <w:r w:rsidR="004C10B6" w:rsidRPr="006032C8">
        <w:rPr>
          <w:rFonts w:asciiTheme="minorHAnsi" w:hAnsiTheme="minorHAnsi" w:cstheme="minorHAnsi"/>
          <w:color w:val="000000" w:themeColor="text1"/>
        </w:rPr>
        <w:t xml:space="preserve"> </w:t>
      </w:r>
      <w:r w:rsidR="000F54BC" w:rsidRPr="006032C8">
        <w:rPr>
          <w:rFonts w:asciiTheme="minorHAnsi" w:hAnsiTheme="minorHAnsi" w:cstheme="minorHAnsi"/>
          <w:color w:val="000000" w:themeColor="text1"/>
        </w:rPr>
        <w:t>PM.</w:t>
      </w:r>
    </w:p>
    <w:p w14:paraId="537A9FCC" w14:textId="77777777" w:rsidR="00544ADC" w:rsidRDefault="00544AD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96E32B2" w14:textId="77777777" w:rsidR="00F70AFC" w:rsidRDefault="00F70AF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12377D8" w14:textId="77777777" w:rsidR="00F70AFC" w:rsidRDefault="00F70AF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EE53FB8" w14:textId="77777777" w:rsidR="00F70AFC" w:rsidRDefault="00F70AF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113FC9F" w14:textId="77777777" w:rsidR="00F70AFC" w:rsidRDefault="00F70AF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A5412E9" w14:textId="77777777" w:rsidR="00F70AFC" w:rsidRDefault="00F70AF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3ABD9DC" w14:textId="27F0D4E5" w:rsidR="00F70AFC" w:rsidRPr="00F70AFC" w:rsidRDefault="00F70AFC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F70AFC">
        <w:rPr>
          <w:rFonts w:asciiTheme="minorHAnsi" w:hAnsiTheme="minorHAnsi" w:cstheme="minorHAnsi"/>
          <w:b/>
          <w:bCs/>
          <w:i/>
          <w:iCs/>
          <w:color w:val="000000" w:themeColor="text1"/>
        </w:rPr>
        <w:t>STCC approved on January 10, 2024.</w:t>
      </w:r>
    </w:p>
    <w:p w14:paraId="0DD58598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7F166D5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022C96F" w14:textId="77777777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4FD3B69" w14:textId="6612078E" w:rsidR="000B3944" w:rsidRDefault="000B3944" w:rsidP="00FB38CA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sectPr w:rsidR="000B3944" w:rsidSect="00126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932B" w14:textId="77777777" w:rsidR="00126E79" w:rsidRDefault="00126E79" w:rsidP="00AA14DB">
      <w:r>
        <w:separator/>
      </w:r>
    </w:p>
  </w:endnote>
  <w:endnote w:type="continuationSeparator" w:id="0">
    <w:p w14:paraId="634FD682" w14:textId="77777777" w:rsidR="00126E79" w:rsidRDefault="00126E79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C52064" w:rsidRDefault="00C5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86AD" w14:textId="77777777" w:rsidR="00126E79" w:rsidRDefault="00126E79" w:rsidP="00AA14DB">
      <w:r>
        <w:separator/>
      </w:r>
    </w:p>
  </w:footnote>
  <w:footnote w:type="continuationSeparator" w:id="0">
    <w:p w14:paraId="42ECE301" w14:textId="77777777" w:rsidR="00126E79" w:rsidRDefault="00126E79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C52064" w:rsidRDefault="00126E79">
    <w:pPr>
      <w:pStyle w:val="Header"/>
    </w:pPr>
    <w:r>
      <w:rPr>
        <w:noProof/>
      </w:rPr>
      <w:pict w14:anchorId="6B480C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C52064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52064" w:rsidRDefault="00C52064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52064" w:rsidRDefault="00C5206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52064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52064" w:rsidRDefault="00C52064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52064" w:rsidRDefault="00C52064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52064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52064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Northgraves </w:t>
          </w:r>
        </w:p>
        <w:p w14:paraId="7031DF04" w14:textId="30EB1C55" w:rsidR="00C52064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52064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52064" w:rsidRDefault="00C5206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D57"/>
    <w:multiLevelType w:val="hybridMultilevel"/>
    <w:tmpl w:val="AFCA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FBC"/>
    <w:multiLevelType w:val="hybridMultilevel"/>
    <w:tmpl w:val="03A06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D19"/>
    <w:multiLevelType w:val="hybridMultilevel"/>
    <w:tmpl w:val="B240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1F57"/>
    <w:multiLevelType w:val="hybridMultilevel"/>
    <w:tmpl w:val="F2C4E394"/>
    <w:lvl w:ilvl="0" w:tplc="F2D0D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794"/>
    <w:multiLevelType w:val="hybridMultilevel"/>
    <w:tmpl w:val="2C06521C"/>
    <w:lvl w:ilvl="0" w:tplc="19D8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E2008"/>
    <w:multiLevelType w:val="hybridMultilevel"/>
    <w:tmpl w:val="D3B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6FE"/>
    <w:multiLevelType w:val="hybridMultilevel"/>
    <w:tmpl w:val="CFB85DFC"/>
    <w:lvl w:ilvl="0" w:tplc="DD14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3E4E"/>
    <w:multiLevelType w:val="hybridMultilevel"/>
    <w:tmpl w:val="A31A9B00"/>
    <w:lvl w:ilvl="0" w:tplc="5F06C28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61D15"/>
    <w:multiLevelType w:val="hybridMultilevel"/>
    <w:tmpl w:val="95EAA7AA"/>
    <w:lvl w:ilvl="0" w:tplc="C4D84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7635"/>
    <w:multiLevelType w:val="hybridMultilevel"/>
    <w:tmpl w:val="8F32E714"/>
    <w:lvl w:ilvl="0" w:tplc="BADAC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673E0"/>
    <w:multiLevelType w:val="hybridMultilevel"/>
    <w:tmpl w:val="B414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45"/>
    <w:multiLevelType w:val="hybridMultilevel"/>
    <w:tmpl w:val="A7F04236"/>
    <w:lvl w:ilvl="0" w:tplc="49B2C1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51901"/>
    <w:multiLevelType w:val="hybridMultilevel"/>
    <w:tmpl w:val="B726A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19"/>
  </w:num>
  <w:num w:numId="2" w16cid:durableId="1194269624">
    <w:abstractNumId w:val="5"/>
  </w:num>
  <w:num w:numId="3" w16cid:durableId="538669289">
    <w:abstractNumId w:val="11"/>
  </w:num>
  <w:num w:numId="4" w16cid:durableId="1678266291">
    <w:abstractNumId w:val="23"/>
  </w:num>
  <w:num w:numId="5" w16cid:durableId="899050536">
    <w:abstractNumId w:val="20"/>
  </w:num>
  <w:num w:numId="6" w16cid:durableId="599140721">
    <w:abstractNumId w:val="17"/>
  </w:num>
  <w:num w:numId="7" w16cid:durableId="105857120">
    <w:abstractNumId w:val="13"/>
  </w:num>
  <w:num w:numId="8" w16cid:durableId="1508639200">
    <w:abstractNumId w:val="0"/>
  </w:num>
  <w:num w:numId="9" w16cid:durableId="1195146517">
    <w:abstractNumId w:val="15"/>
  </w:num>
  <w:num w:numId="10" w16cid:durableId="46221125">
    <w:abstractNumId w:val="4"/>
  </w:num>
  <w:num w:numId="11" w16cid:durableId="889152524">
    <w:abstractNumId w:val="16"/>
  </w:num>
  <w:num w:numId="12" w16cid:durableId="2068139705">
    <w:abstractNumId w:val="18"/>
  </w:num>
  <w:num w:numId="13" w16cid:durableId="153759896">
    <w:abstractNumId w:val="8"/>
  </w:num>
  <w:num w:numId="14" w16cid:durableId="241379540">
    <w:abstractNumId w:val="2"/>
  </w:num>
  <w:num w:numId="15" w16cid:durableId="226114813">
    <w:abstractNumId w:val="9"/>
  </w:num>
  <w:num w:numId="16" w16cid:durableId="497234159">
    <w:abstractNumId w:val="6"/>
  </w:num>
  <w:num w:numId="17" w16cid:durableId="1683580603">
    <w:abstractNumId w:val="3"/>
  </w:num>
  <w:num w:numId="18" w16cid:durableId="1100415966">
    <w:abstractNumId w:val="22"/>
  </w:num>
  <w:num w:numId="19" w16cid:durableId="1492601319">
    <w:abstractNumId w:val="14"/>
  </w:num>
  <w:num w:numId="20" w16cid:durableId="428736849">
    <w:abstractNumId w:val="21"/>
  </w:num>
  <w:num w:numId="21" w16cid:durableId="1507860553">
    <w:abstractNumId w:val="1"/>
  </w:num>
  <w:num w:numId="22" w16cid:durableId="120536049">
    <w:abstractNumId w:val="10"/>
  </w:num>
  <w:num w:numId="23" w16cid:durableId="90980753">
    <w:abstractNumId w:val="7"/>
  </w:num>
  <w:num w:numId="24" w16cid:durableId="1162895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2E57"/>
    <w:rsid w:val="00004097"/>
    <w:rsid w:val="00004494"/>
    <w:rsid w:val="00010857"/>
    <w:rsid w:val="000159C2"/>
    <w:rsid w:val="0001619E"/>
    <w:rsid w:val="000164FA"/>
    <w:rsid w:val="0002091D"/>
    <w:rsid w:val="00021A26"/>
    <w:rsid w:val="00025B43"/>
    <w:rsid w:val="00026A78"/>
    <w:rsid w:val="00027579"/>
    <w:rsid w:val="000279AE"/>
    <w:rsid w:val="00031C40"/>
    <w:rsid w:val="000330CD"/>
    <w:rsid w:val="00033AFD"/>
    <w:rsid w:val="0003491A"/>
    <w:rsid w:val="00034990"/>
    <w:rsid w:val="00037318"/>
    <w:rsid w:val="00042D43"/>
    <w:rsid w:val="0004391F"/>
    <w:rsid w:val="000441CD"/>
    <w:rsid w:val="000446F2"/>
    <w:rsid w:val="00044A21"/>
    <w:rsid w:val="00046761"/>
    <w:rsid w:val="000472EA"/>
    <w:rsid w:val="00047E9D"/>
    <w:rsid w:val="0005010E"/>
    <w:rsid w:val="000512A6"/>
    <w:rsid w:val="00052E43"/>
    <w:rsid w:val="00052F7F"/>
    <w:rsid w:val="00054026"/>
    <w:rsid w:val="0005606F"/>
    <w:rsid w:val="000568B1"/>
    <w:rsid w:val="000611B5"/>
    <w:rsid w:val="00067B07"/>
    <w:rsid w:val="00067B1C"/>
    <w:rsid w:val="00070451"/>
    <w:rsid w:val="00070B61"/>
    <w:rsid w:val="000717AB"/>
    <w:rsid w:val="00071EDB"/>
    <w:rsid w:val="00075BF6"/>
    <w:rsid w:val="00075C1C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423"/>
    <w:rsid w:val="00092FCF"/>
    <w:rsid w:val="000948EE"/>
    <w:rsid w:val="000951C5"/>
    <w:rsid w:val="00095CAA"/>
    <w:rsid w:val="00096037"/>
    <w:rsid w:val="000965B3"/>
    <w:rsid w:val="0009776A"/>
    <w:rsid w:val="000A01C0"/>
    <w:rsid w:val="000A0B70"/>
    <w:rsid w:val="000A1286"/>
    <w:rsid w:val="000A2450"/>
    <w:rsid w:val="000A2727"/>
    <w:rsid w:val="000A2835"/>
    <w:rsid w:val="000A3447"/>
    <w:rsid w:val="000A3529"/>
    <w:rsid w:val="000A40A9"/>
    <w:rsid w:val="000A4638"/>
    <w:rsid w:val="000A585B"/>
    <w:rsid w:val="000A58F1"/>
    <w:rsid w:val="000A593A"/>
    <w:rsid w:val="000A5C32"/>
    <w:rsid w:val="000A6BF7"/>
    <w:rsid w:val="000A6F8B"/>
    <w:rsid w:val="000B25D2"/>
    <w:rsid w:val="000B27E0"/>
    <w:rsid w:val="000B2E45"/>
    <w:rsid w:val="000B3944"/>
    <w:rsid w:val="000B39A7"/>
    <w:rsid w:val="000B42A7"/>
    <w:rsid w:val="000B476E"/>
    <w:rsid w:val="000B484E"/>
    <w:rsid w:val="000B7C9F"/>
    <w:rsid w:val="000C070D"/>
    <w:rsid w:val="000C10AF"/>
    <w:rsid w:val="000C1DF6"/>
    <w:rsid w:val="000C1EC0"/>
    <w:rsid w:val="000C4F90"/>
    <w:rsid w:val="000C604C"/>
    <w:rsid w:val="000C60CB"/>
    <w:rsid w:val="000C625B"/>
    <w:rsid w:val="000C70BB"/>
    <w:rsid w:val="000D4186"/>
    <w:rsid w:val="000D4428"/>
    <w:rsid w:val="000D4F49"/>
    <w:rsid w:val="000D5832"/>
    <w:rsid w:val="000D70CC"/>
    <w:rsid w:val="000E03AF"/>
    <w:rsid w:val="000E14A4"/>
    <w:rsid w:val="000E45CB"/>
    <w:rsid w:val="000E47E1"/>
    <w:rsid w:val="000E5CEA"/>
    <w:rsid w:val="000E6D0E"/>
    <w:rsid w:val="000E7398"/>
    <w:rsid w:val="000F325B"/>
    <w:rsid w:val="000F44EF"/>
    <w:rsid w:val="000F5121"/>
    <w:rsid w:val="000F51D2"/>
    <w:rsid w:val="000F54BC"/>
    <w:rsid w:val="000F6184"/>
    <w:rsid w:val="000F6DB4"/>
    <w:rsid w:val="000F73E2"/>
    <w:rsid w:val="000F75D8"/>
    <w:rsid w:val="001002B3"/>
    <w:rsid w:val="00101599"/>
    <w:rsid w:val="00101A63"/>
    <w:rsid w:val="0010479F"/>
    <w:rsid w:val="00105333"/>
    <w:rsid w:val="00105E20"/>
    <w:rsid w:val="00106311"/>
    <w:rsid w:val="00106342"/>
    <w:rsid w:val="00107BB4"/>
    <w:rsid w:val="00112335"/>
    <w:rsid w:val="00112E1E"/>
    <w:rsid w:val="00113545"/>
    <w:rsid w:val="0011359D"/>
    <w:rsid w:val="001135B5"/>
    <w:rsid w:val="00114AFB"/>
    <w:rsid w:val="00115900"/>
    <w:rsid w:val="001169B7"/>
    <w:rsid w:val="00117D03"/>
    <w:rsid w:val="00117D59"/>
    <w:rsid w:val="00117DB8"/>
    <w:rsid w:val="00120C4B"/>
    <w:rsid w:val="001213C6"/>
    <w:rsid w:val="00125518"/>
    <w:rsid w:val="00125729"/>
    <w:rsid w:val="00126E79"/>
    <w:rsid w:val="00126F23"/>
    <w:rsid w:val="00127940"/>
    <w:rsid w:val="00127AA1"/>
    <w:rsid w:val="0013116A"/>
    <w:rsid w:val="001318FF"/>
    <w:rsid w:val="00133886"/>
    <w:rsid w:val="00134268"/>
    <w:rsid w:val="00134314"/>
    <w:rsid w:val="00134BD7"/>
    <w:rsid w:val="001366CA"/>
    <w:rsid w:val="00137425"/>
    <w:rsid w:val="001374F9"/>
    <w:rsid w:val="001416E7"/>
    <w:rsid w:val="00141C67"/>
    <w:rsid w:val="00145851"/>
    <w:rsid w:val="00146693"/>
    <w:rsid w:val="00146D4B"/>
    <w:rsid w:val="00146DE7"/>
    <w:rsid w:val="00147CC1"/>
    <w:rsid w:val="00150E5E"/>
    <w:rsid w:val="001518D3"/>
    <w:rsid w:val="00153131"/>
    <w:rsid w:val="00153BDD"/>
    <w:rsid w:val="00154B4E"/>
    <w:rsid w:val="00164FCB"/>
    <w:rsid w:val="00166C83"/>
    <w:rsid w:val="001705A4"/>
    <w:rsid w:val="00172700"/>
    <w:rsid w:val="0017273E"/>
    <w:rsid w:val="00174183"/>
    <w:rsid w:val="0017530B"/>
    <w:rsid w:val="00175B58"/>
    <w:rsid w:val="00175CA7"/>
    <w:rsid w:val="00176676"/>
    <w:rsid w:val="001777BF"/>
    <w:rsid w:val="00177BCF"/>
    <w:rsid w:val="00180D6A"/>
    <w:rsid w:val="0018169E"/>
    <w:rsid w:val="00182C4B"/>
    <w:rsid w:val="00184245"/>
    <w:rsid w:val="00184489"/>
    <w:rsid w:val="00185677"/>
    <w:rsid w:val="00185FA5"/>
    <w:rsid w:val="00186161"/>
    <w:rsid w:val="00186D7F"/>
    <w:rsid w:val="00190C60"/>
    <w:rsid w:val="00190FA8"/>
    <w:rsid w:val="0019122D"/>
    <w:rsid w:val="001924E9"/>
    <w:rsid w:val="00193E9D"/>
    <w:rsid w:val="00195CC5"/>
    <w:rsid w:val="001964B3"/>
    <w:rsid w:val="00196D5B"/>
    <w:rsid w:val="001A11FA"/>
    <w:rsid w:val="001A1388"/>
    <w:rsid w:val="001A190B"/>
    <w:rsid w:val="001A197B"/>
    <w:rsid w:val="001A1B00"/>
    <w:rsid w:val="001A1EB4"/>
    <w:rsid w:val="001A23F7"/>
    <w:rsid w:val="001A31DB"/>
    <w:rsid w:val="001A5216"/>
    <w:rsid w:val="001A58A8"/>
    <w:rsid w:val="001A5D13"/>
    <w:rsid w:val="001A5DE4"/>
    <w:rsid w:val="001B1A40"/>
    <w:rsid w:val="001B231E"/>
    <w:rsid w:val="001B3761"/>
    <w:rsid w:val="001B5E02"/>
    <w:rsid w:val="001B608F"/>
    <w:rsid w:val="001C1093"/>
    <w:rsid w:val="001C3BB8"/>
    <w:rsid w:val="001C43CE"/>
    <w:rsid w:val="001C4449"/>
    <w:rsid w:val="001C459B"/>
    <w:rsid w:val="001C4667"/>
    <w:rsid w:val="001C52F5"/>
    <w:rsid w:val="001C748B"/>
    <w:rsid w:val="001C7DE1"/>
    <w:rsid w:val="001D1F53"/>
    <w:rsid w:val="001D55F7"/>
    <w:rsid w:val="001D56F0"/>
    <w:rsid w:val="001D657C"/>
    <w:rsid w:val="001D76CA"/>
    <w:rsid w:val="001E05B9"/>
    <w:rsid w:val="001E3C35"/>
    <w:rsid w:val="001E4595"/>
    <w:rsid w:val="001E7911"/>
    <w:rsid w:val="001E7EE2"/>
    <w:rsid w:val="001F0561"/>
    <w:rsid w:val="001F0E06"/>
    <w:rsid w:val="001F119C"/>
    <w:rsid w:val="001F1B45"/>
    <w:rsid w:val="001F1D15"/>
    <w:rsid w:val="001F1FFA"/>
    <w:rsid w:val="001F25D0"/>
    <w:rsid w:val="001F452C"/>
    <w:rsid w:val="002011C2"/>
    <w:rsid w:val="00201247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2223"/>
    <w:rsid w:val="00224BCC"/>
    <w:rsid w:val="002258B2"/>
    <w:rsid w:val="00225FF9"/>
    <w:rsid w:val="002268AE"/>
    <w:rsid w:val="00230FC8"/>
    <w:rsid w:val="0023356B"/>
    <w:rsid w:val="00235131"/>
    <w:rsid w:val="002409D8"/>
    <w:rsid w:val="00240CB5"/>
    <w:rsid w:val="00240FC3"/>
    <w:rsid w:val="00241346"/>
    <w:rsid w:val="0024199E"/>
    <w:rsid w:val="00241E29"/>
    <w:rsid w:val="00243612"/>
    <w:rsid w:val="002457E9"/>
    <w:rsid w:val="00245912"/>
    <w:rsid w:val="00246B42"/>
    <w:rsid w:val="00247B87"/>
    <w:rsid w:val="00247D18"/>
    <w:rsid w:val="002504C7"/>
    <w:rsid w:val="00250CA0"/>
    <w:rsid w:val="00250E64"/>
    <w:rsid w:val="00251A71"/>
    <w:rsid w:val="00255934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09E"/>
    <w:rsid w:val="002706DC"/>
    <w:rsid w:val="00272245"/>
    <w:rsid w:val="00275016"/>
    <w:rsid w:val="00276389"/>
    <w:rsid w:val="00280478"/>
    <w:rsid w:val="00280BB9"/>
    <w:rsid w:val="00281486"/>
    <w:rsid w:val="00281505"/>
    <w:rsid w:val="002816AD"/>
    <w:rsid w:val="00281F7A"/>
    <w:rsid w:val="00282D5C"/>
    <w:rsid w:val="00284A4A"/>
    <w:rsid w:val="002858A8"/>
    <w:rsid w:val="00287178"/>
    <w:rsid w:val="002928C2"/>
    <w:rsid w:val="00292C4E"/>
    <w:rsid w:val="00292DC2"/>
    <w:rsid w:val="002945C1"/>
    <w:rsid w:val="00295735"/>
    <w:rsid w:val="002A169F"/>
    <w:rsid w:val="002A235E"/>
    <w:rsid w:val="002A2854"/>
    <w:rsid w:val="002A39B6"/>
    <w:rsid w:val="002A3C97"/>
    <w:rsid w:val="002A4861"/>
    <w:rsid w:val="002A5F0E"/>
    <w:rsid w:val="002A63B9"/>
    <w:rsid w:val="002A6823"/>
    <w:rsid w:val="002A69DC"/>
    <w:rsid w:val="002A7BE3"/>
    <w:rsid w:val="002B158F"/>
    <w:rsid w:val="002B1A2C"/>
    <w:rsid w:val="002B2165"/>
    <w:rsid w:val="002B2FF3"/>
    <w:rsid w:val="002B2FF6"/>
    <w:rsid w:val="002B305B"/>
    <w:rsid w:val="002B311F"/>
    <w:rsid w:val="002B3A42"/>
    <w:rsid w:val="002B4270"/>
    <w:rsid w:val="002B4CDA"/>
    <w:rsid w:val="002B5F01"/>
    <w:rsid w:val="002C03CF"/>
    <w:rsid w:val="002C4EC2"/>
    <w:rsid w:val="002C6647"/>
    <w:rsid w:val="002C67B2"/>
    <w:rsid w:val="002C74F6"/>
    <w:rsid w:val="002C778F"/>
    <w:rsid w:val="002D073F"/>
    <w:rsid w:val="002D07D6"/>
    <w:rsid w:val="002D09AE"/>
    <w:rsid w:val="002D36EE"/>
    <w:rsid w:val="002D500C"/>
    <w:rsid w:val="002D63D6"/>
    <w:rsid w:val="002D702F"/>
    <w:rsid w:val="002E23AF"/>
    <w:rsid w:val="002E2DB7"/>
    <w:rsid w:val="002E506B"/>
    <w:rsid w:val="002E50A0"/>
    <w:rsid w:val="002E5644"/>
    <w:rsid w:val="002E5D38"/>
    <w:rsid w:val="002F1B18"/>
    <w:rsid w:val="002F2C0B"/>
    <w:rsid w:val="002F2DFF"/>
    <w:rsid w:val="002F32BA"/>
    <w:rsid w:val="002F4396"/>
    <w:rsid w:val="002F4A42"/>
    <w:rsid w:val="002F67F6"/>
    <w:rsid w:val="002F7194"/>
    <w:rsid w:val="002F7C56"/>
    <w:rsid w:val="00301A95"/>
    <w:rsid w:val="00301FEC"/>
    <w:rsid w:val="00302551"/>
    <w:rsid w:val="00302F07"/>
    <w:rsid w:val="003031B3"/>
    <w:rsid w:val="00303FA6"/>
    <w:rsid w:val="00304E5C"/>
    <w:rsid w:val="003059B4"/>
    <w:rsid w:val="00306230"/>
    <w:rsid w:val="00306FE7"/>
    <w:rsid w:val="00307E43"/>
    <w:rsid w:val="00311C2C"/>
    <w:rsid w:val="00311D4D"/>
    <w:rsid w:val="00312F9D"/>
    <w:rsid w:val="0031549A"/>
    <w:rsid w:val="0031653B"/>
    <w:rsid w:val="00316842"/>
    <w:rsid w:val="00317EE2"/>
    <w:rsid w:val="003203E9"/>
    <w:rsid w:val="00320885"/>
    <w:rsid w:val="00322043"/>
    <w:rsid w:val="003245CB"/>
    <w:rsid w:val="00324C14"/>
    <w:rsid w:val="00326C0F"/>
    <w:rsid w:val="00326DC8"/>
    <w:rsid w:val="003275B3"/>
    <w:rsid w:val="0033017D"/>
    <w:rsid w:val="00330B69"/>
    <w:rsid w:val="00331AAE"/>
    <w:rsid w:val="00334C58"/>
    <w:rsid w:val="0033521B"/>
    <w:rsid w:val="0033668F"/>
    <w:rsid w:val="00337A6A"/>
    <w:rsid w:val="00341146"/>
    <w:rsid w:val="00342490"/>
    <w:rsid w:val="00342D57"/>
    <w:rsid w:val="003435A5"/>
    <w:rsid w:val="00344306"/>
    <w:rsid w:val="00344C17"/>
    <w:rsid w:val="0034527B"/>
    <w:rsid w:val="0034562F"/>
    <w:rsid w:val="00345F39"/>
    <w:rsid w:val="00346F84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57FE2"/>
    <w:rsid w:val="003601C2"/>
    <w:rsid w:val="00360FF0"/>
    <w:rsid w:val="00361CEF"/>
    <w:rsid w:val="0036234E"/>
    <w:rsid w:val="00364914"/>
    <w:rsid w:val="003715FB"/>
    <w:rsid w:val="00371CFE"/>
    <w:rsid w:val="00374B51"/>
    <w:rsid w:val="003752FD"/>
    <w:rsid w:val="0038061A"/>
    <w:rsid w:val="00380717"/>
    <w:rsid w:val="00380CEB"/>
    <w:rsid w:val="00381703"/>
    <w:rsid w:val="00381E58"/>
    <w:rsid w:val="003822E8"/>
    <w:rsid w:val="0038317D"/>
    <w:rsid w:val="00383252"/>
    <w:rsid w:val="00385C60"/>
    <w:rsid w:val="00386AC4"/>
    <w:rsid w:val="00387FAC"/>
    <w:rsid w:val="003907E2"/>
    <w:rsid w:val="00393E90"/>
    <w:rsid w:val="0039472E"/>
    <w:rsid w:val="003962A8"/>
    <w:rsid w:val="00396CF4"/>
    <w:rsid w:val="00397180"/>
    <w:rsid w:val="00397919"/>
    <w:rsid w:val="003A05FF"/>
    <w:rsid w:val="003A1D08"/>
    <w:rsid w:val="003A2C4E"/>
    <w:rsid w:val="003A5627"/>
    <w:rsid w:val="003A5688"/>
    <w:rsid w:val="003A5878"/>
    <w:rsid w:val="003A5AA6"/>
    <w:rsid w:val="003A621E"/>
    <w:rsid w:val="003A71F7"/>
    <w:rsid w:val="003A7BDD"/>
    <w:rsid w:val="003B15B8"/>
    <w:rsid w:val="003B191F"/>
    <w:rsid w:val="003B547C"/>
    <w:rsid w:val="003B71C1"/>
    <w:rsid w:val="003B7980"/>
    <w:rsid w:val="003B7CB0"/>
    <w:rsid w:val="003C10B4"/>
    <w:rsid w:val="003C28C0"/>
    <w:rsid w:val="003D066E"/>
    <w:rsid w:val="003D114C"/>
    <w:rsid w:val="003D32E5"/>
    <w:rsid w:val="003D5580"/>
    <w:rsid w:val="003D6125"/>
    <w:rsid w:val="003D64D9"/>
    <w:rsid w:val="003E08A1"/>
    <w:rsid w:val="003E1C18"/>
    <w:rsid w:val="003E29A3"/>
    <w:rsid w:val="003E4071"/>
    <w:rsid w:val="003E56C5"/>
    <w:rsid w:val="003E5BE9"/>
    <w:rsid w:val="003E627A"/>
    <w:rsid w:val="003E66BB"/>
    <w:rsid w:val="003F0C7E"/>
    <w:rsid w:val="003F225E"/>
    <w:rsid w:val="003F439A"/>
    <w:rsid w:val="003F44D3"/>
    <w:rsid w:val="003F4972"/>
    <w:rsid w:val="003F5569"/>
    <w:rsid w:val="003F7845"/>
    <w:rsid w:val="003F7E02"/>
    <w:rsid w:val="00401BE4"/>
    <w:rsid w:val="00402F64"/>
    <w:rsid w:val="004048F4"/>
    <w:rsid w:val="00405913"/>
    <w:rsid w:val="00405C48"/>
    <w:rsid w:val="00407583"/>
    <w:rsid w:val="00410481"/>
    <w:rsid w:val="00411532"/>
    <w:rsid w:val="00412163"/>
    <w:rsid w:val="0041324E"/>
    <w:rsid w:val="004165EC"/>
    <w:rsid w:val="0041668F"/>
    <w:rsid w:val="004204FB"/>
    <w:rsid w:val="0042268D"/>
    <w:rsid w:val="00422752"/>
    <w:rsid w:val="00423583"/>
    <w:rsid w:val="00423DF5"/>
    <w:rsid w:val="00425322"/>
    <w:rsid w:val="0042670A"/>
    <w:rsid w:val="00426833"/>
    <w:rsid w:val="00426A68"/>
    <w:rsid w:val="00431C99"/>
    <w:rsid w:val="00432262"/>
    <w:rsid w:val="00433340"/>
    <w:rsid w:val="00433F03"/>
    <w:rsid w:val="00436BB9"/>
    <w:rsid w:val="004409D6"/>
    <w:rsid w:val="00440F07"/>
    <w:rsid w:val="00441514"/>
    <w:rsid w:val="004432E8"/>
    <w:rsid w:val="004437A7"/>
    <w:rsid w:val="00443CBB"/>
    <w:rsid w:val="004440FF"/>
    <w:rsid w:val="0044642F"/>
    <w:rsid w:val="0044755B"/>
    <w:rsid w:val="00450BDD"/>
    <w:rsid w:val="00454408"/>
    <w:rsid w:val="0045447A"/>
    <w:rsid w:val="00454A7B"/>
    <w:rsid w:val="0045525F"/>
    <w:rsid w:val="00455E49"/>
    <w:rsid w:val="0045661B"/>
    <w:rsid w:val="00457F71"/>
    <w:rsid w:val="00460EA6"/>
    <w:rsid w:val="00461539"/>
    <w:rsid w:val="00463DB4"/>
    <w:rsid w:val="00464E5D"/>
    <w:rsid w:val="004653B5"/>
    <w:rsid w:val="004656E9"/>
    <w:rsid w:val="004658CE"/>
    <w:rsid w:val="00466B06"/>
    <w:rsid w:val="00473BEB"/>
    <w:rsid w:val="00477AE8"/>
    <w:rsid w:val="00477D89"/>
    <w:rsid w:val="004800C8"/>
    <w:rsid w:val="004806AE"/>
    <w:rsid w:val="00480DBD"/>
    <w:rsid w:val="00481D9F"/>
    <w:rsid w:val="00483EBF"/>
    <w:rsid w:val="00486AB7"/>
    <w:rsid w:val="00486D5E"/>
    <w:rsid w:val="004878A5"/>
    <w:rsid w:val="004926F5"/>
    <w:rsid w:val="00492ED2"/>
    <w:rsid w:val="00495A42"/>
    <w:rsid w:val="00496558"/>
    <w:rsid w:val="00496898"/>
    <w:rsid w:val="00497302"/>
    <w:rsid w:val="004A05F8"/>
    <w:rsid w:val="004A1303"/>
    <w:rsid w:val="004A1CED"/>
    <w:rsid w:val="004A2DFD"/>
    <w:rsid w:val="004A3F41"/>
    <w:rsid w:val="004A584B"/>
    <w:rsid w:val="004A6B3E"/>
    <w:rsid w:val="004B3C14"/>
    <w:rsid w:val="004B5F1C"/>
    <w:rsid w:val="004B6313"/>
    <w:rsid w:val="004B7137"/>
    <w:rsid w:val="004B750D"/>
    <w:rsid w:val="004B7A15"/>
    <w:rsid w:val="004C10B6"/>
    <w:rsid w:val="004C1644"/>
    <w:rsid w:val="004C3C2A"/>
    <w:rsid w:val="004C3C5C"/>
    <w:rsid w:val="004C3D00"/>
    <w:rsid w:val="004C7295"/>
    <w:rsid w:val="004D093D"/>
    <w:rsid w:val="004D1C9C"/>
    <w:rsid w:val="004D1D4B"/>
    <w:rsid w:val="004D30BD"/>
    <w:rsid w:val="004D3C52"/>
    <w:rsid w:val="004D5473"/>
    <w:rsid w:val="004D6780"/>
    <w:rsid w:val="004D6ACE"/>
    <w:rsid w:val="004E0094"/>
    <w:rsid w:val="004E1EB1"/>
    <w:rsid w:val="004E2BDD"/>
    <w:rsid w:val="004E2EF2"/>
    <w:rsid w:val="004E362B"/>
    <w:rsid w:val="004E4AD8"/>
    <w:rsid w:val="004F14BC"/>
    <w:rsid w:val="004F1F29"/>
    <w:rsid w:val="004F2090"/>
    <w:rsid w:val="004F2421"/>
    <w:rsid w:val="004F3BE8"/>
    <w:rsid w:val="004F6912"/>
    <w:rsid w:val="005002AC"/>
    <w:rsid w:val="00500441"/>
    <w:rsid w:val="00500BDF"/>
    <w:rsid w:val="00503735"/>
    <w:rsid w:val="005038F1"/>
    <w:rsid w:val="00505555"/>
    <w:rsid w:val="005077B0"/>
    <w:rsid w:val="00507993"/>
    <w:rsid w:val="00507AA1"/>
    <w:rsid w:val="00507CEF"/>
    <w:rsid w:val="005115F3"/>
    <w:rsid w:val="00512F7A"/>
    <w:rsid w:val="005131BC"/>
    <w:rsid w:val="00513E37"/>
    <w:rsid w:val="00515304"/>
    <w:rsid w:val="00517B53"/>
    <w:rsid w:val="0052207C"/>
    <w:rsid w:val="00524577"/>
    <w:rsid w:val="0052555C"/>
    <w:rsid w:val="00525F0D"/>
    <w:rsid w:val="005260A2"/>
    <w:rsid w:val="005271EA"/>
    <w:rsid w:val="00527BCB"/>
    <w:rsid w:val="00527E18"/>
    <w:rsid w:val="0053048C"/>
    <w:rsid w:val="00531055"/>
    <w:rsid w:val="005357DF"/>
    <w:rsid w:val="00536BBA"/>
    <w:rsid w:val="0053764F"/>
    <w:rsid w:val="00537715"/>
    <w:rsid w:val="005379A4"/>
    <w:rsid w:val="00540F8B"/>
    <w:rsid w:val="00540FAE"/>
    <w:rsid w:val="005428CE"/>
    <w:rsid w:val="00543557"/>
    <w:rsid w:val="00543D7D"/>
    <w:rsid w:val="00544ADC"/>
    <w:rsid w:val="00544DFE"/>
    <w:rsid w:val="00545A01"/>
    <w:rsid w:val="0055072F"/>
    <w:rsid w:val="005509CE"/>
    <w:rsid w:val="005542D4"/>
    <w:rsid w:val="00554C9B"/>
    <w:rsid w:val="005600A1"/>
    <w:rsid w:val="0056187E"/>
    <w:rsid w:val="005623C0"/>
    <w:rsid w:val="0056317A"/>
    <w:rsid w:val="00563326"/>
    <w:rsid w:val="0057134D"/>
    <w:rsid w:val="005727DA"/>
    <w:rsid w:val="005745B8"/>
    <w:rsid w:val="00574636"/>
    <w:rsid w:val="005749A7"/>
    <w:rsid w:val="00575FB2"/>
    <w:rsid w:val="0057687C"/>
    <w:rsid w:val="005774A5"/>
    <w:rsid w:val="005802C9"/>
    <w:rsid w:val="00580AA9"/>
    <w:rsid w:val="00582CD5"/>
    <w:rsid w:val="00583405"/>
    <w:rsid w:val="00583E1C"/>
    <w:rsid w:val="00585CA5"/>
    <w:rsid w:val="005866ED"/>
    <w:rsid w:val="00587B61"/>
    <w:rsid w:val="00590A2A"/>
    <w:rsid w:val="00591313"/>
    <w:rsid w:val="00592B2D"/>
    <w:rsid w:val="005A123A"/>
    <w:rsid w:val="005A17AA"/>
    <w:rsid w:val="005A3642"/>
    <w:rsid w:val="005A42C9"/>
    <w:rsid w:val="005A7D41"/>
    <w:rsid w:val="005B0289"/>
    <w:rsid w:val="005B1904"/>
    <w:rsid w:val="005B1911"/>
    <w:rsid w:val="005B240D"/>
    <w:rsid w:val="005B26DE"/>
    <w:rsid w:val="005B3D41"/>
    <w:rsid w:val="005B56DD"/>
    <w:rsid w:val="005B5C74"/>
    <w:rsid w:val="005B5D3E"/>
    <w:rsid w:val="005C0531"/>
    <w:rsid w:val="005C0795"/>
    <w:rsid w:val="005C0BA6"/>
    <w:rsid w:val="005C250F"/>
    <w:rsid w:val="005C2D39"/>
    <w:rsid w:val="005C3622"/>
    <w:rsid w:val="005C4D5B"/>
    <w:rsid w:val="005C4FAA"/>
    <w:rsid w:val="005C59A6"/>
    <w:rsid w:val="005C5CC9"/>
    <w:rsid w:val="005C62D1"/>
    <w:rsid w:val="005C6DE0"/>
    <w:rsid w:val="005D34D2"/>
    <w:rsid w:val="005D36F8"/>
    <w:rsid w:val="005D3B8D"/>
    <w:rsid w:val="005D50E9"/>
    <w:rsid w:val="005D5663"/>
    <w:rsid w:val="005E1C41"/>
    <w:rsid w:val="005E2728"/>
    <w:rsid w:val="005E328C"/>
    <w:rsid w:val="005E340A"/>
    <w:rsid w:val="005E35E4"/>
    <w:rsid w:val="005E362B"/>
    <w:rsid w:val="005E48D8"/>
    <w:rsid w:val="005E5E34"/>
    <w:rsid w:val="005E5F1F"/>
    <w:rsid w:val="005F0904"/>
    <w:rsid w:val="005F21D9"/>
    <w:rsid w:val="005F40AB"/>
    <w:rsid w:val="005F40EB"/>
    <w:rsid w:val="005F437B"/>
    <w:rsid w:val="005F4495"/>
    <w:rsid w:val="005F4DB2"/>
    <w:rsid w:val="005F61FB"/>
    <w:rsid w:val="005F6692"/>
    <w:rsid w:val="006016BD"/>
    <w:rsid w:val="00602E62"/>
    <w:rsid w:val="006031AD"/>
    <w:rsid w:val="006032C8"/>
    <w:rsid w:val="00603EEF"/>
    <w:rsid w:val="00605831"/>
    <w:rsid w:val="00605BD9"/>
    <w:rsid w:val="00606A18"/>
    <w:rsid w:val="0060703F"/>
    <w:rsid w:val="00607490"/>
    <w:rsid w:val="00607B13"/>
    <w:rsid w:val="00610988"/>
    <w:rsid w:val="00610BFC"/>
    <w:rsid w:val="00611C5B"/>
    <w:rsid w:val="00612F87"/>
    <w:rsid w:val="006137B3"/>
    <w:rsid w:val="006137FC"/>
    <w:rsid w:val="006139B8"/>
    <w:rsid w:val="00615772"/>
    <w:rsid w:val="00615E31"/>
    <w:rsid w:val="006208A3"/>
    <w:rsid w:val="00620DC0"/>
    <w:rsid w:val="00620E2C"/>
    <w:rsid w:val="00621CB4"/>
    <w:rsid w:val="00621FD8"/>
    <w:rsid w:val="0062262B"/>
    <w:rsid w:val="00623263"/>
    <w:rsid w:val="006235A5"/>
    <w:rsid w:val="00623D95"/>
    <w:rsid w:val="0062532B"/>
    <w:rsid w:val="00625CB8"/>
    <w:rsid w:val="00625E39"/>
    <w:rsid w:val="00626EA2"/>
    <w:rsid w:val="00630334"/>
    <w:rsid w:val="00632003"/>
    <w:rsid w:val="0063212B"/>
    <w:rsid w:val="00635080"/>
    <w:rsid w:val="00636367"/>
    <w:rsid w:val="00642607"/>
    <w:rsid w:val="006433D7"/>
    <w:rsid w:val="006436C6"/>
    <w:rsid w:val="00643F79"/>
    <w:rsid w:val="0064421B"/>
    <w:rsid w:val="006467BA"/>
    <w:rsid w:val="00646932"/>
    <w:rsid w:val="00646D2B"/>
    <w:rsid w:val="00651A59"/>
    <w:rsid w:val="00652229"/>
    <w:rsid w:val="00655F53"/>
    <w:rsid w:val="006627FD"/>
    <w:rsid w:val="006629DC"/>
    <w:rsid w:val="0066580C"/>
    <w:rsid w:val="00665C60"/>
    <w:rsid w:val="00665CF3"/>
    <w:rsid w:val="006663DF"/>
    <w:rsid w:val="00667298"/>
    <w:rsid w:val="00670A31"/>
    <w:rsid w:val="00671AE7"/>
    <w:rsid w:val="00671DF3"/>
    <w:rsid w:val="00672AEE"/>
    <w:rsid w:val="006741B7"/>
    <w:rsid w:val="0067476E"/>
    <w:rsid w:val="0067555E"/>
    <w:rsid w:val="0067628B"/>
    <w:rsid w:val="00676A91"/>
    <w:rsid w:val="00677687"/>
    <w:rsid w:val="00680EFA"/>
    <w:rsid w:val="006824C2"/>
    <w:rsid w:val="00682BCC"/>
    <w:rsid w:val="006839BF"/>
    <w:rsid w:val="00683DFB"/>
    <w:rsid w:val="00684115"/>
    <w:rsid w:val="00684701"/>
    <w:rsid w:val="0068476A"/>
    <w:rsid w:val="00685943"/>
    <w:rsid w:val="006871B8"/>
    <w:rsid w:val="0069006C"/>
    <w:rsid w:val="00690AAA"/>
    <w:rsid w:val="00691AC8"/>
    <w:rsid w:val="006920CB"/>
    <w:rsid w:val="0069401C"/>
    <w:rsid w:val="0069525D"/>
    <w:rsid w:val="00695FA1"/>
    <w:rsid w:val="00697145"/>
    <w:rsid w:val="006A153B"/>
    <w:rsid w:val="006A16DD"/>
    <w:rsid w:val="006A1736"/>
    <w:rsid w:val="006A2F7A"/>
    <w:rsid w:val="006A39E4"/>
    <w:rsid w:val="006A423C"/>
    <w:rsid w:val="006A44B9"/>
    <w:rsid w:val="006A54D8"/>
    <w:rsid w:val="006A5D98"/>
    <w:rsid w:val="006A61B0"/>
    <w:rsid w:val="006A7AB1"/>
    <w:rsid w:val="006A7B6C"/>
    <w:rsid w:val="006A7F4F"/>
    <w:rsid w:val="006B02E0"/>
    <w:rsid w:val="006B244D"/>
    <w:rsid w:val="006B34EF"/>
    <w:rsid w:val="006B42D1"/>
    <w:rsid w:val="006B555C"/>
    <w:rsid w:val="006B7F1E"/>
    <w:rsid w:val="006B7F2D"/>
    <w:rsid w:val="006C1A99"/>
    <w:rsid w:val="006C1C77"/>
    <w:rsid w:val="006C2FDB"/>
    <w:rsid w:val="006C3BDF"/>
    <w:rsid w:val="006C4775"/>
    <w:rsid w:val="006C6268"/>
    <w:rsid w:val="006C6291"/>
    <w:rsid w:val="006C6688"/>
    <w:rsid w:val="006C69D6"/>
    <w:rsid w:val="006D0578"/>
    <w:rsid w:val="006D0B00"/>
    <w:rsid w:val="006D19A9"/>
    <w:rsid w:val="006D1D84"/>
    <w:rsid w:val="006D378E"/>
    <w:rsid w:val="006D49A5"/>
    <w:rsid w:val="006D51F0"/>
    <w:rsid w:val="006D5427"/>
    <w:rsid w:val="006D55B3"/>
    <w:rsid w:val="006D5829"/>
    <w:rsid w:val="006D6D29"/>
    <w:rsid w:val="006E0008"/>
    <w:rsid w:val="006E10F3"/>
    <w:rsid w:val="006E1601"/>
    <w:rsid w:val="006E2079"/>
    <w:rsid w:val="006E314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0105"/>
    <w:rsid w:val="006F1A3F"/>
    <w:rsid w:val="006F2AB0"/>
    <w:rsid w:val="006F2F12"/>
    <w:rsid w:val="006F5B6C"/>
    <w:rsid w:val="006F5FE2"/>
    <w:rsid w:val="006F7ACB"/>
    <w:rsid w:val="006F7EBE"/>
    <w:rsid w:val="007000E3"/>
    <w:rsid w:val="00702062"/>
    <w:rsid w:val="00702943"/>
    <w:rsid w:val="00703634"/>
    <w:rsid w:val="0070496B"/>
    <w:rsid w:val="0070515E"/>
    <w:rsid w:val="00706A22"/>
    <w:rsid w:val="00706C12"/>
    <w:rsid w:val="00706C86"/>
    <w:rsid w:val="00711642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4FA"/>
    <w:rsid w:val="00722AE7"/>
    <w:rsid w:val="007250AE"/>
    <w:rsid w:val="007259D5"/>
    <w:rsid w:val="00726124"/>
    <w:rsid w:val="00730782"/>
    <w:rsid w:val="0073132F"/>
    <w:rsid w:val="00731383"/>
    <w:rsid w:val="00731F56"/>
    <w:rsid w:val="00734B1D"/>
    <w:rsid w:val="00734DA8"/>
    <w:rsid w:val="00737014"/>
    <w:rsid w:val="00741547"/>
    <w:rsid w:val="00741A2C"/>
    <w:rsid w:val="0074238E"/>
    <w:rsid w:val="007429C7"/>
    <w:rsid w:val="00746252"/>
    <w:rsid w:val="007508BC"/>
    <w:rsid w:val="00750B60"/>
    <w:rsid w:val="00750F0E"/>
    <w:rsid w:val="00752CC6"/>
    <w:rsid w:val="0075390A"/>
    <w:rsid w:val="007541FA"/>
    <w:rsid w:val="00755AF9"/>
    <w:rsid w:val="00756615"/>
    <w:rsid w:val="00760905"/>
    <w:rsid w:val="007613EC"/>
    <w:rsid w:val="00762CE8"/>
    <w:rsid w:val="007638DD"/>
    <w:rsid w:val="00764B27"/>
    <w:rsid w:val="00765DB1"/>
    <w:rsid w:val="007662DB"/>
    <w:rsid w:val="00766672"/>
    <w:rsid w:val="00766C99"/>
    <w:rsid w:val="00767315"/>
    <w:rsid w:val="00770839"/>
    <w:rsid w:val="0077089F"/>
    <w:rsid w:val="00770D31"/>
    <w:rsid w:val="00771C05"/>
    <w:rsid w:val="007731C4"/>
    <w:rsid w:val="00773EA1"/>
    <w:rsid w:val="00774C5E"/>
    <w:rsid w:val="00774CE5"/>
    <w:rsid w:val="00775FFE"/>
    <w:rsid w:val="00776028"/>
    <w:rsid w:val="007767D7"/>
    <w:rsid w:val="007773E8"/>
    <w:rsid w:val="007774FA"/>
    <w:rsid w:val="00780F6A"/>
    <w:rsid w:val="00781115"/>
    <w:rsid w:val="00781FAB"/>
    <w:rsid w:val="00783725"/>
    <w:rsid w:val="00784225"/>
    <w:rsid w:val="00784C28"/>
    <w:rsid w:val="00785315"/>
    <w:rsid w:val="00785C37"/>
    <w:rsid w:val="007862D5"/>
    <w:rsid w:val="00786C60"/>
    <w:rsid w:val="00787B41"/>
    <w:rsid w:val="00787EEF"/>
    <w:rsid w:val="00791BF5"/>
    <w:rsid w:val="00793AD5"/>
    <w:rsid w:val="0079528D"/>
    <w:rsid w:val="007A06A7"/>
    <w:rsid w:val="007A1854"/>
    <w:rsid w:val="007A289B"/>
    <w:rsid w:val="007A2CC1"/>
    <w:rsid w:val="007A454D"/>
    <w:rsid w:val="007A5B2F"/>
    <w:rsid w:val="007A5C3F"/>
    <w:rsid w:val="007A6BBC"/>
    <w:rsid w:val="007A73B2"/>
    <w:rsid w:val="007A7C0E"/>
    <w:rsid w:val="007B08F6"/>
    <w:rsid w:val="007B26CF"/>
    <w:rsid w:val="007B343B"/>
    <w:rsid w:val="007B57CF"/>
    <w:rsid w:val="007B69E2"/>
    <w:rsid w:val="007C1376"/>
    <w:rsid w:val="007C233A"/>
    <w:rsid w:val="007C301C"/>
    <w:rsid w:val="007C3ED3"/>
    <w:rsid w:val="007C6F05"/>
    <w:rsid w:val="007D043E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553B"/>
    <w:rsid w:val="007E6020"/>
    <w:rsid w:val="007E63FD"/>
    <w:rsid w:val="007E6E9C"/>
    <w:rsid w:val="007E71DD"/>
    <w:rsid w:val="007F1471"/>
    <w:rsid w:val="007F237F"/>
    <w:rsid w:val="007F2CBA"/>
    <w:rsid w:val="007F3A62"/>
    <w:rsid w:val="007F3C11"/>
    <w:rsid w:val="007F4805"/>
    <w:rsid w:val="007F595F"/>
    <w:rsid w:val="007F70B2"/>
    <w:rsid w:val="008006B4"/>
    <w:rsid w:val="008020B6"/>
    <w:rsid w:val="00804E6B"/>
    <w:rsid w:val="00806949"/>
    <w:rsid w:val="00806EAC"/>
    <w:rsid w:val="008070DB"/>
    <w:rsid w:val="00807701"/>
    <w:rsid w:val="0081088D"/>
    <w:rsid w:val="008109A4"/>
    <w:rsid w:val="00810ACF"/>
    <w:rsid w:val="00812407"/>
    <w:rsid w:val="00812556"/>
    <w:rsid w:val="00813FCC"/>
    <w:rsid w:val="008142EB"/>
    <w:rsid w:val="00815B91"/>
    <w:rsid w:val="008207A0"/>
    <w:rsid w:val="0082106B"/>
    <w:rsid w:val="00821225"/>
    <w:rsid w:val="008228D2"/>
    <w:rsid w:val="008233C9"/>
    <w:rsid w:val="008253BC"/>
    <w:rsid w:val="00825719"/>
    <w:rsid w:val="00825EFB"/>
    <w:rsid w:val="008261F0"/>
    <w:rsid w:val="0082696E"/>
    <w:rsid w:val="00826B36"/>
    <w:rsid w:val="0083265A"/>
    <w:rsid w:val="00833608"/>
    <w:rsid w:val="00833CF6"/>
    <w:rsid w:val="00834D32"/>
    <w:rsid w:val="00837379"/>
    <w:rsid w:val="00837ABC"/>
    <w:rsid w:val="0084069B"/>
    <w:rsid w:val="008446D2"/>
    <w:rsid w:val="0084515B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5517"/>
    <w:rsid w:val="00856F33"/>
    <w:rsid w:val="008577CC"/>
    <w:rsid w:val="00860849"/>
    <w:rsid w:val="00861FBF"/>
    <w:rsid w:val="00862D66"/>
    <w:rsid w:val="00862FEC"/>
    <w:rsid w:val="008636D4"/>
    <w:rsid w:val="008653B4"/>
    <w:rsid w:val="00865AC5"/>
    <w:rsid w:val="00867D3A"/>
    <w:rsid w:val="00872406"/>
    <w:rsid w:val="008734EE"/>
    <w:rsid w:val="00873EFB"/>
    <w:rsid w:val="0087556C"/>
    <w:rsid w:val="0087569E"/>
    <w:rsid w:val="00875BC7"/>
    <w:rsid w:val="00876B0B"/>
    <w:rsid w:val="00880F6A"/>
    <w:rsid w:val="00882ACF"/>
    <w:rsid w:val="00883E67"/>
    <w:rsid w:val="008844B4"/>
    <w:rsid w:val="008853DC"/>
    <w:rsid w:val="00885CD0"/>
    <w:rsid w:val="00886DE7"/>
    <w:rsid w:val="00886F78"/>
    <w:rsid w:val="00891552"/>
    <w:rsid w:val="00891DA8"/>
    <w:rsid w:val="00893E58"/>
    <w:rsid w:val="008940B7"/>
    <w:rsid w:val="008952C5"/>
    <w:rsid w:val="00896572"/>
    <w:rsid w:val="00896DBA"/>
    <w:rsid w:val="00896F81"/>
    <w:rsid w:val="008A0EBC"/>
    <w:rsid w:val="008A2054"/>
    <w:rsid w:val="008A2671"/>
    <w:rsid w:val="008A376D"/>
    <w:rsid w:val="008A4418"/>
    <w:rsid w:val="008A5E6D"/>
    <w:rsid w:val="008A6B4D"/>
    <w:rsid w:val="008A763B"/>
    <w:rsid w:val="008B0535"/>
    <w:rsid w:val="008B0A71"/>
    <w:rsid w:val="008B113F"/>
    <w:rsid w:val="008B208E"/>
    <w:rsid w:val="008B339D"/>
    <w:rsid w:val="008B49D7"/>
    <w:rsid w:val="008B55A7"/>
    <w:rsid w:val="008B5AC1"/>
    <w:rsid w:val="008B5E03"/>
    <w:rsid w:val="008B6B31"/>
    <w:rsid w:val="008B6D7B"/>
    <w:rsid w:val="008B74C4"/>
    <w:rsid w:val="008C0D99"/>
    <w:rsid w:val="008C1D1D"/>
    <w:rsid w:val="008C3E55"/>
    <w:rsid w:val="008C4260"/>
    <w:rsid w:val="008C4B82"/>
    <w:rsid w:val="008C691F"/>
    <w:rsid w:val="008C6F53"/>
    <w:rsid w:val="008C70D7"/>
    <w:rsid w:val="008C7BE8"/>
    <w:rsid w:val="008D00AA"/>
    <w:rsid w:val="008D1257"/>
    <w:rsid w:val="008D147F"/>
    <w:rsid w:val="008D15FB"/>
    <w:rsid w:val="008D1FE6"/>
    <w:rsid w:val="008D2473"/>
    <w:rsid w:val="008D2E45"/>
    <w:rsid w:val="008D3A89"/>
    <w:rsid w:val="008D47F3"/>
    <w:rsid w:val="008E0D92"/>
    <w:rsid w:val="008E105A"/>
    <w:rsid w:val="008E2A6B"/>
    <w:rsid w:val="008E3C6A"/>
    <w:rsid w:val="008E3F44"/>
    <w:rsid w:val="008E46D4"/>
    <w:rsid w:val="008E4E01"/>
    <w:rsid w:val="008E54F1"/>
    <w:rsid w:val="008E75C4"/>
    <w:rsid w:val="008F01CE"/>
    <w:rsid w:val="008F1DA4"/>
    <w:rsid w:val="008F20A4"/>
    <w:rsid w:val="008F3816"/>
    <w:rsid w:val="008F3FB5"/>
    <w:rsid w:val="008F4988"/>
    <w:rsid w:val="008F4DB2"/>
    <w:rsid w:val="008F52A5"/>
    <w:rsid w:val="008F6072"/>
    <w:rsid w:val="008F60C6"/>
    <w:rsid w:val="008F6944"/>
    <w:rsid w:val="008F6C91"/>
    <w:rsid w:val="008F6DCE"/>
    <w:rsid w:val="009027F7"/>
    <w:rsid w:val="009039FB"/>
    <w:rsid w:val="009040B1"/>
    <w:rsid w:val="00905206"/>
    <w:rsid w:val="009056D0"/>
    <w:rsid w:val="00905AA2"/>
    <w:rsid w:val="0090670D"/>
    <w:rsid w:val="009135C3"/>
    <w:rsid w:val="00913A46"/>
    <w:rsid w:val="00914068"/>
    <w:rsid w:val="009150ED"/>
    <w:rsid w:val="009158DA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6CBA"/>
    <w:rsid w:val="0093772F"/>
    <w:rsid w:val="00937E08"/>
    <w:rsid w:val="0094012D"/>
    <w:rsid w:val="00942AA7"/>
    <w:rsid w:val="00942C75"/>
    <w:rsid w:val="0094414E"/>
    <w:rsid w:val="00944BEE"/>
    <w:rsid w:val="00944F7E"/>
    <w:rsid w:val="00945F26"/>
    <w:rsid w:val="009466C0"/>
    <w:rsid w:val="00951BFA"/>
    <w:rsid w:val="00951D35"/>
    <w:rsid w:val="00951DEA"/>
    <w:rsid w:val="00952192"/>
    <w:rsid w:val="009560B3"/>
    <w:rsid w:val="009568E0"/>
    <w:rsid w:val="0096396D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6EC"/>
    <w:rsid w:val="00973CDF"/>
    <w:rsid w:val="00975E58"/>
    <w:rsid w:val="00976C08"/>
    <w:rsid w:val="00976D4D"/>
    <w:rsid w:val="009776E4"/>
    <w:rsid w:val="009806C7"/>
    <w:rsid w:val="009817B7"/>
    <w:rsid w:val="00982CC7"/>
    <w:rsid w:val="00982FB9"/>
    <w:rsid w:val="0098322F"/>
    <w:rsid w:val="00983FBE"/>
    <w:rsid w:val="009848E1"/>
    <w:rsid w:val="00984AD5"/>
    <w:rsid w:val="009867C9"/>
    <w:rsid w:val="00987339"/>
    <w:rsid w:val="00991066"/>
    <w:rsid w:val="009943F4"/>
    <w:rsid w:val="00994D6E"/>
    <w:rsid w:val="009979FC"/>
    <w:rsid w:val="009A16A2"/>
    <w:rsid w:val="009A21D3"/>
    <w:rsid w:val="009A2210"/>
    <w:rsid w:val="009A2282"/>
    <w:rsid w:val="009A4D32"/>
    <w:rsid w:val="009A5618"/>
    <w:rsid w:val="009A6A94"/>
    <w:rsid w:val="009A7979"/>
    <w:rsid w:val="009B0E0B"/>
    <w:rsid w:val="009B154F"/>
    <w:rsid w:val="009B1E7C"/>
    <w:rsid w:val="009B493A"/>
    <w:rsid w:val="009B4BF7"/>
    <w:rsid w:val="009B64DF"/>
    <w:rsid w:val="009B7B9A"/>
    <w:rsid w:val="009B7EE6"/>
    <w:rsid w:val="009C1775"/>
    <w:rsid w:val="009C220D"/>
    <w:rsid w:val="009C2FF3"/>
    <w:rsid w:val="009C367A"/>
    <w:rsid w:val="009C3944"/>
    <w:rsid w:val="009C3E21"/>
    <w:rsid w:val="009C5532"/>
    <w:rsid w:val="009C56D7"/>
    <w:rsid w:val="009C6878"/>
    <w:rsid w:val="009C6916"/>
    <w:rsid w:val="009C6C10"/>
    <w:rsid w:val="009C6C3C"/>
    <w:rsid w:val="009C78A5"/>
    <w:rsid w:val="009D0EB3"/>
    <w:rsid w:val="009D13CF"/>
    <w:rsid w:val="009D291B"/>
    <w:rsid w:val="009D2E4E"/>
    <w:rsid w:val="009D408E"/>
    <w:rsid w:val="009D4E77"/>
    <w:rsid w:val="009D6009"/>
    <w:rsid w:val="009D7EAD"/>
    <w:rsid w:val="009D7FFB"/>
    <w:rsid w:val="009E11FB"/>
    <w:rsid w:val="009E1E6D"/>
    <w:rsid w:val="009E2D18"/>
    <w:rsid w:val="009E3E48"/>
    <w:rsid w:val="009E4CFD"/>
    <w:rsid w:val="009E51F8"/>
    <w:rsid w:val="009E5441"/>
    <w:rsid w:val="009E5BFE"/>
    <w:rsid w:val="009E5E5D"/>
    <w:rsid w:val="009E641C"/>
    <w:rsid w:val="009E6979"/>
    <w:rsid w:val="009E7B23"/>
    <w:rsid w:val="009F0952"/>
    <w:rsid w:val="009F1478"/>
    <w:rsid w:val="009F2776"/>
    <w:rsid w:val="009F30F6"/>
    <w:rsid w:val="009F33EB"/>
    <w:rsid w:val="009F3FC2"/>
    <w:rsid w:val="009F491F"/>
    <w:rsid w:val="00A03DB1"/>
    <w:rsid w:val="00A041B1"/>
    <w:rsid w:val="00A0521E"/>
    <w:rsid w:val="00A10494"/>
    <w:rsid w:val="00A109E8"/>
    <w:rsid w:val="00A10F76"/>
    <w:rsid w:val="00A112D1"/>
    <w:rsid w:val="00A142F5"/>
    <w:rsid w:val="00A14971"/>
    <w:rsid w:val="00A14A5A"/>
    <w:rsid w:val="00A14F11"/>
    <w:rsid w:val="00A153A2"/>
    <w:rsid w:val="00A157BB"/>
    <w:rsid w:val="00A15B92"/>
    <w:rsid w:val="00A15FAF"/>
    <w:rsid w:val="00A164F6"/>
    <w:rsid w:val="00A16527"/>
    <w:rsid w:val="00A17056"/>
    <w:rsid w:val="00A17E56"/>
    <w:rsid w:val="00A20AD1"/>
    <w:rsid w:val="00A2187C"/>
    <w:rsid w:val="00A2246B"/>
    <w:rsid w:val="00A22525"/>
    <w:rsid w:val="00A2283F"/>
    <w:rsid w:val="00A2792C"/>
    <w:rsid w:val="00A309D0"/>
    <w:rsid w:val="00A30D27"/>
    <w:rsid w:val="00A32291"/>
    <w:rsid w:val="00A33D2E"/>
    <w:rsid w:val="00A33F9B"/>
    <w:rsid w:val="00A35D0E"/>
    <w:rsid w:val="00A3651B"/>
    <w:rsid w:val="00A37D4C"/>
    <w:rsid w:val="00A40178"/>
    <w:rsid w:val="00A403FA"/>
    <w:rsid w:val="00A40E9A"/>
    <w:rsid w:val="00A418DB"/>
    <w:rsid w:val="00A443DD"/>
    <w:rsid w:val="00A44566"/>
    <w:rsid w:val="00A45BDD"/>
    <w:rsid w:val="00A45F9E"/>
    <w:rsid w:val="00A469C2"/>
    <w:rsid w:val="00A50E7E"/>
    <w:rsid w:val="00A51EB7"/>
    <w:rsid w:val="00A51F8F"/>
    <w:rsid w:val="00A548BF"/>
    <w:rsid w:val="00A566E5"/>
    <w:rsid w:val="00A57197"/>
    <w:rsid w:val="00A57B7A"/>
    <w:rsid w:val="00A60435"/>
    <w:rsid w:val="00A60BBD"/>
    <w:rsid w:val="00A61037"/>
    <w:rsid w:val="00A62FCA"/>
    <w:rsid w:val="00A63D51"/>
    <w:rsid w:val="00A65A7A"/>
    <w:rsid w:val="00A661D3"/>
    <w:rsid w:val="00A667A9"/>
    <w:rsid w:val="00A716FB"/>
    <w:rsid w:val="00A71898"/>
    <w:rsid w:val="00A734A2"/>
    <w:rsid w:val="00A7721D"/>
    <w:rsid w:val="00A77C18"/>
    <w:rsid w:val="00A77CB3"/>
    <w:rsid w:val="00A77F8D"/>
    <w:rsid w:val="00A803FF"/>
    <w:rsid w:val="00A80A51"/>
    <w:rsid w:val="00A81A0B"/>
    <w:rsid w:val="00A81B65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1637"/>
    <w:rsid w:val="00A926B4"/>
    <w:rsid w:val="00A9298F"/>
    <w:rsid w:val="00A93B47"/>
    <w:rsid w:val="00A94056"/>
    <w:rsid w:val="00A97966"/>
    <w:rsid w:val="00AA14DB"/>
    <w:rsid w:val="00AA1EF7"/>
    <w:rsid w:val="00AA221F"/>
    <w:rsid w:val="00AA292A"/>
    <w:rsid w:val="00AA3B89"/>
    <w:rsid w:val="00AA3FDD"/>
    <w:rsid w:val="00AA3FE6"/>
    <w:rsid w:val="00AA522E"/>
    <w:rsid w:val="00AA6A00"/>
    <w:rsid w:val="00AB070E"/>
    <w:rsid w:val="00AB0779"/>
    <w:rsid w:val="00AB1514"/>
    <w:rsid w:val="00AB2026"/>
    <w:rsid w:val="00AB3564"/>
    <w:rsid w:val="00AB3FF5"/>
    <w:rsid w:val="00AB4113"/>
    <w:rsid w:val="00AB4B1E"/>
    <w:rsid w:val="00AB4D1D"/>
    <w:rsid w:val="00AB6D23"/>
    <w:rsid w:val="00AB78E4"/>
    <w:rsid w:val="00AC0866"/>
    <w:rsid w:val="00AC0BFF"/>
    <w:rsid w:val="00AC0CBA"/>
    <w:rsid w:val="00AC0D5E"/>
    <w:rsid w:val="00AC1EB8"/>
    <w:rsid w:val="00AC225D"/>
    <w:rsid w:val="00AC372D"/>
    <w:rsid w:val="00AC3979"/>
    <w:rsid w:val="00AC42D4"/>
    <w:rsid w:val="00AC489D"/>
    <w:rsid w:val="00AC4969"/>
    <w:rsid w:val="00AC66FC"/>
    <w:rsid w:val="00AC6783"/>
    <w:rsid w:val="00AC6E49"/>
    <w:rsid w:val="00AC70C9"/>
    <w:rsid w:val="00AC79AB"/>
    <w:rsid w:val="00AD0C62"/>
    <w:rsid w:val="00AD2059"/>
    <w:rsid w:val="00AD4B03"/>
    <w:rsid w:val="00AD4C40"/>
    <w:rsid w:val="00AD5270"/>
    <w:rsid w:val="00AD5E87"/>
    <w:rsid w:val="00AD7A79"/>
    <w:rsid w:val="00AE00DE"/>
    <w:rsid w:val="00AE0D9C"/>
    <w:rsid w:val="00AE361B"/>
    <w:rsid w:val="00AE3731"/>
    <w:rsid w:val="00AE4118"/>
    <w:rsid w:val="00AE4223"/>
    <w:rsid w:val="00AE7818"/>
    <w:rsid w:val="00AE7C13"/>
    <w:rsid w:val="00AF09E3"/>
    <w:rsid w:val="00AF1B6F"/>
    <w:rsid w:val="00AF5AAD"/>
    <w:rsid w:val="00AF5D62"/>
    <w:rsid w:val="00AF6077"/>
    <w:rsid w:val="00AF703E"/>
    <w:rsid w:val="00AF70CA"/>
    <w:rsid w:val="00AF7DCD"/>
    <w:rsid w:val="00B00689"/>
    <w:rsid w:val="00B03A7F"/>
    <w:rsid w:val="00B0434B"/>
    <w:rsid w:val="00B04817"/>
    <w:rsid w:val="00B04BCC"/>
    <w:rsid w:val="00B06902"/>
    <w:rsid w:val="00B06A5B"/>
    <w:rsid w:val="00B07CFB"/>
    <w:rsid w:val="00B1003B"/>
    <w:rsid w:val="00B1112D"/>
    <w:rsid w:val="00B14740"/>
    <w:rsid w:val="00B14FF5"/>
    <w:rsid w:val="00B16767"/>
    <w:rsid w:val="00B17D11"/>
    <w:rsid w:val="00B17F60"/>
    <w:rsid w:val="00B201DE"/>
    <w:rsid w:val="00B20DE4"/>
    <w:rsid w:val="00B225CF"/>
    <w:rsid w:val="00B23E37"/>
    <w:rsid w:val="00B255DB"/>
    <w:rsid w:val="00B266E5"/>
    <w:rsid w:val="00B27103"/>
    <w:rsid w:val="00B27F97"/>
    <w:rsid w:val="00B3018B"/>
    <w:rsid w:val="00B31397"/>
    <w:rsid w:val="00B313B1"/>
    <w:rsid w:val="00B3242C"/>
    <w:rsid w:val="00B33ED5"/>
    <w:rsid w:val="00B3422D"/>
    <w:rsid w:val="00B35621"/>
    <w:rsid w:val="00B359E2"/>
    <w:rsid w:val="00B370DE"/>
    <w:rsid w:val="00B40C8E"/>
    <w:rsid w:val="00B4143F"/>
    <w:rsid w:val="00B4294E"/>
    <w:rsid w:val="00B436E6"/>
    <w:rsid w:val="00B441BC"/>
    <w:rsid w:val="00B45A25"/>
    <w:rsid w:val="00B46186"/>
    <w:rsid w:val="00B46F78"/>
    <w:rsid w:val="00B50933"/>
    <w:rsid w:val="00B52080"/>
    <w:rsid w:val="00B537BD"/>
    <w:rsid w:val="00B53FB6"/>
    <w:rsid w:val="00B54811"/>
    <w:rsid w:val="00B57EC0"/>
    <w:rsid w:val="00B61B10"/>
    <w:rsid w:val="00B6221E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042C"/>
    <w:rsid w:val="00B8117A"/>
    <w:rsid w:val="00B83C17"/>
    <w:rsid w:val="00B850EB"/>
    <w:rsid w:val="00B8547D"/>
    <w:rsid w:val="00B90414"/>
    <w:rsid w:val="00B91B94"/>
    <w:rsid w:val="00B9207F"/>
    <w:rsid w:val="00B94924"/>
    <w:rsid w:val="00B951DC"/>
    <w:rsid w:val="00B95C78"/>
    <w:rsid w:val="00B971D9"/>
    <w:rsid w:val="00B97B3C"/>
    <w:rsid w:val="00BA0764"/>
    <w:rsid w:val="00BA1C1C"/>
    <w:rsid w:val="00BA2636"/>
    <w:rsid w:val="00BA2C72"/>
    <w:rsid w:val="00BA4AEA"/>
    <w:rsid w:val="00BA4E40"/>
    <w:rsid w:val="00BA6803"/>
    <w:rsid w:val="00BA7D0E"/>
    <w:rsid w:val="00BB0814"/>
    <w:rsid w:val="00BB0A3C"/>
    <w:rsid w:val="00BB0D37"/>
    <w:rsid w:val="00BB1628"/>
    <w:rsid w:val="00BB1A4C"/>
    <w:rsid w:val="00BB1BF1"/>
    <w:rsid w:val="00BB2F27"/>
    <w:rsid w:val="00BB43A2"/>
    <w:rsid w:val="00BB5EFA"/>
    <w:rsid w:val="00BB722B"/>
    <w:rsid w:val="00BC2421"/>
    <w:rsid w:val="00BC2DD2"/>
    <w:rsid w:val="00BC3348"/>
    <w:rsid w:val="00BC53C7"/>
    <w:rsid w:val="00BC5987"/>
    <w:rsid w:val="00BD0732"/>
    <w:rsid w:val="00BD0A78"/>
    <w:rsid w:val="00BD21E9"/>
    <w:rsid w:val="00BD22D1"/>
    <w:rsid w:val="00BD30F2"/>
    <w:rsid w:val="00BD4082"/>
    <w:rsid w:val="00BD4DA9"/>
    <w:rsid w:val="00BD6BD3"/>
    <w:rsid w:val="00BD6E62"/>
    <w:rsid w:val="00BD6F3C"/>
    <w:rsid w:val="00BE0320"/>
    <w:rsid w:val="00BE54CC"/>
    <w:rsid w:val="00BE550B"/>
    <w:rsid w:val="00BE5D24"/>
    <w:rsid w:val="00BE5F29"/>
    <w:rsid w:val="00BE6919"/>
    <w:rsid w:val="00BE7046"/>
    <w:rsid w:val="00BF060F"/>
    <w:rsid w:val="00BF130E"/>
    <w:rsid w:val="00BF140A"/>
    <w:rsid w:val="00BF1B3E"/>
    <w:rsid w:val="00BF3460"/>
    <w:rsid w:val="00BF3F5A"/>
    <w:rsid w:val="00BF4D24"/>
    <w:rsid w:val="00BF68AA"/>
    <w:rsid w:val="00BF741E"/>
    <w:rsid w:val="00C019B9"/>
    <w:rsid w:val="00C036C4"/>
    <w:rsid w:val="00C03EC5"/>
    <w:rsid w:val="00C041D7"/>
    <w:rsid w:val="00C07E53"/>
    <w:rsid w:val="00C10D98"/>
    <w:rsid w:val="00C127D9"/>
    <w:rsid w:val="00C169AC"/>
    <w:rsid w:val="00C173D4"/>
    <w:rsid w:val="00C204DB"/>
    <w:rsid w:val="00C21992"/>
    <w:rsid w:val="00C21BEE"/>
    <w:rsid w:val="00C21CD5"/>
    <w:rsid w:val="00C220A9"/>
    <w:rsid w:val="00C2237F"/>
    <w:rsid w:val="00C25FA2"/>
    <w:rsid w:val="00C262BB"/>
    <w:rsid w:val="00C271A0"/>
    <w:rsid w:val="00C27F8E"/>
    <w:rsid w:val="00C3098B"/>
    <w:rsid w:val="00C319C9"/>
    <w:rsid w:val="00C33080"/>
    <w:rsid w:val="00C355CC"/>
    <w:rsid w:val="00C35889"/>
    <w:rsid w:val="00C40125"/>
    <w:rsid w:val="00C415A1"/>
    <w:rsid w:val="00C421F1"/>
    <w:rsid w:val="00C43CB4"/>
    <w:rsid w:val="00C441AD"/>
    <w:rsid w:val="00C46894"/>
    <w:rsid w:val="00C469BB"/>
    <w:rsid w:val="00C47739"/>
    <w:rsid w:val="00C479F4"/>
    <w:rsid w:val="00C47F69"/>
    <w:rsid w:val="00C506FA"/>
    <w:rsid w:val="00C51295"/>
    <w:rsid w:val="00C51BEA"/>
    <w:rsid w:val="00C52064"/>
    <w:rsid w:val="00C52931"/>
    <w:rsid w:val="00C52983"/>
    <w:rsid w:val="00C536ED"/>
    <w:rsid w:val="00C538EE"/>
    <w:rsid w:val="00C55B43"/>
    <w:rsid w:val="00C55B5E"/>
    <w:rsid w:val="00C560AE"/>
    <w:rsid w:val="00C56F34"/>
    <w:rsid w:val="00C61A38"/>
    <w:rsid w:val="00C63258"/>
    <w:rsid w:val="00C6441B"/>
    <w:rsid w:val="00C6494D"/>
    <w:rsid w:val="00C66521"/>
    <w:rsid w:val="00C66FAF"/>
    <w:rsid w:val="00C672C8"/>
    <w:rsid w:val="00C709D4"/>
    <w:rsid w:val="00C70FEE"/>
    <w:rsid w:val="00C71F7F"/>
    <w:rsid w:val="00C72C55"/>
    <w:rsid w:val="00C73399"/>
    <w:rsid w:val="00C736CB"/>
    <w:rsid w:val="00C74B4B"/>
    <w:rsid w:val="00C756C1"/>
    <w:rsid w:val="00C7657F"/>
    <w:rsid w:val="00C76CA0"/>
    <w:rsid w:val="00C776A0"/>
    <w:rsid w:val="00C844ED"/>
    <w:rsid w:val="00C8515F"/>
    <w:rsid w:val="00C866E2"/>
    <w:rsid w:val="00C87031"/>
    <w:rsid w:val="00C879BF"/>
    <w:rsid w:val="00C90617"/>
    <w:rsid w:val="00C91687"/>
    <w:rsid w:val="00C91D48"/>
    <w:rsid w:val="00C92F18"/>
    <w:rsid w:val="00C9351E"/>
    <w:rsid w:val="00C93955"/>
    <w:rsid w:val="00C95090"/>
    <w:rsid w:val="00C96613"/>
    <w:rsid w:val="00C96977"/>
    <w:rsid w:val="00C96FBE"/>
    <w:rsid w:val="00C974DC"/>
    <w:rsid w:val="00CA0858"/>
    <w:rsid w:val="00CA1107"/>
    <w:rsid w:val="00CA1ED6"/>
    <w:rsid w:val="00CA285E"/>
    <w:rsid w:val="00CA505E"/>
    <w:rsid w:val="00CA5530"/>
    <w:rsid w:val="00CA5585"/>
    <w:rsid w:val="00CA69B8"/>
    <w:rsid w:val="00CA69FF"/>
    <w:rsid w:val="00CA7099"/>
    <w:rsid w:val="00CA771E"/>
    <w:rsid w:val="00CB01A9"/>
    <w:rsid w:val="00CB1277"/>
    <w:rsid w:val="00CB13A1"/>
    <w:rsid w:val="00CB203D"/>
    <w:rsid w:val="00CB2617"/>
    <w:rsid w:val="00CB4579"/>
    <w:rsid w:val="00CB63A1"/>
    <w:rsid w:val="00CC151E"/>
    <w:rsid w:val="00CC2322"/>
    <w:rsid w:val="00CC621A"/>
    <w:rsid w:val="00CC65B7"/>
    <w:rsid w:val="00CC72A6"/>
    <w:rsid w:val="00CC7CEB"/>
    <w:rsid w:val="00CD2585"/>
    <w:rsid w:val="00CD2BFE"/>
    <w:rsid w:val="00CD4B1B"/>
    <w:rsid w:val="00CD5873"/>
    <w:rsid w:val="00CD6A23"/>
    <w:rsid w:val="00CE05A9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2A70"/>
    <w:rsid w:val="00D03FE4"/>
    <w:rsid w:val="00D05222"/>
    <w:rsid w:val="00D0564C"/>
    <w:rsid w:val="00D05766"/>
    <w:rsid w:val="00D05E57"/>
    <w:rsid w:val="00D05FF8"/>
    <w:rsid w:val="00D0644A"/>
    <w:rsid w:val="00D06BA8"/>
    <w:rsid w:val="00D070A3"/>
    <w:rsid w:val="00D07CC3"/>
    <w:rsid w:val="00D111F6"/>
    <w:rsid w:val="00D11D75"/>
    <w:rsid w:val="00D12CCE"/>
    <w:rsid w:val="00D12D34"/>
    <w:rsid w:val="00D132A3"/>
    <w:rsid w:val="00D13B6C"/>
    <w:rsid w:val="00D14A27"/>
    <w:rsid w:val="00D1611B"/>
    <w:rsid w:val="00D16608"/>
    <w:rsid w:val="00D169C8"/>
    <w:rsid w:val="00D169F2"/>
    <w:rsid w:val="00D172CA"/>
    <w:rsid w:val="00D172FB"/>
    <w:rsid w:val="00D17AF7"/>
    <w:rsid w:val="00D20AC7"/>
    <w:rsid w:val="00D21D81"/>
    <w:rsid w:val="00D2289F"/>
    <w:rsid w:val="00D232A1"/>
    <w:rsid w:val="00D2454C"/>
    <w:rsid w:val="00D25DC4"/>
    <w:rsid w:val="00D26B3A"/>
    <w:rsid w:val="00D26D65"/>
    <w:rsid w:val="00D27BC9"/>
    <w:rsid w:val="00D302E0"/>
    <w:rsid w:val="00D3421A"/>
    <w:rsid w:val="00D347F9"/>
    <w:rsid w:val="00D348F8"/>
    <w:rsid w:val="00D34E79"/>
    <w:rsid w:val="00D37107"/>
    <w:rsid w:val="00D37235"/>
    <w:rsid w:val="00D37DE5"/>
    <w:rsid w:val="00D40AEE"/>
    <w:rsid w:val="00D41492"/>
    <w:rsid w:val="00D41D82"/>
    <w:rsid w:val="00D434A7"/>
    <w:rsid w:val="00D44037"/>
    <w:rsid w:val="00D44E34"/>
    <w:rsid w:val="00D4608D"/>
    <w:rsid w:val="00D460F4"/>
    <w:rsid w:val="00D479CB"/>
    <w:rsid w:val="00D5025F"/>
    <w:rsid w:val="00D51EA8"/>
    <w:rsid w:val="00D53A7F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66FDE"/>
    <w:rsid w:val="00D708D9"/>
    <w:rsid w:val="00D736DC"/>
    <w:rsid w:val="00D75279"/>
    <w:rsid w:val="00D753F9"/>
    <w:rsid w:val="00D758AE"/>
    <w:rsid w:val="00D77C6F"/>
    <w:rsid w:val="00D77E05"/>
    <w:rsid w:val="00D81457"/>
    <w:rsid w:val="00D820A3"/>
    <w:rsid w:val="00D85BB0"/>
    <w:rsid w:val="00D85C25"/>
    <w:rsid w:val="00D87278"/>
    <w:rsid w:val="00D87980"/>
    <w:rsid w:val="00D90A52"/>
    <w:rsid w:val="00D91BE8"/>
    <w:rsid w:val="00D92CC3"/>
    <w:rsid w:val="00D94D1B"/>
    <w:rsid w:val="00D977F3"/>
    <w:rsid w:val="00DA00FE"/>
    <w:rsid w:val="00DA0305"/>
    <w:rsid w:val="00DA0909"/>
    <w:rsid w:val="00DA1726"/>
    <w:rsid w:val="00DA1C28"/>
    <w:rsid w:val="00DA4FD5"/>
    <w:rsid w:val="00DB0272"/>
    <w:rsid w:val="00DB17AB"/>
    <w:rsid w:val="00DB22EC"/>
    <w:rsid w:val="00DB3096"/>
    <w:rsid w:val="00DB39D6"/>
    <w:rsid w:val="00DB3EE1"/>
    <w:rsid w:val="00DB5635"/>
    <w:rsid w:val="00DB5677"/>
    <w:rsid w:val="00DB59CE"/>
    <w:rsid w:val="00DC018C"/>
    <w:rsid w:val="00DC05D3"/>
    <w:rsid w:val="00DC0662"/>
    <w:rsid w:val="00DC0DD6"/>
    <w:rsid w:val="00DC1072"/>
    <w:rsid w:val="00DC1095"/>
    <w:rsid w:val="00DC237E"/>
    <w:rsid w:val="00DC246B"/>
    <w:rsid w:val="00DC69B8"/>
    <w:rsid w:val="00DC7645"/>
    <w:rsid w:val="00DD1871"/>
    <w:rsid w:val="00DD1DA5"/>
    <w:rsid w:val="00DD2422"/>
    <w:rsid w:val="00DD66FC"/>
    <w:rsid w:val="00DD6C3A"/>
    <w:rsid w:val="00DD78A0"/>
    <w:rsid w:val="00DE02E0"/>
    <w:rsid w:val="00DE2B76"/>
    <w:rsid w:val="00DE4962"/>
    <w:rsid w:val="00DE5A5E"/>
    <w:rsid w:val="00DF0210"/>
    <w:rsid w:val="00DF2F18"/>
    <w:rsid w:val="00DF3816"/>
    <w:rsid w:val="00DF479D"/>
    <w:rsid w:val="00DF5840"/>
    <w:rsid w:val="00DF651D"/>
    <w:rsid w:val="00DF785D"/>
    <w:rsid w:val="00E005DC"/>
    <w:rsid w:val="00E020E7"/>
    <w:rsid w:val="00E0246D"/>
    <w:rsid w:val="00E02B9A"/>
    <w:rsid w:val="00E02D84"/>
    <w:rsid w:val="00E0363A"/>
    <w:rsid w:val="00E047CC"/>
    <w:rsid w:val="00E04EE8"/>
    <w:rsid w:val="00E0513D"/>
    <w:rsid w:val="00E06586"/>
    <w:rsid w:val="00E067C7"/>
    <w:rsid w:val="00E12EB5"/>
    <w:rsid w:val="00E131EF"/>
    <w:rsid w:val="00E13F4E"/>
    <w:rsid w:val="00E169B6"/>
    <w:rsid w:val="00E22109"/>
    <w:rsid w:val="00E22116"/>
    <w:rsid w:val="00E224FE"/>
    <w:rsid w:val="00E232D9"/>
    <w:rsid w:val="00E23CE4"/>
    <w:rsid w:val="00E274AB"/>
    <w:rsid w:val="00E27830"/>
    <w:rsid w:val="00E305EE"/>
    <w:rsid w:val="00E311FB"/>
    <w:rsid w:val="00E3127A"/>
    <w:rsid w:val="00E31D3A"/>
    <w:rsid w:val="00E328E9"/>
    <w:rsid w:val="00E34586"/>
    <w:rsid w:val="00E3496B"/>
    <w:rsid w:val="00E34C7F"/>
    <w:rsid w:val="00E34FC7"/>
    <w:rsid w:val="00E36168"/>
    <w:rsid w:val="00E37A80"/>
    <w:rsid w:val="00E42B06"/>
    <w:rsid w:val="00E42D02"/>
    <w:rsid w:val="00E43467"/>
    <w:rsid w:val="00E437F2"/>
    <w:rsid w:val="00E44539"/>
    <w:rsid w:val="00E445FD"/>
    <w:rsid w:val="00E468F8"/>
    <w:rsid w:val="00E47161"/>
    <w:rsid w:val="00E529AA"/>
    <w:rsid w:val="00E536E4"/>
    <w:rsid w:val="00E54FF5"/>
    <w:rsid w:val="00E56A3E"/>
    <w:rsid w:val="00E56DA6"/>
    <w:rsid w:val="00E60AF1"/>
    <w:rsid w:val="00E60B20"/>
    <w:rsid w:val="00E60CAA"/>
    <w:rsid w:val="00E613A1"/>
    <w:rsid w:val="00E63664"/>
    <w:rsid w:val="00E6460C"/>
    <w:rsid w:val="00E64D48"/>
    <w:rsid w:val="00E66CA2"/>
    <w:rsid w:val="00E676DA"/>
    <w:rsid w:val="00E702FD"/>
    <w:rsid w:val="00E71DC0"/>
    <w:rsid w:val="00E72851"/>
    <w:rsid w:val="00E73419"/>
    <w:rsid w:val="00E74AD1"/>
    <w:rsid w:val="00E74DF2"/>
    <w:rsid w:val="00E76B7A"/>
    <w:rsid w:val="00E76C6F"/>
    <w:rsid w:val="00E76C98"/>
    <w:rsid w:val="00E77AD9"/>
    <w:rsid w:val="00E805F4"/>
    <w:rsid w:val="00E80652"/>
    <w:rsid w:val="00E82CF5"/>
    <w:rsid w:val="00E84DFF"/>
    <w:rsid w:val="00E86AB4"/>
    <w:rsid w:val="00E870A2"/>
    <w:rsid w:val="00E9107E"/>
    <w:rsid w:val="00E9124C"/>
    <w:rsid w:val="00E941E4"/>
    <w:rsid w:val="00E948E5"/>
    <w:rsid w:val="00E94AEF"/>
    <w:rsid w:val="00E95581"/>
    <w:rsid w:val="00EA0AA7"/>
    <w:rsid w:val="00EA0BAE"/>
    <w:rsid w:val="00EA1D00"/>
    <w:rsid w:val="00EA23E2"/>
    <w:rsid w:val="00EA2C6F"/>
    <w:rsid w:val="00EA33BD"/>
    <w:rsid w:val="00EA4A88"/>
    <w:rsid w:val="00EA4CBD"/>
    <w:rsid w:val="00EA7192"/>
    <w:rsid w:val="00EB02AA"/>
    <w:rsid w:val="00EB23A2"/>
    <w:rsid w:val="00EB296D"/>
    <w:rsid w:val="00EB2972"/>
    <w:rsid w:val="00EB4A0C"/>
    <w:rsid w:val="00EB52B3"/>
    <w:rsid w:val="00EB5C1F"/>
    <w:rsid w:val="00EB7827"/>
    <w:rsid w:val="00EC0515"/>
    <w:rsid w:val="00EC135D"/>
    <w:rsid w:val="00EC1D5B"/>
    <w:rsid w:val="00EC2251"/>
    <w:rsid w:val="00EC2E40"/>
    <w:rsid w:val="00EC2FAE"/>
    <w:rsid w:val="00EC548D"/>
    <w:rsid w:val="00EC5955"/>
    <w:rsid w:val="00EC69B4"/>
    <w:rsid w:val="00EC743B"/>
    <w:rsid w:val="00ED1995"/>
    <w:rsid w:val="00ED2AB2"/>
    <w:rsid w:val="00ED625B"/>
    <w:rsid w:val="00ED6299"/>
    <w:rsid w:val="00ED764C"/>
    <w:rsid w:val="00EE0E3F"/>
    <w:rsid w:val="00EE1AC8"/>
    <w:rsid w:val="00EE402B"/>
    <w:rsid w:val="00EE41AC"/>
    <w:rsid w:val="00EE473B"/>
    <w:rsid w:val="00EE5A45"/>
    <w:rsid w:val="00EE666D"/>
    <w:rsid w:val="00EF0574"/>
    <w:rsid w:val="00EF3796"/>
    <w:rsid w:val="00EF38F8"/>
    <w:rsid w:val="00EF41E9"/>
    <w:rsid w:val="00EF44FE"/>
    <w:rsid w:val="00EF5287"/>
    <w:rsid w:val="00EF58EC"/>
    <w:rsid w:val="00EF65C9"/>
    <w:rsid w:val="00EF7645"/>
    <w:rsid w:val="00F0040E"/>
    <w:rsid w:val="00F006F4"/>
    <w:rsid w:val="00F00D6D"/>
    <w:rsid w:val="00F01800"/>
    <w:rsid w:val="00F02830"/>
    <w:rsid w:val="00F05420"/>
    <w:rsid w:val="00F108C0"/>
    <w:rsid w:val="00F1138C"/>
    <w:rsid w:val="00F12745"/>
    <w:rsid w:val="00F13F01"/>
    <w:rsid w:val="00F145C4"/>
    <w:rsid w:val="00F16D13"/>
    <w:rsid w:val="00F172D1"/>
    <w:rsid w:val="00F2179E"/>
    <w:rsid w:val="00F2189C"/>
    <w:rsid w:val="00F22F48"/>
    <w:rsid w:val="00F2337A"/>
    <w:rsid w:val="00F26B4D"/>
    <w:rsid w:val="00F27478"/>
    <w:rsid w:val="00F330D7"/>
    <w:rsid w:val="00F33B20"/>
    <w:rsid w:val="00F351A1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66FB"/>
    <w:rsid w:val="00F4752F"/>
    <w:rsid w:val="00F50228"/>
    <w:rsid w:val="00F5112D"/>
    <w:rsid w:val="00F527D7"/>
    <w:rsid w:val="00F531E6"/>
    <w:rsid w:val="00F55558"/>
    <w:rsid w:val="00F5789D"/>
    <w:rsid w:val="00F57CC7"/>
    <w:rsid w:val="00F60172"/>
    <w:rsid w:val="00F625CC"/>
    <w:rsid w:val="00F628BB"/>
    <w:rsid w:val="00F63E9F"/>
    <w:rsid w:val="00F64B78"/>
    <w:rsid w:val="00F64D33"/>
    <w:rsid w:val="00F64DB5"/>
    <w:rsid w:val="00F67BC1"/>
    <w:rsid w:val="00F70AFC"/>
    <w:rsid w:val="00F711AA"/>
    <w:rsid w:val="00F71331"/>
    <w:rsid w:val="00F726F2"/>
    <w:rsid w:val="00F72DA9"/>
    <w:rsid w:val="00F74A72"/>
    <w:rsid w:val="00F74AAA"/>
    <w:rsid w:val="00F75910"/>
    <w:rsid w:val="00F75F0B"/>
    <w:rsid w:val="00F76220"/>
    <w:rsid w:val="00F813A2"/>
    <w:rsid w:val="00F8160A"/>
    <w:rsid w:val="00F83E31"/>
    <w:rsid w:val="00F84D55"/>
    <w:rsid w:val="00F84F84"/>
    <w:rsid w:val="00F85630"/>
    <w:rsid w:val="00F85B6F"/>
    <w:rsid w:val="00F86629"/>
    <w:rsid w:val="00F870DF"/>
    <w:rsid w:val="00F87505"/>
    <w:rsid w:val="00F8750B"/>
    <w:rsid w:val="00F911D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8A6"/>
    <w:rsid w:val="00FA3A98"/>
    <w:rsid w:val="00FA53D3"/>
    <w:rsid w:val="00FA5663"/>
    <w:rsid w:val="00FA56AB"/>
    <w:rsid w:val="00FA77FE"/>
    <w:rsid w:val="00FA7A10"/>
    <w:rsid w:val="00FB1494"/>
    <w:rsid w:val="00FB161D"/>
    <w:rsid w:val="00FB243B"/>
    <w:rsid w:val="00FB2798"/>
    <w:rsid w:val="00FB3706"/>
    <w:rsid w:val="00FB38CA"/>
    <w:rsid w:val="00FB39D2"/>
    <w:rsid w:val="00FB3B2F"/>
    <w:rsid w:val="00FB469B"/>
    <w:rsid w:val="00FB4772"/>
    <w:rsid w:val="00FB49CC"/>
    <w:rsid w:val="00FC05C3"/>
    <w:rsid w:val="00FC09F7"/>
    <w:rsid w:val="00FC22BB"/>
    <w:rsid w:val="00FC33A4"/>
    <w:rsid w:val="00FC36DA"/>
    <w:rsid w:val="00FC3D0A"/>
    <w:rsid w:val="00FC4704"/>
    <w:rsid w:val="00FC6C45"/>
    <w:rsid w:val="00FC723D"/>
    <w:rsid w:val="00FC7451"/>
    <w:rsid w:val="00FC75E2"/>
    <w:rsid w:val="00FC78E2"/>
    <w:rsid w:val="00FD0BE4"/>
    <w:rsid w:val="00FD1C36"/>
    <w:rsid w:val="00FD31E8"/>
    <w:rsid w:val="00FD3C1E"/>
    <w:rsid w:val="00FD490A"/>
    <w:rsid w:val="00FD5714"/>
    <w:rsid w:val="00FD5856"/>
    <w:rsid w:val="00FD6488"/>
    <w:rsid w:val="00FD6D32"/>
    <w:rsid w:val="00FD747A"/>
    <w:rsid w:val="00FE2358"/>
    <w:rsid w:val="00FE57E6"/>
    <w:rsid w:val="00FF052F"/>
    <w:rsid w:val="00FF21B9"/>
    <w:rsid w:val="00FF230D"/>
    <w:rsid w:val="00FF321B"/>
    <w:rsid w:val="00FF4297"/>
    <w:rsid w:val="00FF470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  <w:style w:type="paragraph" w:customStyle="1" w:styleId="yiv9821374674msonormal">
    <w:name w:val="yiv9821374674msonormal"/>
    <w:basedOn w:val="Normal"/>
    <w:rsid w:val="00127AA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84</cp:revision>
  <cp:lastPrinted>2023-09-24T21:09:00Z</cp:lastPrinted>
  <dcterms:created xsi:type="dcterms:W3CDTF">2023-12-09T19:37:00Z</dcterms:created>
  <dcterms:modified xsi:type="dcterms:W3CDTF">2024-01-11T15:04:00Z</dcterms:modified>
</cp:coreProperties>
</file>