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4440" w14:textId="7FFE107A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>
        <w:rPr>
          <w:rFonts w:ascii="Abadi" w:hAnsi="Abadi" w:cs="Abadi"/>
          <w:sz w:val="28"/>
          <w:szCs w:val="28"/>
          <w:lang w:val="en-CA"/>
        </w:rPr>
        <w:t xml:space="preserve"> </w:t>
      </w:r>
      <w:r>
        <w:rPr>
          <w:rFonts w:ascii="Abadi" w:hAnsi="Abadi" w:cs="Abadi"/>
          <w:sz w:val="28"/>
          <w:szCs w:val="28"/>
        </w:rPr>
        <w:t>South Thomaston Conservation Commission Agenda</w:t>
      </w:r>
    </w:p>
    <w:p w14:paraId="6F5C00D2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</w:p>
    <w:p w14:paraId="3798739F" w14:textId="2F92CD87" w:rsidR="00AC0FCC" w:rsidRPr="00F366CA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  <w:r w:rsidRPr="00F366CA">
        <w:rPr>
          <w:rFonts w:ascii="Abadi" w:hAnsi="Abadi" w:cs="Abadi"/>
          <w:sz w:val="28"/>
          <w:szCs w:val="28"/>
        </w:rPr>
        <w:t xml:space="preserve">Date: </w:t>
      </w:r>
      <w:r w:rsidR="005A2FCB">
        <w:rPr>
          <w:rFonts w:ascii="Abadi" w:hAnsi="Abadi" w:cs="Abadi"/>
          <w:sz w:val="28"/>
          <w:szCs w:val="28"/>
        </w:rPr>
        <w:t>June 12</w:t>
      </w:r>
      <w:r w:rsidR="003E649E" w:rsidRPr="00F366CA">
        <w:rPr>
          <w:rFonts w:ascii="Abadi" w:hAnsi="Abadi" w:cs="Abadi"/>
          <w:sz w:val="28"/>
          <w:szCs w:val="28"/>
        </w:rPr>
        <w:t>, 2024</w:t>
      </w:r>
      <w:r w:rsidR="007A5533">
        <w:rPr>
          <w:rFonts w:ascii="Abadi" w:hAnsi="Abadi" w:cs="Abadi"/>
          <w:sz w:val="28"/>
          <w:szCs w:val="28"/>
        </w:rPr>
        <w:t xml:space="preserve">, </w:t>
      </w:r>
      <w:r w:rsidR="004B0B60" w:rsidRPr="00F366CA">
        <w:rPr>
          <w:rFonts w:ascii="Abadi" w:hAnsi="Abadi" w:cs="Abadi"/>
          <w:sz w:val="28"/>
          <w:szCs w:val="28"/>
        </w:rPr>
        <w:t>5</w:t>
      </w:r>
      <w:r w:rsidRPr="00F366CA">
        <w:rPr>
          <w:rFonts w:ascii="Abadi" w:hAnsi="Abadi" w:cs="Abadi"/>
          <w:sz w:val="28"/>
          <w:szCs w:val="28"/>
        </w:rPr>
        <w:t>PM</w:t>
      </w:r>
    </w:p>
    <w:p w14:paraId="6E987400" w14:textId="19DEE006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  <w:r>
        <w:rPr>
          <w:rFonts w:ascii="Abadi" w:hAnsi="Abadi" w:cs="Abadi"/>
          <w:sz w:val="28"/>
          <w:szCs w:val="28"/>
        </w:rPr>
        <w:t>Place: Municipal Building</w:t>
      </w:r>
      <w:r w:rsidR="007A5533">
        <w:rPr>
          <w:rFonts w:ascii="Abadi" w:hAnsi="Abadi" w:cs="Abadi"/>
          <w:sz w:val="28"/>
          <w:szCs w:val="28"/>
        </w:rPr>
        <w:t xml:space="preserve">, </w:t>
      </w:r>
      <w:r>
        <w:rPr>
          <w:rFonts w:ascii="Abadi" w:hAnsi="Abadi" w:cs="Abadi"/>
          <w:sz w:val="28"/>
          <w:szCs w:val="28"/>
        </w:rPr>
        <w:t>ZOOM Available</w:t>
      </w:r>
    </w:p>
    <w:p w14:paraId="69A70AA6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507CD0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2D110BA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    Call to Order </w:t>
      </w:r>
    </w:p>
    <w:p w14:paraId="397B8F41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3388BA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1138C9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   Adjustments to Agenda</w:t>
      </w:r>
    </w:p>
    <w:p w14:paraId="27BC6278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011A5B35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6B29A9E9" w14:textId="388FDFAF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  Review and Approval of Prior Meeting Minutes (</w:t>
      </w:r>
      <w:r w:rsidR="005A2FCB">
        <w:rPr>
          <w:rFonts w:ascii="Arial" w:hAnsi="Arial" w:cs="Arial"/>
          <w:b/>
          <w:bCs/>
        </w:rPr>
        <w:t>May 8</w:t>
      </w:r>
      <w:r>
        <w:rPr>
          <w:rFonts w:ascii="Arial" w:hAnsi="Arial" w:cs="Arial"/>
          <w:b/>
          <w:bCs/>
        </w:rPr>
        <w:t>, 202</w:t>
      </w:r>
      <w:r w:rsidR="0038717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)</w:t>
      </w:r>
    </w:p>
    <w:p w14:paraId="38684F8D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14C095A3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957A5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bookmarkStart w:id="0" w:name="_Hlk113195325"/>
      <w:r>
        <w:rPr>
          <w:rFonts w:ascii="Arial" w:hAnsi="Arial" w:cs="Arial"/>
          <w:b/>
          <w:bCs/>
        </w:rPr>
        <w:t xml:space="preserve">IV.  Old Business </w:t>
      </w:r>
    </w:p>
    <w:p w14:paraId="0657FAE1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7F993DBA" w14:textId="5FD03783" w:rsidR="009B115A" w:rsidRDefault="001D1B56" w:rsidP="00AC0FCC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</w:rPr>
      </w:pPr>
      <w:bookmarkStart w:id="1" w:name="_Hlk113195288"/>
      <w:bookmarkEnd w:id="0"/>
      <w:r>
        <w:rPr>
          <w:rFonts w:ascii="Arial" w:hAnsi="Arial" w:cs="Arial"/>
        </w:rPr>
        <w:t xml:space="preserve">Earth Day </w:t>
      </w:r>
      <w:r w:rsidR="007A3886">
        <w:rPr>
          <w:rFonts w:ascii="Arial" w:hAnsi="Arial" w:cs="Arial"/>
        </w:rPr>
        <w:t>Clean-Up Day</w:t>
      </w:r>
      <w:r w:rsidR="004C7CD0">
        <w:rPr>
          <w:rFonts w:ascii="Arial" w:hAnsi="Arial" w:cs="Arial"/>
        </w:rPr>
        <w:t xml:space="preserve">: </w:t>
      </w:r>
      <w:r w:rsidR="00261B01">
        <w:rPr>
          <w:rFonts w:ascii="Arial" w:hAnsi="Arial" w:cs="Arial"/>
        </w:rPr>
        <w:t>Future plans (Henry Spencer proposal)</w:t>
      </w:r>
    </w:p>
    <w:p w14:paraId="15C4D0D0" w14:textId="185C87BB" w:rsidR="009C39A3" w:rsidRPr="00645ADB" w:rsidRDefault="00465DC0" w:rsidP="00915AF4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Update on </w:t>
      </w:r>
      <w:r w:rsidR="00DE79CB" w:rsidRPr="00717570">
        <w:rPr>
          <w:rFonts w:ascii="Arial" w:hAnsi="Arial" w:cs="Arial"/>
        </w:rPr>
        <w:t>South Thomaston Forest Preserve</w:t>
      </w:r>
      <w:r w:rsidR="00D9427D" w:rsidRPr="00717570">
        <w:rPr>
          <w:rFonts w:ascii="Arial" w:hAnsi="Arial" w:cs="Arial"/>
        </w:rPr>
        <w:t>.</w:t>
      </w:r>
      <w:bookmarkEnd w:id="1"/>
    </w:p>
    <w:p w14:paraId="40111D49" w14:textId="16668B81" w:rsidR="00645ADB" w:rsidRPr="0066287D" w:rsidRDefault="00465DC0" w:rsidP="00915AF4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Update on Volunteer Water Quality Monitoring</w:t>
      </w:r>
      <w:r w:rsidR="00BC377A">
        <w:rPr>
          <w:rFonts w:ascii="Arial" w:hAnsi="Arial" w:cs="Arial"/>
        </w:rPr>
        <w:t xml:space="preserve"> program.</w:t>
      </w:r>
    </w:p>
    <w:p w14:paraId="4F79B251" w14:textId="3F23A1EA" w:rsidR="0066287D" w:rsidRPr="00717570" w:rsidRDefault="001C6B0D" w:rsidP="00915AF4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Report on </w:t>
      </w:r>
      <w:r w:rsidR="00527A6C">
        <w:rPr>
          <w:rFonts w:ascii="Arial" w:hAnsi="Arial" w:cs="Arial"/>
        </w:rPr>
        <w:t xml:space="preserve">May 9 STCC-STCRC </w:t>
      </w:r>
      <w:r w:rsidR="007719CA">
        <w:rPr>
          <w:rFonts w:ascii="Arial" w:hAnsi="Arial" w:cs="Arial"/>
        </w:rPr>
        <w:t>presentation to Historical Society.</w:t>
      </w:r>
    </w:p>
    <w:p w14:paraId="7B591A64" w14:textId="3A8B849E" w:rsidR="00AC0FCC" w:rsidRDefault="009C39A3" w:rsidP="009C39A3">
      <w:p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AC0FCC">
        <w:rPr>
          <w:rFonts w:ascii="Arial" w:hAnsi="Arial" w:cs="Arial"/>
          <w:b/>
          <w:bCs/>
        </w:rPr>
        <w:t xml:space="preserve"> </w:t>
      </w:r>
    </w:p>
    <w:p w14:paraId="24566F82" w14:textId="07126784" w:rsidR="00AC0FCC" w:rsidRDefault="00AC0FCC" w:rsidP="00AC0F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 New Business</w:t>
      </w:r>
    </w:p>
    <w:p w14:paraId="23008766" w14:textId="77777777" w:rsidR="00AC0FCC" w:rsidRDefault="00AC0FCC" w:rsidP="00AC0FCC">
      <w:pPr>
        <w:pStyle w:val="ListParagraph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6571E3B" w14:textId="40383C36" w:rsidR="00AC0FCC" w:rsidRDefault="0011273E" w:rsidP="00BF74AE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</w:t>
      </w:r>
      <w:r w:rsidR="001842EF">
        <w:rPr>
          <w:rFonts w:ascii="Arial" w:hAnsi="Arial" w:cs="Arial"/>
        </w:rPr>
        <w:t>?</w:t>
      </w:r>
    </w:p>
    <w:p w14:paraId="14478D24" w14:textId="231037C5" w:rsidR="004C771E" w:rsidRPr="00BF74AE" w:rsidRDefault="004C771E" w:rsidP="00BF74AE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2FB6E5" w14:textId="77777777" w:rsidR="00AC0FCC" w:rsidRDefault="00AC0FCC" w:rsidP="00BF74A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883387" w14:textId="77777777" w:rsidR="00AC0FCC" w:rsidRDefault="00AC0FCC" w:rsidP="00AC0F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2D8EB2" w14:textId="77777777" w:rsidR="00AC0FCC" w:rsidRDefault="00AC0FCC" w:rsidP="00AC0F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  Correspondence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CEEFE90" w14:textId="416E2466" w:rsidR="00AC0FCC" w:rsidRDefault="00AC0FCC" w:rsidP="00767E22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</w:p>
    <w:p w14:paraId="57A8B367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   Items for Next Agenda</w:t>
      </w:r>
    </w:p>
    <w:p w14:paraId="1917C01E" w14:textId="77777777" w:rsidR="00767E22" w:rsidRDefault="00767E22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13A3A797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61166A" w14:textId="2D3BFE0A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VIII.  Adjourn </w:t>
      </w:r>
    </w:p>
    <w:p w14:paraId="0FA589B9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158" w:line="254" w:lineRule="auto"/>
        <w:rPr>
          <w:rFonts w:ascii="Calibri" w:hAnsi="Calibri" w:cs="Calibri"/>
        </w:rPr>
      </w:pPr>
    </w:p>
    <w:p w14:paraId="5A70C998" w14:textId="77777777" w:rsidR="003F584C" w:rsidRDefault="003F584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158" w:line="254" w:lineRule="auto"/>
        <w:rPr>
          <w:rFonts w:ascii="Calibri" w:hAnsi="Calibri" w:cs="Calibri"/>
        </w:rPr>
      </w:pPr>
    </w:p>
    <w:p w14:paraId="481E8E57" w14:textId="743A5BBE" w:rsidR="003F584C" w:rsidRPr="004E2E8E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  <w14:ligatures w14:val="standardContextual"/>
        </w:rPr>
      </w:pPr>
      <w:r w:rsidRPr="003F584C">
        <w:rPr>
          <w:rFonts w:ascii="Times New Roman" w:hAnsi="Times New Roman" w:cs="Times New Roman"/>
          <w:sz w:val="24"/>
          <w:szCs w:val="24"/>
          <w:lang w:val="en-CA"/>
          <w14:ligatures w14:val="standardContextual"/>
        </w:rPr>
        <w:fldChar w:fldCharType="begin"/>
      </w:r>
      <w:r w:rsidRPr="004E2E8E">
        <w:rPr>
          <w:rFonts w:ascii="Times New Roman" w:hAnsi="Times New Roman" w:cs="Times New Roman"/>
          <w:sz w:val="24"/>
          <w:szCs w:val="24"/>
          <w:lang w:val="nl-NL"/>
          <w14:ligatures w14:val="standardContextual"/>
        </w:rPr>
        <w:instrText xml:space="preserve"> SEQ CHAPTER \h \r 1</w:instrText>
      </w:r>
      <w:r w:rsidRPr="003F584C">
        <w:rPr>
          <w:rFonts w:ascii="Times New Roman" w:hAnsi="Times New Roman" w:cs="Times New Roman"/>
          <w:sz w:val="24"/>
          <w:szCs w:val="24"/>
          <w:lang w:val="en-CA"/>
          <w14:ligatures w14:val="standardContextual"/>
        </w:rPr>
        <w:fldChar w:fldCharType="end"/>
      </w:r>
      <w:r w:rsidRPr="004E2E8E">
        <w:rPr>
          <w:rFonts w:ascii="Arial" w:hAnsi="Arial" w:cs="Arial"/>
          <w:lang w:val="nl-NL"/>
          <w14:ligatures w14:val="standardContextual"/>
        </w:rPr>
        <w:t>Join Zoom Meeting</w:t>
      </w:r>
    </w:p>
    <w:p w14:paraId="57477E3D" w14:textId="77777777" w:rsidR="003F584C" w:rsidRPr="004E2E8E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val="nl-NL"/>
          <w14:ligatures w14:val="standardContextual"/>
        </w:rPr>
      </w:pPr>
      <w:r w:rsidRPr="004E2E8E">
        <w:rPr>
          <w:rFonts w:ascii="Arial" w:hAnsi="Arial" w:cs="Arial"/>
          <w:color w:val="0000FF"/>
          <w:lang w:val="nl-NL"/>
          <w14:ligatures w14:val="standardContextual"/>
        </w:rPr>
        <w:t>https://us02web.zoom.us/j/82361362489?pwd=YVhpYWdVOTBLL0QwUnc4ZmtpV0FiQT09</w:t>
      </w:r>
    </w:p>
    <w:p w14:paraId="6CC2D3CE" w14:textId="77777777" w:rsidR="003F584C" w:rsidRPr="004E2E8E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  <w14:ligatures w14:val="standardContextual"/>
        </w:rPr>
      </w:pPr>
    </w:p>
    <w:p w14:paraId="09448A63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  <w:r w:rsidRPr="003F584C">
        <w:rPr>
          <w:rFonts w:ascii="Arial" w:hAnsi="Arial" w:cs="Arial"/>
          <w14:ligatures w14:val="standardContextual"/>
        </w:rPr>
        <w:t>Meeting ID: 823 6136 2489</w:t>
      </w:r>
    </w:p>
    <w:p w14:paraId="257DB7E1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  <w:r w:rsidRPr="003F584C">
        <w:rPr>
          <w:rFonts w:ascii="Arial" w:hAnsi="Arial" w:cs="Arial"/>
          <w14:ligatures w14:val="standardContextual"/>
        </w:rPr>
        <w:t>Passcode: 310800</w:t>
      </w:r>
    </w:p>
    <w:p w14:paraId="4585E4A4" w14:textId="77777777" w:rsidR="003F584C" w:rsidRDefault="003F584C"/>
    <w:sectPr w:rsidR="003F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C7"/>
    <w:multiLevelType w:val="hybridMultilevel"/>
    <w:tmpl w:val="D8B0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04A6"/>
    <w:multiLevelType w:val="hybridMultilevel"/>
    <w:tmpl w:val="5FD83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392C"/>
    <w:multiLevelType w:val="multilevel"/>
    <w:tmpl w:val="A1662D42"/>
    <w:lvl w:ilvl="0">
      <w:start w:val="1"/>
      <w:numFmt w:val="lowerLetter"/>
      <w:lvlText w:val="%1."/>
      <w:legacy w:legacy="1" w:legacySpace="0" w:legacyIndent="0"/>
      <w:lvlJc w:val="left"/>
      <w:pPr>
        <w:ind w:left="180" w:firstLine="0"/>
      </w:pPr>
      <w:rPr>
        <w:b w:val="0"/>
        <w:bCs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4F070DCD"/>
    <w:multiLevelType w:val="hybridMultilevel"/>
    <w:tmpl w:val="4114F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61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445043">
    <w:abstractNumId w:val="3"/>
  </w:num>
  <w:num w:numId="3" w16cid:durableId="784543576">
    <w:abstractNumId w:val="0"/>
  </w:num>
  <w:num w:numId="4" w16cid:durableId="23208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CC"/>
    <w:rsid w:val="00003A77"/>
    <w:rsid w:val="0001433F"/>
    <w:rsid w:val="0005180E"/>
    <w:rsid w:val="00061E67"/>
    <w:rsid w:val="000E1937"/>
    <w:rsid w:val="000F6772"/>
    <w:rsid w:val="0011273E"/>
    <w:rsid w:val="00130330"/>
    <w:rsid w:val="001842EF"/>
    <w:rsid w:val="00184A8F"/>
    <w:rsid w:val="001B21B2"/>
    <w:rsid w:val="001C3233"/>
    <w:rsid w:val="001C6B0D"/>
    <w:rsid w:val="001D1B56"/>
    <w:rsid w:val="002119F1"/>
    <w:rsid w:val="00261B01"/>
    <w:rsid w:val="003432E6"/>
    <w:rsid w:val="0034671A"/>
    <w:rsid w:val="003756C5"/>
    <w:rsid w:val="00387172"/>
    <w:rsid w:val="003E649E"/>
    <w:rsid w:val="003F584C"/>
    <w:rsid w:val="00444A4D"/>
    <w:rsid w:val="00447771"/>
    <w:rsid w:val="00465DC0"/>
    <w:rsid w:val="004B0B60"/>
    <w:rsid w:val="004C771E"/>
    <w:rsid w:val="004C7CD0"/>
    <w:rsid w:val="004E2E8E"/>
    <w:rsid w:val="004F7681"/>
    <w:rsid w:val="00505BD1"/>
    <w:rsid w:val="00527A6C"/>
    <w:rsid w:val="005A2FCB"/>
    <w:rsid w:val="005B77AE"/>
    <w:rsid w:val="006300E0"/>
    <w:rsid w:val="00636E77"/>
    <w:rsid w:val="00645ADB"/>
    <w:rsid w:val="0066287D"/>
    <w:rsid w:val="0069581C"/>
    <w:rsid w:val="006969D1"/>
    <w:rsid w:val="006B0BCC"/>
    <w:rsid w:val="00717570"/>
    <w:rsid w:val="00764D0F"/>
    <w:rsid w:val="00767E22"/>
    <w:rsid w:val="007719CA"/>
    <w:rsid w:val="007A3886"/>
    <w:rsid w:val="007A5533"/>
    <w:rsid w:val="008D31BB"/>
    <w:rsid w:val="00921975"/>
    <w:rsid w:val="009B115A"/>
    <w:rsid w:val="009C39A3"/>
    <w:rsid w:val="00AA698F"/>
    <w:rsid w:val="00AA6BFE"/>
    <w:rsid w:val="00AC0FCC"/>
    <w:rsid w:val="00B51706"/>
    <w:rsid w:val="00BC377A"/>
    <w:rsid w:val="00BF74AE"/>
    <w:rsid w:val="00C8797B"/>
    <w:rsid w:val="00C9438F"/>
    <w:rsid w:val="00CA353B"/>
    <w:rsid w:val="00CD37BA"/>
    <w:rsid w:val="00CE41BD"/>
    <w:rsid w:val="00D144D0"/>
    <w:rsid w:val="00D318E8"/>
    <w:rsid w:val="00D5265E"/>
    <w:rsid w:val="00D84FC3"/>
    <w:rsid w:val="00D9427D"/>
    <w:rsid w:val="00DD2317"/>
    <w:rsid w:val="00DE79CB"/>
    <w:rsid w:val="00E11AF7"/>
    <w:rsid w:val="00E13307"/>
    <w:rsid w:val="00E3192F"/>
    <w:rsid w:val="00E37750"/>
    <w:rsid w:val="00E626E8"/>
    <w:rsid w:val="00E633FD"/>
    <w:rsid w:val="00ED243C"/>
    <w:rsid w:val="00F05173"/>
    <w:rsid w:val="00F366CA"/>
    <w:rsid w:val="00FD0F46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AE02"/>
  <w15:chartTrackingRefBased/>
  <w15:docId w15:val="{C1D8CFF0-8321-4896-9A32-DF4C47B2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C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Wallace</dc:creator>
  <cp:keywords/>
  <dc:description/>
  <cp:lastModifiedBy>Linda Garat</cp:lastModifiedBy>
  <cp:revision>4</cp:revision>
  <dcterms:created xsi:type="dcterms:W3CDTF">2024-05-13T20:23:00Z</dcterms:created>
  <dcterms:modified xsi:type="dcterms:W3CDTF">2024-06-03T21:31:00Z</dcterms:modified>
</cp:coreProperties>
</file>